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7C5F89" w:rsidRPr="007C5F89" w14:paraId="5D6CDE87" w14:textId="77777777" w:rsidTr="6D89333E">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7C5F89" w:rsidRPr="00D12F64" w14:paraId="46DBB9C7" w14:textId="77777777" w:rsidTr="6D89333E">
              <w:trPr>
                <w:trHeight w:val="20"/>
              </w:trPr>
              <w:tc>
                <w:tcPr>
                  <w:tcW w:w="6926" w:type="dxa"/>
                  <w:gridSpan w:val="2"/>
                  <w:shd w:val="clear" w:color="auto" w:fill="auto"/>
                </w:tcPr>
                <w:p w14:paraId="0737EB85" w14:textId="77777777" w:rsidR="007C5F89" w:rsidRPr="007C5F89" w:rsidRDefault="007C5F89" w:rsidP="007C5F89">
                  <w:pPr>
                    <w:tabs>
                      <w:tab w:val="center" w:pos="4153"/>
                      <w:tab w:val="right" w:pos="8306"/>
                    </w:tabs>
                    <w:spacing w:after="80"/>
                    <w:ind w:right="2714"/>
                    <w:jc w:val="center"/>
                    <w:rPr>
                      <w:rFonts w:cs="Calibri"/>
                      <w:b/>
                      <w:bCs/>
                      <w:color w:val="002060"/>
                      <w:lang w:val="x-none"/>
                    </w:rPr>
                  </w:pPr>
                  <w:r w:rsidRPr="007C5F89">
                    <w:rPr>
                      <w:rFonts w:cs="Calibri"/>
                      <w:noProof/>
                      <w:lang w:eastAsia="el-GR"/>
                    </w:rPr>
                    <w:drawing>
                      <wp:inline distT="0" distB="0" distL="0" distR="0" wp14:anchorId="34A1D02A" wp14:editId="3EBB9D0C">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0752F34F" w14:textId="77777777" w:rsidR="007C5F89" w:rsidRPr="007C5F89" w:rsidRDefault="007C5F89" w:rsidP="007C5F89">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144CD4B3" w14:textId="77777777" w:rsidR="007C5F89" w:rsidRPr="007C5F89" w:rsidRDefault="007C5F89" w:rsidP="007C5F89">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2D137312" w14:textId="1601187F" w:rsidR="007C5F89" w:rsidRPr="007C5F89" w:rsidRDefault="007C5F89" w:rsidP="007C5F89">
                  <w:pPr>
                    <w:tabs>
                      <w:tab w:val="center" w:pos="4153"/>
                      <w:tab w:val="right" w:pos="8306"/>
                    </w:tabs>
                    <w:rPr>
                      <w:rFonts w:cs="Calibri"/>
                      <w:lang w:val="x-none"/>
                    </w:rPr>
                  </w:pPr>
                  <w:r w:rsidRPr="02068966">
                    <w:rPr>
                      <w:rFonts w:cs="Calibri"/>
                    </w:rPr>
                    <w:t>Γενική Γραμματεία Μεταναστευτικής Πολιτικής</w:t>
                  </w:r>
                </w:p>
                <w:p w14:paraId="5E323302" w14:textId="77777777" w:rsidR="007C5F89" w:rsidRPr="007C5F89" w:rsidRDefault="007C5F89" w:rsidP="007C5F89">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7C5F89" w:rsidRPr="007C5F89" w14:paraId="32784CE7" w14:textId="77777777" w:rsidTr="6D89333E">
              <w:trPr>
                <w:trHeight w:val="20"/>
              </w:trPr>
              <w:tc>
                <w:tcPr>
                  <w:tcW w:w="6926" w:type="dxa"/>
                  <w:gridSpan w:val="2"/>
                  <w:shd w:val="clear" w:color="auto" w:fill="auto"/>
                </w:tcPr>
                <w:p w14:paraId="7672F044" w14:textId="142727E2" w:rsidR="007C5F89" w:rsidRPr="007C5F89" w:rsidRDefault="007C5F89" w:rsidP="007C5F89">
                  <w:pPr>
                    <w:tabs>
                      <w:tab w:val="center" w:pos="4153"/>
                      <w:tab w:val="right" w:pos="8306"/>
                    </w:tabs>
                    <w:rPr>
                      <w:rFonts w:cs="Calibri"/>
                      <w:sz w:val="18"/>
                      <w:szCs w:val="18"/>
                      <w:lang w:val="x-none"/>
                    </w:rPr>
                  </w:pPr>
                  <w:r w:rsidRPr="007C5F89">
                    <w:rPr>
                      <w:rFonts w:cs="Calibri"/>
                      <w:sz w:val="18"/>
                      <w:szCs w:val="18"/>
                      <w:lang w:val="x-none"/>
                    </w:rPr>
                    <w:t xml:space="preserve">Μονάδα …..: ………………. </w:t>
                  </w:r>
                </w:p>
              </w:tc>
            </w:tr>
            <w:tr w:rsidR="007C5F89" w:rsidRPr="00D12F64" w14:paraId="2CDCB9FF" w14:textId="77777777" w:rsidTr="6D89333E">
              <w:trPr>
                <w:trHeight w:val="20"/>
              </w:trPr>
              <w:tc>
                <w:tcPr>
                  <w:tcW w:w="1252" w:type="dxa"/>
                  <w:shd w:val="clear" w:color="auto" w:fill="auto"/>
                </w:tcPr>
                <w:p w14:paraId="4C2AF87C"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278B7A3A" w14:textId="77777777" w:rsidR="007C5F89" w:rsidRPr="007C5F89" w:rsidRDefault="007C5F89" w:rsidP="007C5F89">
                  <w:pPr>
                    <w:tabs>
                      <w:tab w:val="center" w:pos="4153"/>
                      <w:tab w:val="right" w:pos="8306"/>
                    </w:tabs>
                    <w:rPr>
                      <w:rFonts w:cs="Calibri"/>
                      <w:sz w:val="18"/>
                      <w:szCs w:val="18"/>
                      <w:lang w:val="x-none"/>
                    </w:rPr>
                  </w:pPr>
                  <w:r w:rsidRPr="007C5F89">
                    <w:rPr>
                      <w:rFonts w:cs="Calibri"/>
                      <w:sz w:val="18"/>
                      <w:szCs w:val="18"/>
                      <w:lang w:val="x-none"/>
                    </w:rPr>
                    <w:t xml:space="preserve">Λ. Θηβών 196-198, </w:t>
                  </w:r>
                  <w:proofErr w:type="spellStart"/>
                  <w:r w:rsidRPr="007C5F89">
                    <w:rPr>
                      <w:rFonts w:cs="Calibri"/>
                      <w:sz w:val="18"/>
                      <w:szCs w:val="18"/>
                      <w:lang w:val="x-none"/>
                    </w:rPr>
                    <w:t>Άγ</w:t>
                  </w:r>
                  <w:proofErr w:type="spellEnd"/>
                  <w:r w:rsidRPr="007C5F89">
                    <w:rPr>
                      <w:rFonts w:cs="Calibri"/>
                      <w:sz w:val="18"/>
                      <w:szCs w:val="18"/>
                      <w:lang w:val="x-none"/>
                    </w:rPr>
                    <w:t>. Ι. Ρέντης, 182 33</w:t>
                  </w:r>
                </w:p>
              </w:tc>
            </w:tr>
            <w:tr w:rsidR="007C5F89" w:rsidRPr="007C5F89" w14:paraId="423495A9" w14:textId="77777777" w:rsidTr="6D89333E">
              <w:trPr>
                <w:trHeight w:val="20"/>
              </w:trPr>
              <w:tc>
                <w:tcPr>
                  <w:tcW w:w="1252" w:type="dxa"/>
                  <w:shd w:val="clear" w:color="auto" w:fill="auto"/>
                </w:tcPr>
                <w:p w14:paraId="2AD82495"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410043C4" w14:textId="00199D9A" w:rsidR="007C5F89" w:rsidRPr="007C5F89" w:rsidRDefault="007C5F89" w:rsidP="007C5F89">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7C5F89" w:rsidRPr="007C5F89" w14:paraId="66292305" w14:textId="77777777" w:rsidTr="00F171EA">
              <w:trPr>
                <w:trHeight w:val="129"/>
              </w:trPr>
              <w:tc>
                <w:tcPr>
                  <w:tcW w:w="1252" w:type="dxa"/>
                  <w:shd w:val="clear" w:color="auto" w:fill="auto"/>
                </w:tcPr>
                <w:p w14:paraId="765E5DF7"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1D47CA50" w14:textId="77777777" w:rsidR="007C5F89" w:rsidRPr="007C5F89" w:rsidRDefault="007C5F89" w:rsidP="007C5F89">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7C5F89" w:rsidRPr="007C5F89" w14:paraId="00C954E9" w14:textId="77777777" w:rsidTr="6D89333E">
              <w:trPr>
                <w:trHeight w:val="20"/>
              </w:trPr>
              <w:tc>
                <w:tcPr>
                  <w:tcW w:w="1252" w:type="dxa"/>
                  <w:shd w:val="clear" w:color="auto" w:fill="auto"/>
                </w:tcPr>
                <w:p w14:paraId="53316D5A" w14:textId="77777777" w:rsidR="007C5F89" w:rsidRPr="007C5F89" w:rsidRDefault="007C5F89" w:rsidP="007C5F89">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2A3CFD2C" w14:textId="6709AEC5" w:rsidR="007C5F89" w:rsidRPr="007C5F89" w:rsidRDefault="007C5F89" w:rsidP="007C5F89">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46CB0C8A" w14:textId="77777777" w:rsidR="007C5F89" w:rsidRPr="007C5F89" w:rsidRDefault="007C5F89" w:rsidP="007C5F89">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7C5F89" w:rsidRPr="00D12F64" w14:paraId="646D252A" w14:textId="77777777" w:rsidTr="00F134AB">
              <w:tc>
                <w:tcPr>
                  <w:tcW w:w="2668" w:type="dxa"/>
                </w:tcPr>
                <w:p w14:paraId="76ACF62D" w14:textId="77777777" w:rsidR="007C5F89" w:rsidRPr="00562CA9" w:rsidRDefault="007C5F89" w:rsidP="007C5F89">
                  <w:pPr>
                    <w:tabs>
                      <w:tab w:val="center" w:pos="4153"/>
                      <w:tab w:val="right" w:pos="8306"/>
                    </w:tabs>
                    <w:spacing w:after="80"/>
                    <w:jc w:val="center"/>
                    <w:rPr>
                      <w:rFonts w:ascii="Arial" w:hAnsi="Arial"/>
                      <w:sz w:val="24"/>
                    </w:rPr>
                  </w:pPr>
                </w:p>
              </w:tc>
            </w:tr>
            <w:tr w:rsidR="007C5F89" w:rsidRPr="00D12F64" w14:paraId="14DEB8A7" w14:textId="77777777" w:rsidTr="00F134AB">
              <w:tc>
                <w:tcPr>
                  <w:tcW w:w="2668" w:type="dxa"/>
                </w:tcPr>
                <w:p w14:paraId="4A37B02C" w14:textId="77777777" w:rsidR="007C5F89" w:rsidRPr="00562CA9" w:rsidRDefault="007C5F89" w:rsidP="007C5F89">
                  <w:pPr>
                    <w:tabs>
                      <w:tab w:val="center" w:pos="4153"/>
                      <w:tab w:val="right" w:pos="8306"/>
                    </w:tabs>
                    <w:spacing w:after="80"/>
                    <w:jc w:val="center"/>
                    <w:rPr>
                      <w:rFonts w:ascii="Arial" w:hAnsi="Arial"/>
                      <w:b/>
                      <w:bCs/>
                      <w:sz w:val="24"/>
                    </w:rPr>
                  </w:pPr>
                </w:p>
                <w:p w14:paraId="556E61BF" w14:textId="77777777" w:rsidR="007C5F89" w:rsidRPr="00562CA9" w:rsidRDefault="007C5F89" w:rsidP="007C5F89">
                  <w:pPr>
                    <w:tabs>
                      <w:tab w:val="center" w:pos="4153"/>
                      <w:tab w:val="right" w:pos="8306"/>
                    </w:tabs>
                    <w:spacing w:after="80"/>
                    <w:jc w:val="center"/>
                    <w:rPr>
                      <w:rFonts w:ascii="Arial" w:hAnsi="Arial"/>
                      <w:b/>
                      <w:bCs/>
                      <w:sz w:val="24"/>
                    </w:rPr>
                  </w:pPr>
                </w:p>
                <w:p w14:paraId="06A8CD75" w14:textId="77777777" w:rsidR="007C5F89" w:rsidRPr="00562CA9" w:rsidRDefault="007C5F89" w:rsidP="007C5F89">
                  <w:pPr>
                    <w:tabs>
                      <w:tab w:val="center" w:pos="4153"/>
                      <w:tab w:val="right" w:pos="8306"/>
                    </w:tabs>
                    <w:spacing w:after="80"/>
                    <w:jc w:val="both"/>
                    <w:rPr>
                      <w:rFonts w:ascii="Arial" w:hAnsi="Arial"/>
                      <w:b/>
                      <w:bCs/>
                      <w:sz w:val="24"/>
                    </w:rPr>
                  </w:pPr>
                </w:p>
              </w:tc>
            </w:tr>
            <w:tr w:rsidR="007C5F89" w:rsidRPr="00D12F64" w14:paraId="2E0D3998" w14:textId="77777777" w:rsidTr="00F134AB">
              <w:tc>
                <w:tcPr>
                  <w:tcW w:w="2668" w:type="dxa"/>
                </w:tcPr>
                <w:p w14:paraId="3F5EAC85" w14:textId="77777777" w:rsidR="007C5F89" w:rsidRPr="00562CA9" w:rsidRDefault="007C5F89" w:rsidP="007C5F89">
                  <w:pPr>
                    <w:tabs>
                      <w:tab w:val="center" w:pos="4153"/>
                      <w:tab w:val="right" w:pos="8306"/>
                    </w:tabs>
                    <w:spacing w:after="80"/>
                    <w:jc w:val="both"/>
                    <w:rPr>
                      <w:rFonts w:ascii="Arial" w:hAnsi="Arial"/>
                      <w:sz w:val="24"/>
                    </w:rPr>
                  </w:pPr>
                </w:p>
              </w:tc>
            </w:tr>
          </w:tbl>
          <w:p w14:paraId="4C673670" w14:textId="6BE85545" w:rsidR="007C5F89" w:rsidRPr="007C5F89" w:rsidRDefault="007C5F89" w:rsidP="007C5F89">
            <w:pPr>
              <w:tabs>
                <w:tab w:val="center" w:pos="4153"/>
                <w:tab w:val="right" w:pos="8306"/>
              </w:tabs>
              <w:jc w:val="both"/>
              <w:rPr>
                <w:rFonts w:cs="Calibri"/>
                <w:lang w:val="x-none"/>
              </w:rPr>
            </w:pPr>
            <w:proofErr w:type="spellStart"/>
            <w:r w:rsidRPr="007C5F89">
              <w:rPr>
                <w:rFonts w:cs="Calibri"/>
                <w:lang w:val="x-none"/>
              </w:rPr>
              <w:t>Αγ.Ι.Ρέντης</w:t>
            </w:r>
            <w:proofErr w:type="spellEnd"/>
            <w:r w:rsidRPr="007C5F89">
              <w:rPr>
                <w:rFonts w:cs="Calibri"/>
                <w:lang w:val="x-none"/>
              </w:rPr>
              <w:t xml:space="preserve">: </w:t>
            </w:r>
            <w:r w:rsidRPr="007C5F89">
              <w:rPr>
                <w:rFonts w:cs="Calibri"/>
              </w:rPr>
              <w:t>….</w:t>
            </w:r>
            <w:r w:rsidRPr="007C5F89">
              <w:rPr>
                <w:rFonts w:cs="Calibri"/>
                <w:lang w:val="x-none"/>
              </w:rPr>
              <w:t>/</w:t>
            </w:r>
            <w:r w:rsidRPr="007C5F89">
              <w:rPr>
                <w:rFonts w:cs="Calibri"/>
              </w:rPr>
              <w:t>….</w:t>
            </w:r>
            <w:r w:rsidRPr="007C5F89">
              <w:rPr>
                <w:rFonts w:cs="Calibri"/>
                <w:lang w:val="x-none"/>
              </w:rPr>
              <w:t>/</w:t>
            </w:r>
          </w:p>
          <w:p w14:paraId="2EA045B3" w14:textId="77777777" w:rsidR="007C5F89" w:rsidRPr="007C5F89" w:rsidRDefault="007C5F89" w:rsidP="007C5F89">
            <w:pPr>
              <w:tabs>
                <w:tab w:val="center" w:pos="4153"/>
                <w:tab w:val="right" w:pos="8306"/>
              </w:tabs>
              <w:ind w:firstLine="720"/>
              <w:jc w:val="both"/>
              <w:rPr>
                <w:rFonts w:cs="Calibri"/>
                <w:lang w:val="x-none"/>
              </w:rPr>
            </w:pPr>
          </w:p>
          <w:p w14:paraId="559EA3CA" w14:textId="77777777" w:rsidR="007C5F89" w:rsidRPr="007C5F89" w:rsidRDefault="007C5F89" w:rsidP="007C5F89">
            <w:pPr>
              <w:tabs>
                <w:tab w:val="center" w:pos="4153"/>
                <w:tab w:val="right" w:pos="8306"/>
              </w:tabs>
              <w:jc w:val="both"/>
              <w:rPr>
                <w:rFonts w:cs="Calibri"/>
                <w:lang w:val="x-none"/>
              </w:rPr>
            </w:pPr>
            <w:proofErr w:type="spellStart"/>
            <w:r w:rsidRPr="007C5F89">
              <w:rPr>
                <w:rFonts w:cs="Calibri"/>
                <w:lang w:val="x-none"/>
              </w:rPr>
              <w:t>Αρ</w:t>
            </w:r>
            <w:proofErr w:type="spellEnd"/>
            <w:r w:rsidRPr="007C5F89">
              <w:rPr>
                <w:rFonts w:cs="Calibri"/>
                <w:lang w:val="x-none"/>
              </w:rPr>
              <w:t xml:space="preserve">. </w:t>
            </w:r>
            <w:proofErr w:type="spellStart"/>
            <w:r w:rsidRPr="007C5F89">
              <w:rPr>
                <w:rFonts w:cs="Calibri"/>
                <w:lang w:val="x-none"/>
              </w:rPr>
              <w:t>Πρωτ</w:t>
            </w:r>
            <w:proofErr w:type="spellEnd"/>
            <w:r w:rsidRPr="007C5F89">
              <w:rPr>
                <w:rFonts w:cs="Calibri"/>
                <w:lang w:val="x-none"/>
              </w:rPr>
              <w:t>. …….</w:t>
            </w:r>
          </w:p>
          <w:p w14:paraId="41FE6C53" w14:textId="77777777" w:rsidR="007C5F89" w:rsidRPr="007C5F89" w:rsidRDefault="007C5F89" w:rsidP="007C5F89">
            <w:pPr>
              <w:tabs>
                <w:tab w:val="center" w:pos="4153"/>
                <w:tab w:val="right" w:pos="8306"/>
              </w:tabs>
              <w:jc w:val="both"/>
              <w:rPr>
                <w:rFonts w:cs="Calibri"/>
                <w:lang w:val="x-none"/>
              </w:rPr>
            </w:pPr>
          </w:p>
          <w:p w14:paraId="588E943A" w14:textId="77777777" w:rsidR="007C5F89" w:rsidRPr="007C5F89" w:rsidRDefault="007C5F89" w:rsidP="007C5F89">
            <w:pPr>
              <w:tabs>
                <w:tab w:val="center" w:pos="4153"/>
                <w:tab w:val="right" w:pos="8306"/>
              </w:tabs>
              <w:jc w:val="both"/>
              <w:rPr>
                <w:rFonts w:cs="Calibri"/>
                <w:lang w:val="x-none"/>
              </w:rPr>
            </w:pPr>
          </w:p>
          <w:p w14:paraId="70D95A5F" w14:textId="22B56477" w:rsidR="007C5F89" w:rsidRPr="007C5F89" w:rsidRDefault="007C5F89" w:rsidP="00A33034">
            <w:pPr>
              <w:tabs>
                <w:tab w:val="center" w:pos="4153"/>
                <w:tab w:val="right" w:pos="8306"/>
              </w:tabs>
              <w:ind w:left="568" w:hanging="568"/>
              <w:jc w:val="both"/>
              <w:rPr>
                <w:rFonts w:ascii="Arial" w:hAnsi="Arial"/>
                <w:sz w:val="24"/>
                <w:lang w:val="x-none"/>
              </w:rPr>
            </w:pPr>
            <w:r w:rsidRPr="007C5F89">
              <w:rPr>
                <w:rFonts w:cs="Calibri"/>
                <w:lang w:val="x-none"/>
              </w:rPr>
              <w:t xml:space="preserve">Προς: </w:t>
            </w:r>
            <w:r w:rsidR="00A33034">
              <w:rPr>
                <w:rFonts w:cs="Calibri"/>
              </w:rPr>
              <w:t>Δικαιούχο</w:t>
            </w:r>
          </w:p>
        </w:tc>
      </w:tr>
    </w:tbl>
    <w:p w14:paraId="5A39BBE3" w14:textId="3E934694" w:rsidR="00F86EFF" w:rsidRDefault="00F86EFF" w:rsidP="071455BE">
      <w:pPr>
        <w:tabs>
          <w:tab w:val="left" w:pos="2484"/>
        </w:tabs>
        <w:spacing w:after="0"/>
        <w:rPr>
          <w:lang w:val="el-GR"/>
        </w:rPr>
      </w:pPr>
    </w:p>
    <w:p w14:paraId="41C8F396" w14:textId="77777777" w:rsidR="00F86EFF" w:rsidRDefault="00F86EFF" w:rsidP="002F589B">
      <w:pPr>
        <w:tabs>
          <w:tab w:val="left" w:pos="2484"/>
        </w:tabs>
        <w:spacing w:after="0"/>
        <w:rPr>
          <w:rFonts w:cstheme="minorHAnsi"/>
          <w:lang w:val="el-GR"/>
        </w:rPr>
      </w:pPr>
    </w:p>
    <w:p w14:paraId="46C422EC" w14:textId="23DBF49D" w:rsidR="00A33034" w:rsidRPr="004B472F" w:rsidRDefault="00F86EFF" w:rsidP="00A33034">
      <w:pPr>
        <w:spacing w:before="60" w:after="60" w:line="240" w:lineRule="exact"/>
        <w:ind w:left="851" w:hanging="851"/>
        <w:jc w:val="both"/>
        <w:rPr>
          <w:rFonts w:cstheme="minorHAnsi"/>
          <w:b/>
          <w:lang w:val="el-GR"/>
        </w:rPr>
      </w:pPr>
      <w:r w:rsidRPr="00F86EFF">
        <w:rPr>
          <w:rFonts w:cstheme="minorHAnsi"/>
          <w:b/>
          <w:lang w:val="el-GR"/>
        </w:rPr>
        <w:t>ΘΕΜΑ:</w:t>
      </w:r>
      <w:r w:rsidRPr="00F86EFF">
        <w:rPr>
          <w:rFonts w:cstheme="minorHAnsi"/>
          <w:b/>
          <w:lang w:val="el-GR"/>
        </w:rPr>
        <w:tab/>
      </w:r>
      <w:r w:rsidRPr="00F171EA">
        <w:rPr>
          <w:rFonts w:cstheme="minorHAnsi"/>
          <w:b/>
          <w:lang w:val="el-GR"/>
        </w:rPr>
        <w:t xml:space="preserve">Έγκριση </w:t>
      </w:r>
      <w:r w:rsidR="00A33034" w:rsidRPr="00F171EA">
        <w:rPr>
          <w:rFonts w:cstheme="minorHAnsi"/>
          <w:b/>
          <w:lang w:val="el-GR"/>
        </w:rPr>
        <w:t>σχεδίου δ</w:t>
      </w:r>
      <w:r w:rsidRPr="00F171EA">
        <w:rPr>
          <w:rFonts w:cstheme="minorHAnsi"/>
          <w:b/>
          <w:lang w:val="el-GR"/>
        </w:rPr>
        <w:t xml:space="preserve">ιακήρυξης για το </w:t>
      </w:r>
      <w:proofErr w:type="spellStart"/>
      <w:r w:rsidRPr="00F171EA">
        <w:rPr>
          <w:rFonts w:cstheme="minorHAnsi"/>
          <w:b/>
          <w:lang w:val="el-GR"/>
        </w:rPr>
        <w:t>Υποέργο</w:t>
      </w:r>
      <w:proofErr w:type="spellEnd"/>
      <w:r w:rsidRPr="00F171EA">
        <w:rPr>
          <w:rFonts w:cstheme="minorHAnsi"/>
          <w:b/>
          <w:lang w:val="el-GR"/>
        </w:rPr>
        <w:t xml:space="preserve"> «__. __. ___. __. ___. __. ___. __. ___. __. ___. __. ___. __. _», ΑΑ _ της Πράξης με κωδικό </w:t>
      </w:r>
      <w:r w:rsidRPr="00F171EA">
        <w:rPr>
          <w:rFonts w:cstheme="minorHAnsi"/>
          <w:b/>
        </w:rPr>
        <w:t>MIS</w:t>
      </w:r>
      <w:r w:rsidRPr="00F171EA">
        <w:rPr>
          <w:rFonts w:cstheme="minorHAnsi"/>
          <w:b/>
          <w:lang w:val="el-GR"/>
        </w:rPr>
        <w:t xml:space="preserve"> </w:t>
      </w:r>
      <w:r w:rsidRPr="00F171EA">
        <w:rPr>
          <w:rFonts w:cstheme="minorHAnsi"/>
          <w:b/>
          <w:bCs/>
          <w:lang w:val="el-GR"/>
        </w:rPr>
        <w:t>_______</w:t>
      </w:r>
      <w:r w:rsidRPr="00F171EA">
        <w:rPr>
          <w:rFonts w:cstheme="minorHAnsi"/>
          <w:b/>
          <w:lang w:val="el-GR"/>
        </w:rPr>
        <w:t>.</w:t>
      </w:r>
      <w:r w:rsidR="00A33034" w:rsidRPr="00F171EA">
        <w:rPr>
          <w:rFonts w:cstheme="minorHAnsi"/>
          <w:b/>
          <w:lang w:val="el-GR"/>
        </w:rPr>
        <w:t>/ Έγκριση έναρξης διαδικασίας ανάθεσης χωρίς δημοσίευση διακήρυξης του άρθρου 32 του Ν. 4412/2016</w:t>
      </w:r>
    </w:p>
    <w:p w14:paraId="1156B02D" w14:textId="1BB458E8" w:rsidR="00F86EFF" w:rsidRPr="00F86EFF" w:rsidRDefault="00F86EFF" w:rsidP="00F86EFF">
      <w:pPr>
        <w:spacing w:after="0" w:line="300" w:lineRule="auto"/>
        <w:ind w:left="426" w:hanging="851"/>
        <w:jc w:val="both"/>
        <w:rPr>
          <w:rFonts w:cstheme="minorHAnsi"/>
          <w:b/>
          <w:lang w:val="el-GR"/>
        </w:rPr>
      </w:pPr>
    </w:p>
    <w:p w14:paraId="72A3D3EC" w14:textId="77777777" w:rsidR="00F86EFF" w:rsidRPr="00F86EFF" w:rsidRDefault="00F86EFF" w:rsidP="00F86EFF">
      <w:pPr>
        <w:spacing w:after="0" w:line="300" w:lineRule="auto"/>
        <w:ind w:left="426" w:hanging="851"/>
        <w:jc w:val="both"/>
        <w:rPr>
          <w:rFonts w:cstheme="minorHAnsi"/>
          <w:b/>
          <w:lang w:val="el-GR"/>
        </w:rPr>
      </w:pPr>
    </w:p>
    <w:p w14:paraId="0103D0E8" w14:textId="77777777" w:rsidR="00F86EFF" w:rsidRPr="00B07607" w:rsidRDefault="00F86EFF" w:rsidP="00F86EFF">
      <w:pPr>
        <w:spacing w:before="120" w:after="120" w:line="240" w:lineRule="atLeast"/>
        <w:ind w:hanging="426"/>
        <w:jc w:val="both"/>
        <w:rPr>
          <w:rFonts w:cstheme="minorHAnsi"/>
          <w:lang w:val="el-GR"/>
        </w:rPr>
      </w:pPr>
      <w:r w:rsidRPr="00B07607">
        <w:rPr>
          <w:rFonts w:cstheme="minorHAnsi"/>
          <w:lang w:val="el-GR"/>
        </w:rPr>
        <w:t>Έχοντας υπόψη:</w:t>
      </w:r>
    </w:p>
    <w:p w14:paraId="0110CB7F" w14:textId="77777777" w:rsidR="00B07607" w:rsidRDefault="00B07607" w:rsidP="00B07607">
      <w:pPr>
        <w:pStyle w:val="paragraph"/>
        <w:numPr>
          <w:ilvl w:val="0"/>
          <w:numId w:val="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Pr>
          <w:rStyle w:val="eop"/>
          <w:rFonts w:ascii="Calibri" w:hAnsi="Calibri" w:cs="Calibri"/>
          <w:sz w:val="22"/>
          <w:szCs w:val="22"/>
        </w:rPr>
        <w:t> </w:t>
      </w:r>
    </w:p>
    <w:p w14:paraId="670C318C" w14:textId="6CF434C0" w:rsidR="00B07607" w:rsidRPr="007F72F1" w:rsidRDefault="00B07607" w:rsidP="007F72F1">
      <w:pPr>
        <w:pStyle w:val="paragraph"/>
        <w:numPr>
          <w:ilvl w:val="0"/>
          <w:numId w:val="3"/>
        </w:numPr>
        <w:spacing w:before="0" w:beforeAutospacing="0" w:after="0" w:afterAutospacing="0"/>
        <w:ind w:left="360" w:firstLine="0"/>
        <w:jc w:val="both"/>
        <w:textAlignment w:val="baseline"/>
        <w:rPr>
          <w:rStyle w:val="normaltextrun"/>
          <w:rFonts w:ascii="Calibri" w:hAnsi="Calibri" w:cs="Calibri"/>
          <w:sz w:val="22"/>
          <w:szCs w:val="22"/>
        </w:rPr>
      </w:pPr>
      <w:r>
        <w:rPr>
          <w:rStyle w:val="normaltextrun"/>
          <w:rFonts w:ascii="Calibri" w:hAnsi="Calibri" w:cs="Calibr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sidRPr="007F72F1">
        <w:rPr>
          <w:rStyle w:val="normaltextrun"/>
          <w:rFonts w:ascii="Calibri" w:hAnsi="Calibri" w:cs="Calibri"/>
          <w:sz w:val="22"/>
          <w:szCs w:val="22"/>
        </w:rPr>
        <w:t> </w:t>
      </w:r>
    </w:p>
    <w:p w14:paraId="280591CB" w14:textId="77777777" w:rsidR="00B07607" w:rsidRPr="007F72F1" w:rsidRDefault="00B07607" w:rsidP="00215B24">
      <w:pPr>
        <w:pStyle w:val="paragraph"/>
        <w:spacing w:before="0" w:beforeAutospacing="0" w:after="0" w:afterAutospacing="0"/>
        <w:ind w:left="360" w:firstLine="360"/>
        <w:jc w:val="both"/>
        <w:textAlignment w:val="baseline"/>
        <w:rPr>
          <w:rStyle w:val="normaltextrun"/>
        </w:rPr>
      </w:pPr>
      <w:r>
        <w:rPr>
          <w:rStyle w:val="normaltextrun"/>
          <w:rFonts w:ascii="Calibri" w:hAnsi="Calibri" w:cs="Calibri"/>
          <w:sz w:val="22"/>
          <w:szCs w:val="22"/>
        </w:rPr>
        <w:t>ή</w:t>
      </w:r>
      <w:r w:rsidRPr="007F72F1">
        <w:rPr>
          <w:rStyle w:val="normaltextrun"/>
        </w:rPr>
        <w:t> </w:t>
      </w:r>
    </w:p>
    <w:p w14:paraId="70A1324F" w14:textId="77777777" w:rsidR="00B07607" w:rsidRDefault="00B07607" w:rsidP="007F72F1">
      <w:pPr>
        <w:pStyle w:val="paragraph"/>
        <w:spacing w:before="0" w:beforeAutospacing="0" w:after="0" w:afterAutospacing="0"/>
        <w:ind w:left="360"/>
        <w:jc w:val="both"/>
        <w:textAlignment w:val="baseline"/>
        <w:rPr>
          <w:rFonts w:ascii="Calibri" w:hAnsi="Calibri" w:cs="Calibri"/>
          <w:sz w:val="22"/>
          <w:szCs w:val="22"/>
        </w:rPr>
      </w:pPr>
      <w:r>
        <w:rPr>
          <w:rStyle w:val="normaltextrun"/>
          <w:rFonts w:ascii="Calibri" w:hAnsi="Calibri" w:cs="Calibr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Pr>
          <w:rStyle w:val="eop"/>
          <w:rFonts w:ascii="Calibri" w:hAnsi="Calibri" w:cs="Calibri"/>
          <w:sz w:val="22"/>
          <w:szCs w:val="22"/>
        </w:rPr>
        <w:t> </w:t>
      </w:r>
    </w:p>
    <w:p w14:paraId="59B03624" w14:textId="77777777" w:rsidR="00B07607" w:rsidRDefault="00B07607" w:rsidP="00B07607">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3614EDC6" w14:textId="77777777" w:rsidR="00B07607" w:rsidRDefault="00B07607" w:rsidP="00215B24">
      <w:pPr>
        <w:pStyle w:val="paragraph"/>
        <w:spacing w:before="0" w:beforeAutospacing="0" w:after="0" w:afterAutospacing="0"/>
        <w:ind w:left="360"/>
        <w:jc w:val="both"/>
        <w:textAlignment w:val="baseline"/>
        <w:rPr>
          <w:rFonts w:ascii="Calibri" w:hAnsi="Calibri" w:cs="Calibri"/>
          <w:sz w:val="22"/>
          <w:szCs w:val="22"/>
        </w:rPr>
      </w:pPr>
      <w:r>
        <w:rPr>
          <w:rStyle w:val="normaltextrun"/>
          <w:rFonts w:ascii="Calibri" w:hAnsi="Calibri" w:cs="Calibr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Pr>
          <w:rStyle w:val="eop"/>
          <w:rFonts w:ascii="Calibri" w:hAnsi="Calibri" w:cs="Calibri"/>
          <w:sz w:val="22"/>
          <w:szCs w:val="22"/>
        </w:rPr>
        <w:t> </w:t>
      </w:r>
    </w:p>
    <w:p w14:paraId="21ECEDC6" w14:textId="77777777" w:rsidR="00B0760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Τον ν. 4939/2022 «Κύρωση Κώδικα Νομοθεσίας για την υποδοχή, τη διεθνή προστασία πολιτών τρίτων χωρών και </w:t>
      </w:r>
      <w:proofErr w:type="spellStart"/>
      <w:r>
        <w:rPr>
          <w:rStyle w:val="normaltextrun"/>
          <w:rFonts w:ascii="Calibri" w:hAnsi="Calibri" w:cs="Calibri"/>
          <w:sz w:val="22"/>
          <w:szCs w:val="22"/>
        </w:rPr>
        <w:t>ανιθαγενών</w:t>
      </w:r>
      <w:proofErr w:type="spellEnd"/>
      <w:r>
        <w:rPr>
          <w:rStyle w:val="normaltextrun"/>
          <w:rFonts w:ascii="Calibri" w:hAnsi="Calibri" w:cs="Calibri"/>
          <w:sz w:val="22"/>
          <w:szCs w:val="22"/>
        </w:rPr>
        <w:t xml:space="preserve"> και την προσωρινή προστασία σε περίπτωση μαζικής εισροής </w:t>
      </w:r>
      <w:proofErr w:type="spellStart"/>
      <w:r>
        <w:rPr>
          <w:rStyle w:val="normaltextrun"/>
          <w:rFonts w:ascii="Calibri" w:hAnsi="Calibri" w:cs="Calibri"/>
          <w:sz w:val="22"/>
          <w:szCs w:val="22"/>
        </w:rPr>
        <w:t>εκτοπισθέντων</w:t>
      </w:r>
      <w:proofErr w:type="spellEnd"/>
      <w:r>
        <w:rPr>
          <w:rStyle w:val="normaltextrun"/>
          <w:rFonts w:ascii="Calibri" w:hAnsi="Calibri" w:cs="Calibri"/>
          <w:sz w:val="22"/>
          <w:szCs w:val="22"/>
        </w:rPr>
        <w:t xml:space="preserve"> αλλοδαπών»  (Α’ 111).</w:t>
      </w:r>
      <w:r w:rsidRPr="00FF5FE7">
        <w:rPr>
          <w:rStyle w:val="normaltextrun"/>
        </w:rPr>
        <w:t> </w:t>
      </w:r>
    </w:p>
    <w:p w14:paraId="28850E27"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FF5FE7">
        <w:rPr>
          <w:rStyle w:val="normaltextrun"/>
        </w:rPr>
        <w:t> </w:t>
      </w:r>
    </w:p>
    <w:p w14:paraId="27EB6DFE"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w:t>
      </w:r>
      <w:r>
        <w:rPr>
          <w:rStyle w:val="normaltextrun"/>
          <w:rFonts w:ascii="Calibri" w:hAnsi="Calibri" w:cs="Calibri"/>
          <w:sz w:val="22"/>
          <w:szCs w:val="22"/>
        </w:rPr>
        <w:lastRenderedPageBreak/>
        <w:t>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r w:rsidRPr="00FF5FE7">
        <w:rPr>
          <w:rStyle w:val="normaltextrun"/>
        </w:rPr>
        <w:t> </w:t>
      </w:r>
    </w:p>
    <w:p w14:paraId="26C93847"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Τον ν. 4636/2019  «Περί Διεθνούς Προστασίας και άλλες διατάξεις» (Α' 169).</w:t>
      </w:r>
      <w:r w:rsidRPr="00FF5FE7">
        <w:rPr>
          <w:rStyle w:val="normaltextrun"/>
        </w:rPr>
        <w:t> </w:t>
      </w:r>
    </w:p>
    <w:p w14:paraId="1092F369"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FF5FE7">
        <w:rPr>
          <w:rStyle w:val="normaltextrun"/>
        </w:rPr>
        <w:t> </w:t>
      </w:r>
    </w:p>
    <w:p w14:paraId="3304EC22"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το άρθρο 81, όπως ισχύουν. </w:t>
      </w:r>
      <w:r w:rsidRPr="00FF5FE7">
        <w:rPr>
          <w:rStyle w:val="normaltextrun"/>
        </w:rPr>
        <w:t> </w:t>
      </w:r>
    </w:p>
    <w:p w14:paraId="1BAA32A9"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Pr>
          <w:rStyle w:val="normaltextrun"/>
          <w:rFonts w:ascii="Calibri" w:hAnsi="Calibri" w:cs="Calibri"/>
          <w:sz w:val="22"/>
          <w:szCs w:val="22"/>
        </w:rPr>
        <w:t>π.δ.</w:t>
      </w:r>
      <w:proofErr w:type="spellEnd"/>
      <w:r>
        <w:rPr>
          <w:rStyle w:val="normaltextrun"/>
          <w:rFonts w:ascii="Calibri" w:hAnsi="Calibri" w:cs="Calibri"/>
          <w:sz w:val="22"/>
          <w:szCs w:val="22"/>
        </w:rPr>
        <w:t xml:space="preserve"> 63/2005 (Α’ 98) και διατηρήθηκε σε ισχύ με την παρ. 22 του άρθρου 119 του ν. 4622/2019 (Α΄133). </w:t>
      </w:r>
      <w:r w:rsidRPr="00FF5FE7">
        <w:rPr>
          <w:rStyle w:val="normaltextrun"/>
        </w:rPr>
        <w:t> </w:t>
      </w:r>
    </w:p>
    <w:p w14:paraId="5DF199A6"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Το </w:t>
      </w:r>
      <w:proofErr w:type="spellStart"/>
      <w:r>
        <w:rPr>
          <w:rStyle w:val="normaltextrun"/>
          <w:rFonts w:ascii="Calibri" w:hAnsi="Calibri" w:cs="Calibri"/>
          <w:sz w:val="22"/>
          <w:szCs w:val="22"/>
        </w:rPr>
        <w:t>π.δ.</w:t>
      </w:r>
      <w:proofErr w:type="spellEnd"/>
      <w:r>
        <w:rPr>
          <w:rStyle w:val="normaltextrun"/>
          <w:rFonts w:ascii="Calibri" w:hAnsi="Calibri" w:cs="Calibri"/>
          <w:sz w:val="22"/>
          <w:szCs w:val="22"/>
        </w:rPr>
        <w:t xml:space="preserve"> 106/2020 «Οργανισμός Υπουργείου Μετανάστευσης και Ασύλου» (Α’ 255).</w:t>
      </w:r>
      <w:r w:rsidRPr="00FF5FE7">
        <w:rPr>
          <w:rStyle w:val="normaltextrun"/>
        </w:rPr>
        <w:t> </w:t>
      </w:r>
    </w:p>
    <w:p w14:paraId="730BCA0C" w14:textId="77777777" w:rsidR="00FF5FE7" w:rsidRPr="00FF5FE7" w:rsidRDefault="00FF5FE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Την υπ' </w:t>
      </w:r>
      <w:proofErr w:type="spellStart"/>
      <w:r>
        <w:rPr>
          <w:rStyle w:val="normaltextrun"/>
          <w:rFonts w:ascii="Calibri" w:hAnsi="Calibri" w:cs="Calibri"/>
          <w:sz w:val="22"/>
          <w:szCs w:val="22"/>
        </w:rPr>
        <w:t>αρ</w:t>
      </w:r>
      <w:proofErr w:type="spellEnd"/>
      <w:r>
        <w:rPr>
          <w:rStyle w:val="normaltextrun"/>
          <w:rFonts w:ascii="Calibri" w:hAnsi="Calibri" w:cs="Calibr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r w:rsidRPr="00FF5FE7">
        <w:rPr>
          <w:rStyle w:val="normaltextrun"/>
        </w:rPr>
        <w:t> </w:t>
      </w:r>
    </w:p>
    <w:p w14:paraId="30BE0704" w14:textId="6D770FD5"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Fonts w:ascii="Calibri" w:hAnsi="Calibri" w:cs="Calibri"/>
          <w:sz w:val="22"/>
          <w:szCs w:val="22"/>
        </w:rPr>
      </w:pPr>
      <w:r w:rsidRPr="00F51D03">
        <w:rPr>
          <w:rStyle w:val="normaltextrun"/>
          <w:rFonts w:ascii="Calibri" w:hAnsi="Calibri" w:cs="Calibri"/>
          <w:sz w:val="22"/>
          <w:szCs w:val="22"/>
        </w:rPr>
        <w:t>Την υπ’</w:t>
      </w:r>
      <w:r w:rsidR="00BF4BDF">
        <w:rPr>
          <w:rStyle w:val="normaltextrun"/>
          <w:rFonts w:ascii="Calibri" w:hAnsi="Calibri" w:cs="Calibri"/>
          <w:sz w:val="22"/>
          <w:szCs w:val="22"/>
        </w:rPr>
        <w:t xml:space="preserve"> </w:t>
      </w:r>
      <w:proofErr w:type="spellStart"/>
      <w:r w:rsidRPr="00F51D03">
        <w:rPr>
          <w:rStyle w:val="normaltextrun"/>
          <w:rFonts w:ascii="Calibri" w:hAnsi="Calibri" w:cs="Calibri"/>
          <w:sz w:val="22"/>
          <w:szCs w:val="22"/>
        </w:rPr>
        <w:t>αρ</w:t>
      </w:r>
      <w:proofErr w:type="spellEnd"/>
      <w:r w:rsidR="00FB0B6E">
        <w:rPr>
          <w:rStyle w:val="normaltextrun"/>
          <w:rFonts w:ascii="Calibri" w:hAnsi="Calibri" w:cs="Calibri"/>
          <w:sz w:val="22"/>
          <w:szCs w:val="22"/>
        </w:rPr>
        <w:t>.</w:t>
      </w:r>
      <w:r w:rsidRPr="00F51D03">
        <w:rPr>
          <w:rStyle w:val="normaltextrun"/>
          <w:rFonts w:ascii="Calibri" w:hAnsi="Calibri" w:cs="Calibri"/>
          <w:sz w:val="22"/>
          <w:szCs w:val="22"/>
        </w:rPr>
        <w:t xml:space="preserve"> </w:t>
      </w:r>
      <w:r w:rsidR="00DD2A3B" w:rsidRPr="00DD2A3B">
        <w:rPr>
          <w:rStyle w:val="normaltextrun"/>
          <w:rFonts w:ascii="Calibri" w:hAnsi="Calibri" w:cs="Calibri"/>
          <w:sz w:val="22"/>
          <w:szCs w:val="22"/>
        </w:rPr>
        <w:t>199769</w:t>
      </w:r>
      <w:r w:rsidRPr="00F51D03">
        <w:rPr>
          <w:rStyle w:val="normaltextrun"/>
          <w:rFonts w:ascii="Calibri" w:hAnsi="Calibri" w:cs="Calibri"/>
          <w:sz w:val="22"/>
          <w:szCs w:val="22"/>
        </w:rPr>
        <w:t>/202</w:t>
      </w:r>
      <w:r w:rsidR="00DD2A3B">
        <w:rPr>
          <w:rStyle w:val="normaltextrun"/>
          <w:rFonts w:ascii="Calibri" w:hAnsi="Calibri" w:cs="Calibri"/>
          <w:sz w:val="22"/>
          <w:szCs w:val="22"/>
        </w:rPr>
        <w:t>4</w:t>
      </w:r>
      <w:r w:rsidRPr="00F51D03">
        <w:rPr>
          <w:rStyle w:val="normaltextrun"/>
          <w:rFonts w:ascii="Calibri" w:hAnsi="Calibri" w:cs="Calibri"/>
          <w:sz w:val="22"/>
          <w:szCs w:val="22"/>
        </w:rPr>
        <w:t xml:space="preserve"> κοινή απόφαση των υπουργών </w:t>
      </w:r>
      <w:r w:rsidR="00886721">
        <w:rPr>
          <w:rStyle w:val="normaltextrun"/>
          <w:rFonts w:ascii="Calibri" w:hAnsi="Calibri" w:cs="Calibri"/>
          <w:sz w:val="22"/>
          <w:szCs w:val="22"/>
        </w:rPr>
        <w:t xml:space="preserve">Εθνικής </w:t>
      </w:r>
      <w:r w:rsidR="006B6251">
        <w:rPr>
          <w:rStyle w:val="normaltextrun"/>
          <w:rFonts w:ascii="Calibri" w:hAnsi="Calibri" w:cs="Calibri"/>
          <w:sz w:val="22"/>
          <w:szCs w:val="22"/>
        </w:rPr>
        <w:t>Οικονομίας και Οικονομικών</w:t>
      </w:r>
      <w:r w:rsidRPr="00F51D03">
        <w:rPr>
          <w:rStyle w:val="normaltextrun"/>
          <w:rFonts w:ascii="Calibri" w:hAnsi="Calibri" w:cs="Calibri"/>
          <w:sz w:val="22"/>
          <w:szCs w:val="22"/>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F51D03">
        <w:rPr>
          <w:rStyle w:val="normaltextrun"/>
          <w:rFonts w:ascii="Calibri" w:hAnsi="Calibri" w:cs="Calibri"/>
          <w:sz w:val="22"/>
          <w:szCs w:val="22"/>
        </w:rPr>
        <w:t xml:space="preserve">(΄β </w:t>
      </w:r>
      <w:r w:rsidR="00DD2A3B">
        <w:rPr>
          <w:rStyle w:val="normaltextrun"/>
          <w:rFonts w:ascii="Calibri" w:hAnsi="Calibri" w:cs="Calibri"/>
          <w:sz w:val="22"/>
          <w:szCs w:val="22"/>
        </w:rPr>
        <w:t>4817</w:t>
      </w:r>
      <w:r w:rsidR="00F51D03">
        <w:rPr>
          <w:rStyle w:val="normaltextrun"/>
          <w:rFonts w:ascii="Calibri" w:hAnsi="Calibri" w:cs="Calibri"/>
          <w:sz w:val="22"/>
          <w:szCs w:val="22"/>
        </w:rPr>
        <w:t>)</w:t>
      </w:r>
      <w:r w:rsidRPr="00F51D03">
        <w:rPr>
          <w:rStyle w:val="normaltextrun"/>
          <w:rFonts w:ascii="Calibri" w:hAnsi="Calibri" w:cs="Calibri"/>
          <w:sz w:val="22"/>
          <w:szCs w:val="22"/>
        </w:rPr>
        <w:t>.</w:t>
      </w:r>
      <w:r w:rsidRPr="00FF5FE7">
        <w:rPr>
          <w:rStyle w:val="normaltextrun"/>
          <w:rFonts w:ascii="Calibri" w:hAnsi="Calibri" w:cs="Calibri"/>
          <w:sz w:val="22"/>
          <w:szCs w:val="22"/>
        </w:rPr>
        <w:t> </w:t>
      </w:r>
    </w:p>
    <w:p w14:paraId="3A6C84EC" w14:textId="510AA8D2"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FB0B6E">
        <w:rPr>
          <w:rStyle w:val="normaltextrun"/>
          <w:rFonts w:ascii="Calibri" w:hAnsi="Calibri" w:cs="Calibri"/>
          <w:sz w:val="22"/>
          <w:szCs w:val="22"/>
        </w:rPr>
        <w:t>, όπως έχει τροποποιηθεί και ισχύει</w:t>
      </w:r>
      <w:r>
        <w:rPr>
          <w:rStyle w:val="normaltextrun"/>
          <w:rFonts w:ascii="Calibri" w:hAnsi="Calibri" w:cs="Calibri"/>
          <w:sz w:val="22"/>
          <w:szCs w:val="22"/>
        </w:rPr>
        <w:t>.</w:t>
      </w:r>
    </w:p>
    <w:p w14:paraId="0F08A3CA" w14:textId="77777777" w:rsidR="00BF4BDF" w:rsidRDefault="00BF4BDF" w:rsidP="00BF4BDF">
      <w:pPr>
        <w:pStyle w:val="paragraph"/>
        <w:spacing w:before="0" w:beforeAutospacing="0" w:after="0" w:afterAutospacing="0"/>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ή </w:t>
      </w:r>
    </w:p>
    <w:p w14:paraId="1F936D19" w14:textId="1851A3E1" w:rsidR="00B07607" w:rsidRPr="00FF5FE7" w:rsidRDefault="00B07607" w:rsidP="00BF4BDF">
      <w:pPr>
        <w:pStyle w:val="paragraph"/>
        <w:spacing w:before="0" w:beforeAutospacing="0" w:after="0" w:afterAutospacing="0"/>
        <w:ind w:left="360"/>
        <w:jc w:val="both"/>
        <w:textAlignment w:val="baseline"/>
        <w:rPr>
          <w:rStyle w:val="normaltextrun"/>
        </w:rPr>
      </w:pPr>
      <w:r w:rsidRPr="00FF5FE7">
        <w:rPr>
          <w:rStyle w:val="normaltextrun"/>
          <w:rFonts w:ascii="Calibri" w:hAnsi="Calibri" w:cs="Calibri"/>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FB0B6E" w:rsidRPr="00FF5FE7">
        <w:rPr>
          <w:rStyle w:val="normaltextrun"/>
          <w:rFonts w:ascii="Calibri" w:hAnsi="Calibri" w:cs="Calibri"/>
          <w:sz w:val="22"/>
          <w:szCs w:val="22"/>
        </w:rPr>
        <w:t xml:space="preserve">, </w:t>
      </w:r>
      <w:r w:rsidR="00FB0B6E">
        <w:rPr>
          <w:rStyle w:val="normaltextrun"/>
          <w:rFonts w:ascii="Calibri" w:hAnsi="Calibri" w:cs="Calibri"/>
          <w:sz w:val="22"/>
          <w:szCs w:val="22"/>
        </w:rPr>
        <w:t>όπως έχει τροποποιηθεί και ισχύει.</w:t>
      </w:r>
    </w:p>
    <w:p w14:paraId="5B97852F" w14:textId="77777777" w:rsidR="00CD613F" w:rsidRDefault="005454BF" w:rsidP="009B0ACB">
      <w:pPr>
        <w:pStyle w:val="paragraph"/>
        <w:spacing w:before="0" w:beforeAutospacing="0" w:after="0" w:afterAutospacing="0"/>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ή </w:t>
      </w:r>
    </w:p>
    <w:p w14:paraId="13E279D3" w14:textId="019210B4" w:rsidR="00B07607" w:rsidRPr="009B0ACB" w:rsidRDefault="00B07607" w:rsidP="009B0ACB">
      <w:pPr>
        <w:pStyle w:val="paragraph"/>
        <w:spacing w:before="0" w:beforeAutospacing="0" w:after="0" w:afterAutospacing="0"/>
        <w:ind w:left="360"/>
        <w:jc w:val="both"/>
        <w:textAlignment w:val="baseline"/>
        <w:rPr>
          <w:rStyle w:val="normaltextrun"/>
          <w:rFonts w:ascii="Calibri" w:hAnsi="Calibri" w:cs="Calibri"/>
          <w:sz w:val="22"/>
          <w:szCs w:val="22"/>
        </w:rPr>
      </w:pPr>
      <w:r w:rsidRPr="00FF5FE7">
        <w:rPr>
          <w:rStyle w:val="normaltextrun"/>
          <w:rFonts w:ascii="Calibri" w:hAnsi="Calibri" w:cs="Calibri"/>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w:t>
      </w:r>
      <w:r w:rsidR="005B465C" w:rsidRPr="00FF5FE7">
        <w:rPr>
          <w:rStyle w:val="normaltextrun"/>
          <w:rFonts w:ascii="Calibri" w:hAnsi="Calibri" w:cs="Calibri"/>
          <w:sz w:val="22"/>
          <w:szCs w:val="22"/>
        </w:rPr>
        <w:t xml:space="preserve">, </w:t>
      </w:r>
      <w:r w:rsidR="005B465C">
        <w:rPr>
          <w:rStyle w:val="normaltextrun"/>
          <w:rFonts w:ascii="Calibri" w:hAnsi="Calibri" w:cs="Calibri"/>
          <w:sz w:val="22"/>
          <w:szCs w:val="22"/>
        </w:rPr>
        <w:t>όπως έχει τροποποιηθεί και ισχύει</w:t>
      </w:r>
      <w:r w:rsidRPr="00FF5FE7">
        <w:rPr>
          <w:rStyle w:val="normaltextrun"/>
          <w:rFonts w:ascii="Calibri" w:hAnsi="Calibri" w:cs="Calibri"/>
          <w:sz w:val="22"/>
          <w:szCs w:val="22"/>
        </w:rPr>
        <w:t>.</w:t>
      </w:r>
      <w:r w:rsidRPr="00FF5FE7">
        <w:rPr>
          <w:rStyle w:val="normaltextrun"/>
        </w:rPr>
        <w:t> </w:t>
      </w:r>
    </w:p>
    <w:p w14:paraId="358AE911" w14:textId="77777777" w:rsidR="00B07607" w:rsidRPr="00FF5FE7" w:rsidRDefault="00B07607" w:rsidP="00FF5FE7">
      <w:pPr>
        <w:pStyle w:val="paragraph"/>
        <w:numPr>
          <w:ilvl w:val="0"/>
          <w:numId w:val="3"/>
        </w:numPr>
        <w:spacing w:before="0" w:beforeAutospacing="0" w:after="0" w:afterAutospacing="0"/>
        <w:ind w:left="360" w:firstLine="0"/>
        <w:jc w:val="both"/>
        <w:textAlignment w:val="baseline"/>
        <w:rPr>
          <w:rStyle w:val="normaltextrun"/>
        </w:rPr>
      </w:pPr>
      <w:r>
        <w:rPr>
          <w:rStyle w:val="normaltextrun"/>
          <w:rFonts w:ascii="Calibri" w:hAnsi="Calibri" w:cs="Calibri"/>
          <w:sz w:val="22"/>
          <w:szCs w:val="22"/>
        </w:rPr>
        <w:t xml:space="preserve">Την υπ’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w:t>
      </w:r>
      <w:r w:rsidRPr="00FF5FE7">
        <w:rPr>
          <w:rStyle w:val="normaltextrun"/>
        </w:rPr>
        <w:t> </w:t>
      </w:r>
    </w:p>
    <w:p w14:paraId="06614AC5" w14:textId="77777777" w:rsidR="00B07607" w:rsidRPr="00FF5FE7" w:rsidRDefault="00B07607" w:rsidP="0066083F">
      <w:pPr>
        <w:pStyle w:val="paragraph"/>
        <w:spacing w:before="0" w:beforeAutospacing="0" w:after="0" w:afterAutospacing="0"/>
        <w:ind w:left="360"/>
        <w:jc w:val="both"/>
        <w:textAlignment w:val="baseline"/>
        <w:rPr>
          <w:rStyle w:val="normaltextrun"/>
        </w:rPr>
      </w:pPr>
      <w:r>
        <w:rPr>
          <w:rStyle w:val="normaltextrun"/>
          <w:rFonts w:ascii="Calibri" w:hAnsi="Calibri" w:cs="Calibri"/>
          <w:sz w:val="22"/>
          <w:szCs w:val="22"/>
        </w:rPr>
        <w:t>ή</w:t>
      </w:r>
      <w:r w:rsidRPr="00FF5FE7">
        <w:rPr>
          <w:rStyle w:val="normaltextrun"/>
        </w:rPr>
        <w:t> </w:t>
      </w:r>
    </w:p>
    <w:p w14:paraId="32081849" w14:textId="77777777" w:rsidR="00B07607" w:rsidRPr="00FF5FE7" w:rsidRDefault="00B07607" w:rsidP="0066083F">
      <w:pPr>
        <w:pStyle w:val="paragraph"/>
        <w:spacing w:before="0" w:beforeAutospacing="0" w:after="0" w:afterAutospacing="0"/>
        <w:ind w:left="360"/>
        <w:jc w:val="both"/>
        <w:textAlignment w:val="baseline"/>
        <w:rPr>
          <w:rStyle w:val="normaltextrun"/>
        </w:rPr>
      </w:pPr>
      <w:r>
        <w:rPr>
          <w:rStyle w:val="normaltextrun"/>
          <w:rFonts w:ascii="Calibri" w:hAnsi="Calibri" w:cs="Calibri"/>
          <w:sz w:val="22"/>
          <w:szCs w:val="22"/>
        </w:rPr>
        <w:t xml:space="preserve">Την με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w:t>
      </w:r>
      <w:r w:rsidRPr="00FF5FE7">
        <w:rPr>
          <w:rStyle w:val="normaltextrun"/>
        </w:rPr>
        <w:t> </w:t>
      </w:r>
    </w:p>
    <w:p w14:paraId="45B856EE" w14:textId="77777777" w:rsidR="00B07607" w:rsidRPr="00FF5FE7" w:rsidRDefault="00B07607" w:rsidP="0066083F">
      <w:pPr>
        <w:pStyle w:val="paragraph"/>
        <w:spacing w:before="0" w:beforeAutospacing="0" w:after="0" w:afterAutospacing="0"/>
        <w:ind w:left="360"/>
        <w:jc w:val="both"/>
        <w:textAlignment w:val="baseline"/>
        <w:rPr>
          <w:rStyle w:val="normaltextrun"/>
        </w:rPr>
      </w:pPr>
      <w:r>
        <w:rPr>
          <w:rStyle w:val="normaltextrun"/>
          <w:rFonts w:ascii="Calibri" w:hAnsi="Calibri" w:cs="Calibri"/>
          <w:sz w:val="22"/>
          <w:szCs w:val="22"/>
        </w:rPr>
        <w:lastRenderedPageBreak/>
        <w:t>ή</w:t>
      </w:r>
      <w:r w:rsidRPr="00FF5FE7">
        <w:rPr>
          <w:rStyle w:val="normaltextrun"/>
        </w:rPr>
        <w:t> </w:t>
      </w:r>
    </w:p>
    <w:p w14:paraId="09B75A05" w14:textId="77777777" w:rsidR="00B07607" w:rsidRDefault="00B07607" w:rsidP="00793B3C">
      <w:pPr>
        <w:pStyle w:val="paragraph"/>
        <w:spacing w:before="0" w:beforeAutospacing="0" w:after="0" w:afterAutospacing="0"/>
        <w:ind w:left="360"/>
        <w:jc w:val="both"/>
        <w:textAlignment w:val="baseline"/>
        <w:rPr>
          <w:rFonts w:ascii="Calibri" w:hAnsi="Calibri" w:cs="Calibri"/>
          <w:sz w:val="22"/>
          <w:szCs w:val="22"/>
        </w:rPr>
      </w:pPr>
      <w:r>
        <w:rPr>
          <w:rStyle w:val="normaltextrun"/>
          <w:rFonts w:ascii="Calibri" w:hAnsi="Calibri" w:cs="Calibri"/>
          <w:sz w:val="22"/>
          <w:szCs w:val="22"/>
        </w:rPr>
        <w:t xml:space="preserve">Την με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w:t>
      </w:r>
      <w:r>
        <w:rPr>
          <w:rStyle w:val="eop"/>
          <w:rFonts w:ascii="Calibri" w:hAnsi="Calibri" w:cs="Calibri"/>
          <w:sz w:val="22"/>
          <w:szCs w:val="22"/>
        </w:rPr>
        <w:t> </w:t>
      </w:r>
    </w:p>
    <w:p w14:paraId="4D5BDE6E" w14:textId="77777777" w:rsidR="00B07607" w:rsidRDefault="00B07607" w:rsidP="00B07607">
      <w:pPr>
        <w:pStyle w:val="paragraph"/>
        <w:numPr>
          <w:ilvl w:val="0"/>
          <w:numId w:val="3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 υποβληθέν μέσω του ΟΠΣ (</w:t>
      </w:r>
      <w:proofErr w:type="spellStart"/>
      <w:r>
        <w:rPr>
          <w:rStyle w:val="normaltextrun"/>
          <w:rFonts w:ascii="Calibri" w:hAnsi="Calibri" w:cs="Calibri"/>
          <w:sz w:val="22"/>
          <w:szCs w:val="22"/>
        </w:rPr>
        <w:t>id</w:t>
      </w:r>
      <w:proofErr w:type="spellEnd"/>
      <w:r>
        <w:rPr>
          <w:rStyle w:val="normaltextrun"/>
          <w:rFonts w:ascii="Calibri" w:hAnsi="Calibri" w:cs="Calibri"/>
          <w:sz w:val="22"/>
          <w:szCs w:val="22"/>
        </w:rPr>
        <w:t xml:space="preserve"> ____), Αίτημα Ελέγχου Νομιμότητας Δημοσίων Συμβάσεων του δικαιούχου για έγκριση διακήρυξης, τα συνημμένα σε αυτό έγγραφα και στοιχεία, όπως και τις αποστολές εγγράφων μέσω του συστήματος επικοινωνιών του ΟΠΣ.</w:t>
      </w:r>
      <w:r>
        <w:rPr>
          <w:rStyle w:val="eop"/>
          <w:rFonts w:ascii="Calibri" w:hAnsi="Calibri" w:cs="Calibri"/>
          <w:sz w:val="22"/>
          <w:szCs w:val="22"/>
        </w:rPr>
        <w:t> </w:t>
      </w:r>
    </w:p>
    <w:p w14:paraId="1E4CC5C8" w14:textId="77777777" w:rsidR="00B07607" w:rsidRDefault="00B07607" w:rsidP="00B07607">
      <w:pPr>
        <w:pStyle w:val="paragraph"/>
        <w:numPr>
          <w:ilvl w:val="0"/>
          <w:numId w:val="3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Τα αποτελέσματα της εξέτασης της νομιμότητας της διαδικασίας διακήρυξης, βάσει του ισχύοντος θεσμικού και κανονιστικού πλαισίου ανάθεσης δημοσίων συμβάσεων και τους όρους της απόφασης ένταξης της πράξης, όπως τεκμηριωμένα αποτυπώνονται στη Λίστα Ελέγχου Διακήρυξης.</w:t>
      </w:r>
      <w:r>
        <w:rPr>
          <w:rStyle w:val="eop"/>
          <w:rFonts w:ascii="Calibri" w:hAnsi="Calibri" w:cs="Calibri"/>
          <w:sz w:val="22"/>
          <w:szCs w:val="22"/>
        </w:rPr>
        <w:t> </w:t>
      </w:r>
    </w:p>
    <w:p w14:paraId="0D0B940D" w14:textId="77777777" w:rsidR="00636777" w:rsidRPr="004B4CD3" w:rsidRDefault="00636777" w:rsidP="00B07607">
      <w:pPr>
        <w:spacing w:before="120" w:after="120" w:line="280" w:lineRule="atLeast"/>
        <w:ind w:left="360"/>
        <w:jc w:val="both"/>
        <w:rPr>
          <w:rFonts w:cstheme="minorHAnsi"/>
          <w:lang w:val="el-GR"/>
        </w:rPr>
      </w:pPr>
    </w:p>
    <w:p w14:paraId="0E27B00A" w14:textId="77777777" w:rsidR="00F86EFF" w:rsidRPr="00F86EFF" w:rsidRDefault="00F86EFF" w:rsidP="00F86EFF">
      <w:pPr>
        <w:jc w:val="center"/>
        <w:rPr>
          <w:rFonts w:cstheme="minorHAnsi"/>
          <w:b/>
          <w:lang w:val="el-GR"/>
        </w:rPr>
      </w:pPr>
    </w:p>
    <w:p w14:paraId="57F5B57F" w14:textId="77777777" w:rsidR="00F86EFF" w:rsidRPr="00F86EFF" w:rsidRDefault="00F86EFF" w:rsidP="00F86EFF">
      <w:pPr>
        <w:jc w:val="center"/>
        <w:rPr>
          <w:rFonts w:cstheme="minorHAnsi"/>
          <w:b/>
          <w:lang w:val="el-GR"/>
        </w:rPr>
      </w:pPr>
      <w:r w:rsidRPr="00F86EFF">
        <w:rPr>
          <w:rFonts w:cstheme="minorHAnsi"/>
          <w:b/>
          <w:lang w:val="el-GR"/>
        </w:rPr>
        <w:t>ΔΙΑΤΥΠΩΝΕΤΑΙ ΘΕΤΙΚΗ ΓΝΩΜΗ</w:t>
      </w:r>
    </w:p>
    <w:p w14:paraId="60BB1E05" w14:textId="284EDE9D" w:rsidR="00F86EFF" w:rsidRPr="005A7329" w:rsidRDefault="00F86EFF" w:rsidP="002D33B1">
      <w:pPr>
        <w:jc w:val="both"/>
        <w:rPr>
          <w:rFonts w:cstheme="minorHAnsi"/>
          <w:color w:val="2E74B5" w:themeColor="accent1" w:themeShade="BF"/>
          <w:lang w:val="el-GR"/>
        </w:rPr>
      </w:pPr>
      <w:r w:rsidRPr="00F86EFF">
        <w:rPr>
          <w:rFonts w:cstheme="minorHAnsi"/>
          <w:lang w:val="el-GR"/>
        </w:rPr>
        <w:t>για τ</w:t>
      </w:r>
      <w:r w:rsidR="002D33B1">
        <w:rPr>
          <w:rFonts w:cstheme="minorHAnsi"/>
          <w:lang w:val="el-GR"/>
        </w:rPr>
        <w:t>ο</w:t>
      </w:r>
      <w:r w:rsidRPr="00F86EFF">
        <w:rPr>
          <w:rFonts w:cstheme="minorHAnsi"/>
          <w:lang w:val="el-GR"/>
        </w:rPr>
        <w:t xml:space="preserve"> </w:t>
      </w:r>
      <w:r w:rsidRPr="00F171EA">
        <w:rPr>
          <w:rFonts w:cstheme="minorHAnsi"/>
          <w:lang w:val="el-GR"/>
        </w:rPr>
        <w:t>σχέδι</w:t>
      </w:r>
      <w:r w:rsidR="002D33B1" w:rsidRPr="00F171EA">
        <w:rPr>
          <w:rFonts w:cstheme="minorHAnsi"/>
          <w:lang w:val="el-GR"/>
        </w:rPr>
        <w:t>ο</w:t>
      </w:r>
      <w:r w:rsidRPr="00F171EA">
        <w:rPr>
          <w:rFonts w:cstheme="minorHAnsi"/>
          <w:lang w:val="el-GR"/>
        </w:rPr>
        <w:t xml:space="preserve"> τ</w:t>
      </w:r>
      <w:r w:rsidR="002D33B1" w:rsidRPr="00F171EA">
        <w:rPr>
          <w:rFonts w:cstheme="minorHAnsi"/>
          <w:lang w:val="el-GR"/>
        </w:rPr>
        <w:t>ου</w:t>
      </w:r>
      <w:r w:rsidRPr="00F171EA">
        <w:rPr>
          <w:rFonts w:cstheme="minorHAnsi"/>
          <w:lang w:val="el-GR"/>
        </w:rPr>
        <w:t xml:space="preserve"> τε</w:t>
      </w:r>
      <w:r w:rsidR="002D33B1" w:rsidRPr="00F171EA">
        <w:rPr>
          <w:rFonts w:cstheme="minorHAnsi"/>
          <w:lang w:val="el-GR"/>
        </w:rPr>
        <w:t>ύχους</w:t>
      </w:r>
      <w:r w:rsidRPr="00F171EA">
        <w:rPr>
          <w:rFonts w:cstheme="minorHAnsi"/>
          <w:lang w:val="el-GR"/>
        </w:rPr>
        <w:t xml:space="preserve"> διακήρυξης</w:t>
      </w:r>
      <w:r w:rsidR="002D33B1" w:rsidRPr="00F171EA">
        <w:rPr>
          <w:rFonts w:cstheme="minorHAnsi"/>
          <w:lang w:val="el-GR"/>
        </w:rPr>
        <w:t xml:space="preserve">/ για την έναρξη της διαδικασίας χωρίς δημοσίευση του άρθρου 32 του ν. 4412/2016 </w:t>
      </w:r>
      <w:r w:rsidRPr="00F171EA">
        <w:rPr>
          <w:rFonts w:cstheme="minorHAnsi"/>
          <w:lang w:val="el-GR"/>
        </w:rPr>
        <w:t xml:space="preserve"> και τη διαδικασία σύμφωνα με την οποία θα προκηρυχθεί </w:t>
      </w:r>
      <w:r w:rsidR="002D33B1" w:rsidRPr="00F171EA">
        <w:rPr>
          <w:rFonts w:cstheme="minorHAnsi"/>
          <w:lang w:val="el-GR"/>
        </w:rPr>
        <w:t>/</w:t>
      </w:r>
      <w:proofErr w:type="spellStart"/>
      <w:r w:rsidR="002D33B1" w:rsidRPr="00F171EA">
        <w:rPr>
          <w:rFonts w:cstheme="minorHAnsi"/>
          <w:lang w:val="el-GR"/>
        </w:rPr>
        <w:t>συμβασιοποιηθεί</w:t>
      </w:r>
      <w:proofErr w:type="spellEnd"/>
      <w:r w:rsidR="002D33B1" w:rsidRPr="00F171EA">
        <w:rPr>
          <w:rFonts w:cstheme="minorHAnsi"/>
          <w:lang w:val="el-GR"/>
        </w:rPr>
        <w:t xml:space="preserve"> </w:t>
      </w:r>
      <w:r w:rsidRPr="00F171EA">
        <w:rPr>
          <w:rFonts w:cstheme="minorHAnsi"/>
          <w:lang w:val="el-GR"/>
        </w:rPr>
        <w:t xml:space="preserve">το </w:t>
      </w:r>
      <w:proofErr w:type="spellStart"/>
      <w:r w:rsidRPr="00F171EA">
        <w:rPr>
          <w:rFonts w:cstheme="minorHAnsi"/>
          <w:lang w:val="el-GR"/>
        </w:rPr>
        <w:t>Υποέργο</w:t>
      </w:r>
      <w:proofErr w:type="spellEnd"/>
      <w:r w:rsidRPr="00F171EA">
        <w:rPr>
          <w:rFonts w:cstheme="minorHAnsi"/>
          <w:lang w:val="el-GR"/>
        </w:rPr>
        <w:t xml:space="preserve"> «___ ___ ___ ___ ___ ___ ___ ___ ___ ___ ___ ___ ___ ___ ___ ___ ___ ___ ___ ___ ___ ___» ΑΑ __ της Πράξης «__ __ __ __ __ __ ____ __ __ __ __ __ __ __ __» με κωδικό ΟΠΣ _______, συνολικού προϋπολογισμού #_.___.___,__# ευρώ.</w:t>
      </w:r>
      <w:r w:rsidR="002D33B1" w:rsidRPr="00F171EA">
        <w:rPr>
          <w:rFonts w:cstheme="minorHAnsi"/>
          <w:lang w:val="el-GR"/>
        </w:rPr>
        <w:t xml:space="preserve"> </w:t>
      </w:r>
      <w:r w:rsidR="002D33B1" w:rsidRPr="005A7329">
        <w:rPr>
          <w:rFonts w:cstheme="minorHAnsi"/>
          <w:color w:val="2E74B5" w:themeColor="accent1" w:themeShade="BF"/>
          <w:lang w:val="el-GR"/>
        </w:rPr>
        <w:t>(εφόσον υπάρχει ΦΠΑ θα πρέπει να συμπληρωθεί ο προϋπολογισμός και με το ΦΠΑ).</w:t>
      </w:r>
    </w:p>
    <w:p w14:paraId="4761A973" w14:textId="6499F83F" w:rsidR="002D33B1" w:rsidRPr="00F171EA" w:rsidRDefault="002D33B1" w:rsidP="004B472F">
      <w:pPr>
        <w:jc w:val="center"/>
        <w:rPr>
          <w:rFonts w:cstheme="minorHAnsi"/>
          <w:lang w:val="el-GR"/>
        </w:rPr>
      </w:pPr>
      <w:r w:rsidRPr="00F171EA">
        <w:rPr>
          <w:rFonts w:cstheme="minorHAnsi"/>
          <w:lang w:val="el-GR"/>
        </w:rPr>
        <w:t xml:space="preserve">Ή </w:t>
      </w:r>
    </w:p>
    <w:p w14:paraId="53644DB3" w14:textId="77777777" w:rsidR="002D33B1" w:rsidRPr="00F171EA" w:rsidRDefault="002D33B1" w:rsidP="002D33B1">
      <w:pPr>
        <w:jc w:val="center"/>
        <w:rPr>
          <w:rFonts w:cstheme="minorHAnsi"/>
          <w:b/>
          <w:lang w:val="el-GR"/>
        </w:rPr>
      </w:pPr>
      <w:r w:rsidRPr="00F171EA">
        <w:rPr>
          <w:rFonts w:cstheme="minorHAnsi"/>
          <w:b/>
          <w:lang w:val="el-GR"/>
        </w:rPr>
        <w:t>ΔΙΑΤΥΠΩΝΕΤΑΙ ΑΡΝΗΤΙΚΗ ΓΝΩΜΗ</w:t>
      </w:r>
    </w:p>
    <w:p w14:paraId="4A05AEC8" w14:textId="33751C8D" w:rsidR="002D33B1" w:rsidRPr="00F171EA" w:rsidRDefault="002D33B1" w:rsidP="002D33B1">
      <w:pPr>
        <w:jc w:val="both"/>
        <w:rPr>
          <w:rFonts w:cstheme="minorHAnsi"/>
          <w:lang w:val="el-GR"/>
        </w:rPr>
      </w:pPr>
      <w:r w:rsidRPr="00F171EA">
        <w:rPr>
          <w:rFonts w:cstheme="minorHAnsi"/>
          <w:lang w:val="el-GR"/>
        </w:rPr>
        <w:t xml:space="preserve">για το σχέδιο του τεύχους διακήρυξης/ για την εφαρμογή της διαδικασίας διαπραγμάτευσης χωρίς δημοσίευση διακήρυξης  και τη διαδικασία σύμφωνα με την οποία θα προκηρυχθεί / </w:t>
      </w:r>
      <w:proofErr w:type="spellStart"/>
      <w:r w:rsidRPr="00F171EA">
        <w:rPr>
          <w:rFonts w:cstheme="minorHAnsi"/>
          <w:lang w:val="el-GR"/>
        </w:rPr>
        <w:t>συμβασιοποιηθεί</w:t>
      </w:r>
      <w:proofErr w:type="spellEnd"/>
      <w:r w:rsidRPr="00F171EA">
        <w:rPr>
          <w:rFonts w:cstheme="minorHAnsi"/>
          <w:lang w:val="el-GR"/>
        </w:rPr>
        <w:t xml:space="preserve"> το </w:t>
      </w:r>
      <w:proofErr w:type="spellStart"/>
      <w:r w:rsidRPr="00F171EA">
        <w:rPr>
          <w:rFonts w:cstheme="minorHAnsi"/>
          <w:lang w:val="el-GR"/>
        </w:rPr>
        <w:t>Υποέργο</w:t>
      </w:r>
      <w:proofErr w:type="spellEnd"/>
      <w:r w:rsidRPr="00F171EA">
        <w:rPr>
          <w:rFonts w:cstheme="minorHAnsi"/>
          <w:lang w:val="el-GR"/>
        </w:rPr>
        <w:t xml:space="preserve"> «___ ___ ___ ___ ___ ___ ___ ___ ___ ___ ___ ___ ___ ___ ___ ___ ___ ___ ___ ___ ___ ___» ΑΑ __ της Πράξης «__ __ __ __ __ __ ____ __ __ __ __ __ __ __ __» με κωδικό ΟΠΣ _______, συνολικού προϋπολογισμού #_.___.___,__# ευρώ. (εφόσον υπάρχει ΦΠΑ θα πρέπει να συμπληρωθεί ο προϋπολογισμός και με το ΦΠΑ).</w:t>
      </w:r>
    </w:p>
    <w:p w14:paraId="570F17EE" w14:textId="77777777" w:rsidR="002D33B1" w:rsidRDefault="002D33B1" w:rsidP="002D33B1">
      <w:pPr>
        <w:spacing w:before="60" w:after="60" w:line="240" w:lineRule="exact"/>
        <w:jc w:val="both"/>
        <w:rPr>
          <w:rFonts w:cstheme="minorHAnsi"/>
          <w:lang w:val="el-GR"/>
        </w:rPr>
      </w:pPr>
      <w:r w:rsidRPr="00F171EA">
        <w:rPr>
          <w:rFonts w:cstheme="minorHAnsi"/>
          <w:lang w:val="el-GR"/>
        </w:rPr>
        <w:t>καθώς από τον σχετικό έλεγχο διαπιστώνονται τα ακόλουθα: (επιλέγεται κάποιο από</w:t>
      </w:r>
      <w:r>
        <w:rPr>
          <w:rFonts w:cstheme="minorHAnsi"/>
          <w:lang w:val="el-GR"/>
        </w:rPr>
        <w:t xml:space="preserve"> τα ακόλουθα και η διατύπωση προσαρμόζεται κατά περίπτωση: )</w:t>
      </w:r>
    </w:p>
    <w:p w14:paraId="7915E72A" w14:textId="77777777" w:rsidR="002D33B1" w:rsidRDefault="002D33B1" w:rsidP="002D33B1">
      <w:pPr>
        <w:spacing w:before="60" w:after="60" w:line="240" w:lineRule="exact"/>
        <w:jc w:val="both"/>
        <w:rPr>
          <w:rFonts w:cstheme="minorHAnsi"/>
          <w:lang w:val="el-GR"/>
        </w:rPr>
      </w:pPr>
      <w:r>
        <w:rPr>
          <w:rFonts w:cstheme="minorHAnsi"/>
          <w:lang w:val="el-GR"/>
        </w:rPr>
        <w:t>Α. Σε περίπτωση υποβολής από τον δικαιούχο φακέλου με ελλιπή στοιχεία</w:t>
      </w:r>
    </w:p>
    <w:p w14:paraId="58523110" w14:textId="77777777" w:rsidR="002D33B1" w:rsidRDefault="002D33B1" w:rsidP="002D33B1">
      <w:pPr>
        <w:spacing w:before="60" w:after="60" w:line="240" w:lineRule="exact"/>
        <w:jc w:val="both"/>
        <w:rPr>
          <w:rFonts w:cstheme="minorHAnsi"/>
          <w:lang w:val="el-GR"/>
        </w:rPr>
      </w:pPr>
      <w:r>
        <w:rPr>
          <w:rFonts w:cstheme="minorHAnsi"/>
          <w:lang w:val="el-GR"/>
        </w:rPr>
        <w:t xml:space="preserve">1. Ελλιπής συμπλήρωση των στοιχείων που ζητήθηκαν με το από ….. έγγραφο/ μήνυμα ΟΠΣ   ή </w:t>
      </w:r>
    </w:p>
    <w:p w14:paraId="643127EC" w14:textId="77777777" w:rsidR="002D33B1" w:rsidRDefault="002D33B1" w:rsidP="002D33B1">
      <w:pPr>
        <w:spacing w:before="60" w:after="60" w:line="240" w:lineRule="exact"/>
        <w:jc w:val="both"/>
        <w:rPr>
          <w:rFonts w:cstheme="minorHAnsi"/>
          <w:lang w:val="el-GR"/>
        </w:rPr>
      </w:pPr>
      <w:r>
        <w:rPr>
          <w:rFonts w:cstheme="minorHAnsi"/>
          <w:lang w:val="el-GR"/>
        </w:rPr>
        <w:t>2. Παρέλευση άπρακτης της προθεσμίας υποβολής των συμπληρωματικών στοιχείων που ζητήθηκαν με το από ….. έγγραφο/ μήνυμα ΟΠΣ ……ή</w:t>
      </w:r>
    </w:p>
    <w:p w14:paraId="4CD58544" w14:textId="77777777" w:rsidR="002D33B1" w:rsidRDefault="002D33B1" w:rsidP="002D33B1">
      <w:pPr>
        <w:spacing w:before="60" w:after="60" w:line="240" w:lineRule="exact"/>
        <w:jc w:val="both"/>
        <w:rPr>
          <w:rFonts w:cstheme="minorHAnsi"/>
          <w:lang w:val="el-GR"/>
        </w:rPr>
      </w:pPr>
      <w:r>
        <w:rPr>
          <w:rFonts w:cstheme="minorHAnsi"/>
          <w:lang w:val="el-GR"/>
        </w:rPr>
        <w:t>3. Εκπρόθεσμη υποβολή των συμπληρωματικών στοιχείων που ζητήθηκαν με το από ….. έγγραφο/ μήνυμα ΟΠΣ.</w:t>
      </w:r>
    </w:p>
    <w:p w14:paraId="36665732" w14:textId="77777777" w:rsidR="002D33B1" w:rsidRPr="005A7329" w:rsidRDefault="002D33B1" w:rsidP="002D33B1">
      <w:pPr>
        <w:spacing w:before="60" w:after="60" w:line="240" w:lineRule="exact"/>
        <w:jc w:val="both"/>
        <w:rPr>
          <w:rFonts w:cstheme="minorHAnsi"/>
          <w:color w:val="2E74B5" w:themeColor="accent1" w:themeShade="BF"/>
          <w:lang w:val="el-GR"/>
        </w:rPr>
      </w:pPr>
      <w:r>
        <w:rPr>
          <w:rFonts w:cstheme="minorHAnsi"/>
          <w:lang w:val="el-GR"/>
        </w:rPr>
        <w:t xml:space="preserve">Οι ειδικότερες ελλείψεις έχουν αποτυπωθεί στα επί μέρους ερωτήματα της Λίστας Ελέγχου Διακήρυξης που σας επισυνάπτεται </w:t>
      </w:r>
      <w:r w:rsidRPr="005A7329">
        <w:rPr>
          <w:rFonts w:cstheme="minorHAnsi"/>
          <w:color w:val="2E74B5" w:themeColor="accent1" w:themeShade="BF"/>
          <w:lang w:val="el-GR"/>
        </w:rPr>
        <w:t>(κατά περίπτωση όπου χρειάζεται)</w:t>
      </w:r>
    </w:p>
    <w:p w14:paraId="0F2BFCAC" w14:textId="77777777" w:rsidR="002D33B1" w:rsidRDefault="002D33B1" w:rsidP="002D33B1">
      <w:pPr>
        <w:spacing w:before="60" w:after="60" w:line="240" w:lineRule="exact"/>
        <w:jc w:val="center"/>
        <w:rPr>
          <w:rFonts w:cstheme="minorHAnsi"/>
          <w:lang w:val="el-GR"/>
        </w:rPr>
      </w:pPr>
      <w:r>
        <w:rPr>
          <w:rFonts w:cstheme="minorHAnsi"/>
          <w:lang w:val="el-GR"/>
        </w:rPr>
        <w:t>Ή</w:t>
      </w:r>
    </w:p>
    <w:p w14:paraId="25890E5B" w14:textId="77777777" w:rsidR="002D33B1" w:rsidRDefault="002D33B1" w:rsidP="002D33B1">
      <w:pPr>
        <w:spacing w:before="60" w:after="60" w:line="240" w:lineRule="exact"/>
        <w:jc w:val="both"/>
        <w:rPr>
          <w:rFonts w:cstheme="minorHAnsi"/>
          <w:lang w:val="el-GR"/>
        </w:rPr>
      </w:pPr>
      <w:r>
        <w:rPr>
          <w:rFonts w:cstheme="minorHAnsi"/>
          <w:lang w:val="el-GR"/>
        </w:rPr>
        <w:t>Β. Σε περίπτωση υποβολής από τον δικαιούχο φακέλου με πλήρη μεν στοιχεία αλλά με ζητήματα νομιμότητας επ’ αυτών</w:t>
      </w:r>
    </w:p>
    <w:p w14:paraId="15F8718F" w14:textId="77777777" w:rsidR="002D33B1" w:rsidRDefault="002D33B1" w:rsidP="002D33B1">
      <w:pPr>
        <w:spacing w:before="60" w:after="60" w:line="240" w:lineRule="exact"/>
        <w:jc w:val="both"/>
        <w:rPr>
          <w:rFonts w:cstheme="minorHAnsi"/>
          <w:lang w:val="el-GR"/>
        </w:rPr>
      </w:pPr>
      <w:r>
        <w:rPr>
          <w:rFonts w:cstheme="minorHAnsi"/>
          <w:lang w:val="el-GR"/>
        </w:rPr>
        <w:lastRenderedPageBreak/>
        <w:t>1. Μη συμμόρφωση ή ελλιπής συμμόρφωση με τις υποδείξεις της Αρχής Διαχείρισης και μη ενσωμάτωση ή ελλιπής ενσωμάτωση των όσων επισημάνθηκαν από την Αρχή Διαχείρισης με το από ….. έγγραφο/ μήνυμα ΟΠΣ       ή</w:t>
      </w:r>
    </w:p>
    <w:p w14:paraId="77292CC6" w14:textId="77777777" w:rsidR="002D33B1" w:rsidRDefault="002D33B1" w:rsidP="002D33B1">
      <w:pPr>
        <w:spacing w:before="60" w:after="60" w:line="240" w:lineRule="exact"/>
        <w:jc w:val="both"/>
        <w:rPr>
          <w:rFonts w:cstheme="minorHAnsi"/>
          <w:lang w:val="el-GR"/>
        </w:rPr>
      </w:pPr>
      <w:r>
        <w:rPr>
          <w:rFonts w:cstheme="minorHAnsi"/>
          <w:lang w:val="el-GR"/>
        </w:rPr>
        <w:t>2. Παρέλευση άπρακτης της προθεσμίας συμμόρφωσης/ ενσωμάτωσης των υποδείξεων της Αρχής Διαχείρισης που απεστάλησαν με το από ….. έγγραφο/ μήνυμα ΟΠΣ      ή</w:t>
      </w:r>
    </w:p>
    <w:p w14:paraId="01A7A01E" w14:textId="77777777" w:rsidR="002D33B1" w:rsidRDefault="002D33B1" w:rsidP="002D33B1">
      <w:pPr>
        <w:spacing w:before="60" w:after="60" w:line="240" w:lineRule="exact"/>
        <w:jc w:val="both"/>
        <w:rPr>
          <w:rFonts w:cstheme="minorHAnsi"/>
          <w:lang w:val="el-GR"/>
        </w:rPr>
      </w:pPr>
      <w:r>
        <w:rPr>
          <w:rFonts w:cstheme="minorHAnsi"/>
          <w:lang w:val="el-GR"/>
        </w:rPr>
        <w:t>3. Εκπρόθεσμη συμμόρφωση/ ενσωμάτωση των υποδείξεων της Αρχής Διαχείρισης που απεστάλησαν με το από ….. έγγραφο/ μήνυμα ΟΠΣ.</w:t>
      </w:r>
    </w:p>
    <w:p w14:paraId="16B65FDD" w14:textId="5F900560" w:rsidR="002D33B1" w:rsidRPr="005A7329" w:rsidRDefault="002D33B1" w:rsidP="002D33B1">
      <w:pPr>
        <w:spacing w:before="60" w:after="60" w:line="240" w:lineRule="exact"/>
        <w:jc w:val="both"/>
        <w:rPr>
          <w:rFonts w:cstheme="minorHAnsi"/>
          <w:color w:val="2E74B5" w:themeColor="accent1" w:themeShade="BF"/>
          <w:lang w:val="el-GR"/>
        </w:rPr>
      </w:pPr>
      <w:r>
        <w:rPr>
          <w:rFonts w:cstheme="minorHAnsi"/>
          <w:lang w:val="el-GR"/>
        </w:rPr>
        <w:t xml:space="preserve">Οι ειδικότερες ελλείψεις έχουν αποτυπωθεί στα επί μέρους ερωτήματα της Λίστας Ελέγχου Διακήρυξης που σας επισυνάπτεται </w:t>
      </w:r>
      <w:r w:rsidRPr="005A7329">
        <w:rPr>
          <w:rFonts w:cstheme="minorHAnsi"/>
          <w:color w:val="2E74B5" w:themeColor="accent1" w:themeShade="BF"/>
          <w:lang w:val="el-GR"/>
        </w:rPr>
        <w:t>(κατά περίπτωση όπου χρειάζεται)</w:t>
      </w:r>
    </w:p>
    <w:p w14:paraId="6D886744" w14:textId="77777777" w:rsidR="002D33B1" w:rsidRDefault="002D33B1" w:rsidP="002D33B1">
      <w:pPr>
        <w:spacing w:before="60" w:after="60" w:line="240" w:lineRule="exact"/>
        <w:jc w:val="center"/>
        <w:rPr>
          <w:rFonts w:cstheme="minorHAnsi"/>
          <w:lang w:val="el-GR"/>
        </w:rPr>
      </w:pPr>
      <w:r>
        <w:rPr>
          <w:rFonts w:cstheme="minorHAnsi"/>
          <w:lang w:val="el-GR"/>
        </w:rPr>
        <w:t>Ή</w:t>
      </w:r>
    </w:p>
    <w:p w14:paraId="24EE9A12" w14:textId="77777777" w:rsidR="002D33B1" w:rsidRDefault="002D33B1" w:rsidP="002D33B1">
      <w:pPr>
        <w:spacing w:before="60" w:after="60" w:line="240" w:lineRule="exact"/>
        <w:jc w:val="both"/>
        <w:rPr>
          <w:rFonts w:cstheme="minorHAnsi"/>
          <w:lang w:val="el-GR"/>
        </w:rPr>
      </w:pPr>
      <w:r>
        <w:rPr>
          <w:rFonts w:cstheme="minorHAnsi"/>
          <w:lang w:val="el-GR"/>
        </w:rPr>
        <w:t xml:space="preserve">Γ Σε περίπτωση πρόσθετων ευρημάτων ή διαπιστώσεων που προκύπτουν επιπλέον των ερωτημάτων της Λίστας Ελέγχου ή αφορούν σε γενικότερες παραμέτρους, περιγράφονται αναλυτικά τα ευρήματα που οδηγούν στη διατύπωση αρνητικής γνώμης </w:t>
      </w:r>
    </w:p>
    <w:p w14:paraId="7099783B" w14:textId="77777777" w:rsidR="002D33B1" w:rsidRDefault="002D33B1" w:rsidP="002D33B1">
      <w:pPr>
        <w:numPr>
          <w:ilvl w:val="0"/>
          <w:numId w:val="40"/>
        </w:numPr>
        <w:spacing w:before="60" w:after="60" w:line="240" w:lineRule="exact"/>
        <w:jc w:val="both"/>
        <w:rPr>
          <w:rFonts w:cstheme="minorHAnsi"/>
          <w:lang w:val="el-GR"/>
        </w:rPr>
      </w:pPr>
      <w:r>
        <w:rPr>
          <w:rFonts w:cstheme="minorHAnsi"/>
          <w:lang w:val="el-GR"/>
        </w:rPr>
        <w:t>…………………………………….</w:t>
      </w:r>
    </w:p>
    <w:p w14:paraId="4AA66B84" w14:textId="77777777" w:rsidR="002D33B1" w:rsidRDefault="002D33B1" w:rsidP="002D33B1">
      <w:pPr>
        <w:numPr>
          <w:ilvl w:val="0"/>
          <w:numId w:val="40"/>
        </w:numPr>
        <w:spacing w:before="60" w:after="60" w:line="240" w:lineRule="exact"/>
        <w:jc w:val="both"/>
        <w:rPr>
          <w:rFonts w:cstheme="minorHAnsi"/>
          <w:lang w:val="el-GR"/>
        </w:rPr>
      </w:pPr>
      <w:r>
        <w:rPr>
          <w:rFonts w:cstheme="minorHAnsi"/>
          <w:lang w:val="el-GR"/>
        </w:rPr>
        <w:t>…………………………………..</w:t>
      </w:r>
    </w:p>
    <w:p w14:paraId="6D7778FF" w14:textId="77777777" w:rsidR="002D33B1" w:rsidRDefault="002D33B1" w:rsidP="002D33B1">
      <w:pPr>
        <w:spacing w:before="60" w:after="60" w:line="240" w:lineRule="exact"/>
        <w:rPr>
          <w:rFonts w:cstheme="minorHAnsi"/>
          <w:lang w:val="el-GR"/>
        </w:rPr>
      </w:pPr>
      <w:r>
        <w:rPr>
          <w:rFonts w:cstheme="minorHAnsi"/>
          <w:lang w:val="el-GR"/>
        </w:rPr>
        <w:t xml:space="preserve">     ………………………………………</w:t>
      </w:r>
    </w:p>
    <w:p w14:paraId="1B69CADF" w14:textId="77777777" w:rsidR="002D33B1" w:rsidRDefault="002D33B1" w:rsidP="002D33B1">
      <w:pPr>
        <w:spacing w:before="60" w:after="60" w:line="240" w:lineRule="exact"/>
        <w:jc w:val="both"/>
        <w:rPr>
          <w:rFonts w:cstheme="minorHAnsi"/>
          <w:lang w:val="el-GR"/>
        </w:rPr>
      </w:pPr>
      <w:r>
        <w:rPr>
          <w:rFonts w:cstheme="minorHAnsi"/>
          <w:lang w:val="el-GR"/>
        </w:rPr>
        <w:t xml:space="preserve">Τα ανωτέρω πρέπει να αποτελέσουν βάση για την ανασύνταξη των τευχών διακήρυξης, προκειμένου να </w:t>
      </w:r>
      <w:proofErr w:type="spellStart"/>
      <w:r>
        <w:rPr>
          <w:rFonts w:cstheme="minorHAnsi"/>
          <w:lang w:val="el-GR"/>
        </w:rPr>
        <w:t>επανυποβληθούν</w:t>
      </w:r>
      <w:proofErr w:type="spellEnd"/>
      <w:r>
        <w:rPr>
          <w:rFonts w:cstheme="minorHAnsi"/>
          <w:lang w:val="el-GR"/>
        </w:rPr>
        <w:t xml:space="preserve"> προς έγκριση. </w:t>
      </w:r>
    </w:p>
    <w:tbl>
      <w:tblPr>
        <w:tblpPr w:leftFromText="180" w:rightFromText="180" w:vertAnchor="text" w:horzAnchor="margin" w:tblpXSpec="right" w:tblpY="212"/>
        <w:tblW w:w="2551" w:type="dxa"/>
        <w:tblLook w:val="01E0" w:firstRow="1" w:lastRow="1" w:firstColumn="1" w:lastColumn="1" w:noHBand="0" w:noVBand="0"/>
      </w:tblPr>
      <w:tblGrid>
        <w:gridCol w:w="2551"/>
      </w:tblGrid>
      <w:tr w:rsidR="00F171EA" w:rsidRPr="00D12F64" w14:paraId="720C0064" w14:textId="77777777" w:rsidTr="00F171EA">
        <w:trPr>
          <w:trHeight w:val="1096"/>
        </w:trPr>
        <w:tc>
          <w:tcPr>
            <w:tcW w:w="2551" w:type="dxa"/>
          </w:tcPr>
          <w:p w14:paraId="0B7DEE2F" w14:textId="77777777" w:rsidR="00F171EA" w:rsidRPr="00F86EFF" w:rsidRDefault="00F171EA" w:rsidP="00F171EA">
            <w:pPr>
              <w:tabs>
                <w:tab w:val="center" w:pos="4153"/>
                <w:tab w:val="right" w:pos="8306"/>
              </w:tabs>
              <w:spacing w:after="60" w:line="240" w:lineRule="atLeast"/>
              <w:jc w:val="center"/>
              <w:rPr>
                <w:rFonts w:cstheme="minorHAnsi"/>
                <w:b/>
                <w:bCs/>
                <w:caps/>
                <w:szCs w:val="20"/>
                <w:lang w:val="el-GR"/>
              </w:rPr>
            </w:pPr>
            <w:r w:rsidRPr="00F86EFF">
              <w:rPr>
                <w:rFonts w:cstheme="minorHAnsi"/>
                <w:b/>
                <w:bCs/>
                <w:caps/>
                <w:szCs w:val="20"/>
                <w:lang w:val="el-GR"/>
              </w:rPr>
              <w:t>Ο Προϊστάμενος της.ΕΥΣΥΔ</w:t>
            </w:r>
            <w:r w:rsidRPr="00F86EFF">
              <w:rPr>
                <w:rFonts w:cstheme="minorHAnsi"/>
                <w:bCs/>
                <w:caps/>
                <w:szCs w:val="20"/>
                <w:lang w:val="el-GR"/>
              </w:rPr>
              <w:t xml:space="preserve"> </w:t>
            </w:r>
            <w:r w:rsidRPr="00F86EFF">
              <w:rPr>
                <w:rFonts w:cstheme="minorHAnsi"/>
                <w:b/>
                <w:bCs/>
                <w:caps/>
                <w:szCs w:val="20"/>
                <w:lang w:val="el-GR"/>
              </w:rPr>
              <w:t>Μ.Ε.Υ.</w:t>
            </w:r>
          </w:p>
          <w:p w14:paraId="79274196" w14:textId="77777777" w:rsidR="00F171EA" w:rsidRPr="00F86EFF" w:rsidRDefault="00F171EA" w:rsidP="00F171EA">
            <w:pPr>
              <w:tabs>
                <w:tab w:val="center" w:pos="4153"/>
                <w:tab w:val="right" w:pos="8306"/>
              </w:tabs>
              <w:spacing w:after="60" w:line="240" w:lineRule="atLeast"/>
              <w:jc w:val="center"/>
              <w:rPr>
                <w:rFonts w:cstheme="minorHAnsi"/>
                <w:b/>
                <w:bCs/>
                <w:caps/>
                <w:szCs w:val="20"/>
                <w:lang w:val="el-GR"/>
              </w:rPr>
            </w:pPr>
          </w:p>
        </w:tc>
      </w:tr>
      <w:tr w:rsidR="00F171EA" w:rsidRPr="00D12F64" w14:paraId="7F14EDB5" w14:textId="77777777" w:rsidTr="00F171EA">
        <w:trPr>
          <w:trHeight w:val="99"/>
        </w:trPr>
        <w:tc>
          <w:tcPr>
            <w:tcW w:w="2551" w:type="dxa"/>
          </w:tcPr>
          <w:p w14:paraId="5177E18E" w14:textId="77777777" w:rsidR="00F171EA" w:rsidRPr="00A406EB" w:rsidRDefault="00F171EA" w:rsidP="00F171EA">
            <w:pPr>
              <w:tabs>
                <w:tab w:val="center" w:pos="4153"/>
                <w:tab w:val="right" w:pos="8306"/>
              </w:tabs>
              <w:spacing w:after="60" w:line="240" w:lineRule="atLeast"/>
              <w:jc w:val="center"/>
              <w:rPr>
                <w:rFonts w:cstheme="minorHAnsi"/>
                <w:b/>
                <w:bCs/>
                <w:caps/>
                <w:szCs w:val="20"/>
                <w:lang w:val="el-GR"/>
              </w:rPr>
            </w:pPr>
          </w:p>
        </w:tc>
      </w:tr>
    </w:tbl>
    <w:p w14:paraId="2549CAD2" w14:textId="77777777" w:rsidR="002D33B1" w:rsidRPr="00F86EFF" w:rsidRDefault="002D33B1" w:rsidP="00F86EFF">
      <w:pPr>
        <w:jc w:val="both"/>
        <w:rPr>
          <w:rFonts w:cstheme="minorHAnsi"/>
          <w:lang w:val="el-GR"/>
        </w:rPr>
      </w:pPr>
    </w:p>
    <w:p w14:paraId="60061E4C" w14:textId="77777777" w:rsidR="00F86EFF" w:rsidRDefault="00F86EFF" w:rsidP="00F86EFF">
      <w:pPr>
        <w:jc w:val="both"/>
        <w:rPr>
          <w:rFonts w:cstheme="minorHAnsi"/>
          <w:bCs/>
          <w:szCs w:val="20"/>
          <w:lang w:val="el-GR"/>
        </w:rPr>
      </w:pPr>
    </w:p>
    <w:p w14:paraId="44EAFD9C" w14:textId="77777777" w:rsidR="00DE4BA0" w:rsidRPr="00F86EFF" w:rsidRDefault="00DE4BA0" w:rsidP="00F86EFF">
      <w:pPr>
        <w:jc w:val="both"/>
        <w:rPr>
          <w:rFonts w:cstheme="minorHAnsi"/>
          <w:bCs/>
          <w:szCs w:val="20"/>
          <w:lang w:val="el-GR"/>
        </w:rPr>
      </w:pPr>
    </w:p>
    <w:p w14:paraId="42A53FDB" w14:textId="77777777" w:rsidR="00F171EA" w:rsidRDefault="00F86EFF" w:rsidP="00F86EFF">
      <w:pPr>
        <w:spacing w:after="60" w:line="240" w:lineRule="auto"/>
        <w:rPr>
          <w:rFonts w:cstheme="minorHAnsi"/>
          <w:b/>
          <w:bCs/>
          <w:sz w:val="20"/>
          <w:szCs w:val="20"/>
          <w:u w:val="single"/>
          <w:lang w:val="el-GR"/>
        </w:rPr>
      </w:pPr>
      <w:r w:rsidRPr="00F86EFF">
        <w:rPr>
          <w:rFonts w:cstheme="minorHAnsi"/>
          <w:lang w:val="el-GR"/>
        </w:rPr>
        <w:br/>
      </w:r>
    </w:p>
    <w:p w14:paraId="16457181" w14:textId="77777777" w:rsidR="00F171EA" w:rsidRDefault="00F171EA" w:rsidP="00F86EFF">
      <w:pPr>
        <w:spacing w:after="60" w:line="240" w:lineRule="auto"/>
        <w:rPr>
          <w:rFonts w:cstheme="minorHAnsi"/>
          <w:b/>
          <w:bCs/>
          <w:sz w:val="20"/>
          <w:szCs w:val="20"/>
          <w:u w:val="single"/>
          <w:lang w:val="el-GR"/>
        </w:rPr>
      </w:pPr>
    </w:p>
    <w:p w14:paraId="4A82D260" w14:textId="77777777" w:rsidR="00F171EA" w:rsidRDefault="00F171EA" w:rsidP="00F86EFF">
      <w:pPr>
        <w:spacing w:after="60" w:line="240" w:lineRule="auto"/>
        <w:rPr>
          <w:rFonts w:cstheme="minorHAnsi"/>
          <w:b/>
          <w:bCs/>
          <w:sz w:val="20"/>
          <w:szCs w:val="20"/>
          <w:u w:val="single"/>
          <w:lang w:val="el-GR"/>
        </w:rPr>
      </w:pPr>
    </w:p>
    <w:p w14:paraId="43C42B76" w14:textId="77777777" w:rsidR="00F171EA" w:rsidRDefault="00F171EA" w:rsidP="00F86EFF">
      <w:pPr>
        <w:spacing w:after="60" w:line="240" w:lineRule="auto"/>
        <w:rPr>
          <w:rFonts w:cstheme="minorHAnsi"/>
          <w:b/>
          <w:bCs/>
          <w:sz w:val="20"/>
          <w:szCs w:val="20"/>
          <w:u w:val="single"/>
          <w:lang w:val="el-GR"/>
        </w:rPr>
      </w:pPr>
    </w:p>
    <w:p w14:paraId="195F9182" w14:textId="77777777" w:rsidR="00F171EA" w:rsidRDefault="00F171EA" w:rsidP="00F86EFF">
      <w:pPr>
        <w:spacing w:after="60" w:line="240" w:lineRule="auto"/>
        <w:rPr>
          <w:rFonts w:cstheme="minorHAnsi"/>
          <w:b/>
          <w:bCs/>
          <w:sz w:val="20"/>
          <w:szCs w:val="20"/>
          <w:u w:val="single"/>
          <w:lang w:val="el-GR"/>
        </w:rPr>
      </w:pPr>
    </w:p>
    <w:p w14:paraId="689F5915" w14:textId="77777777" w:rsidR="00F171EA" w:rsidRDefault="00F171EA" w:rsidP="00F86EFF">
      <w:pPr>
        <w:spacing w:after="60" w:line="240" w:lineRule="auto"/>
        <w:rPr>
          <w:rFonts w:cstheme="minorHAnsi"/>
          <w:b/>
          <w:bCs/>
          <w:sz w:val="20"/>
          <w:szCs w:val="20"/>
          <w:u w:val="single"/>
          <w:lang w:val="el-GR"/>
        </w:rPr>
      </w:pPr>
    </w:p>
    <w:p w14:paraId="040720D4" w14:textId="77777777" w:rsidR="00F171EA" w:rsidRDefault="00F171EA" w:rsidP="00F86EFF">
      <w:pPr>
        <w:spacing w:after="60" w:line="240" w:lineRule="auto"/>
        <w:rPr>
          <w:rFonts w:cstheme="minorHAnsi"/>
          <w:b/>
          <w:bCs/>
          <w:sz w:val="20"/>
          <w:szCs w:val="20"/>
          <w:u w:val="single"/>
          <w:lang w:val="el-GR"/>
        </w:rPr>
      </w:pPr>
    </w:p>
    <w:p w14:paraId="3F64B09B" w14:textId="44296B53" w:rsidR="00F86EFF" w:rsidRPr="00F86EFF" w:rsidRDefault="00F86EFF" w:rsidP="00F86EFF">
      <w:pPr>
        <w:spacing w:after="60" w:line="240" w:lineRule="auto"/>
        <w:rPr>
          <w:rFonts w:cstheme="minorHAnsi"/>
          <w:b/>
          <w:bCs/>
          <w:sz w:val="20"/>
          <w:szCs w:val="20"/>
          <w:u w:val="single"/>
          <w:lang w:val="el-GR"/>
        </w:rPr>
      </w:pPr>
      <w:r w:rsidRPr="00F86EFF">
        <w:rPr>
          <w:rFonts w:cstheme="minorHAnsi"/>
          <w:b/>
          <w:bCs/>
          <w:sz w:val="20"/>
          <w:szCs w:val="20"/>
          <w:u w:val="single"/>
          <w:lang w:val="el-GR"/>
        </w:rPr>
        <w:t>Εσωτερική Διανομή</w:t>
      </w:r>
    </w:p>
    <w:p w14:paraId="0B340290" w14:textId="77777777" w:rsidR="00F86EFF" w:rsidRPr="00F86EFF" w:rsidRDefault="00F86EFF" w:rsidP="00F86EFF">
      <w:pPr>
        <w:spacing w:after="0" w:line="240" w:lineRule="auto"/>
        <w:ind w:left="142"/>
        <w:rPr>
          <w:rFonts w:cstheme="minorHAnsi"/>
          <w:sz w:val="20"/>
          <w:szCs w:val="20"/>
          <w:lang w:val="el-GR"/>
        </w:rPr>
      </w:pPr>
      <w:r w:rsidRPr="00F86EFF">
        <w:rPr>
          <w:rFonts w:cstheme="minorHAnsi"/>
          <w:sz w:val="20"/>
          <w:szCs w:val="20"/>
          <w:lang w:val="el-GR"/>
        </w:rPr>
        <w:t>1.</w:t>
      </w:r>
      <w:r w:rsidRPr="00F86EFF">
        <w:rPr>
          <w:rFonts w:cstheme="minorHAnsi"/>
          <w:sz w:val="20"/>
          <w:szCs w:val="20"/>
          <w:lang w:val="el-GR"/>
        </w:rPr>
        <w:tab/>
      </w:r>
      <w:proofErr w:type="spellStart"/>
      <w:r w:rsidRPr="00F86EFF">
        <w:rPr>
          <w:rFonts w:cstheme="minorHAnsi"/>
          <w:sz w:val="20"/>
          <w:szCs w:val="20"/>
          <w:lang w:val="el-GR"/>
        </w:rPr>
        <w:t>Γρ</w:t>
      </w:r>
      <w:proofErr w:type="spellEnd"/>
      <w:r w:rsidRPr="00F86EFF">
        <w:rPr>
          <w:rFonts w:cstheme="minorHAnsi"/>
          <w:sz w:val="20"/>
          <w:szCs w:val="20"/>
          <w:lang w:val="el-GR"/>
        </w:rPr>
        <w:t>. Γενικού Γραμματέα Μεταναστευτικής Πολιτικής</w:t>
      </w:r>
    </w:p>
    <w:p w14:paraId="41593DCF" w14:textId="77777777" w:rsidR="00F86EFF" w:rsidRPr="00F86EFF" w:rsidRDefault="00F86EFF" w:rsidP="00F86EFF">
      <w:pPr>
        <w:spacing w:after="0" w:line="240" w:lineRule="auto"/>
        <w:ind w:left="142"/>
        <w:rPr>
          <w:rFonts w:cstheme="minorHAnsi"/>
          <w:sz w:val="20"/>
          <w:szCs w:val="20"/>
          <w:lang w:val="el-GR"/>
        </w:rPr>
      </w:pPr>
      <w:r w:rsidRPr="00F86EFF">
        <w:rPr>
          <w:rFonts w:cstheme="minorHAnsi"/>
          <w:sz w:val="20"/>
          <w:szCs w:val="20"/>
          <w:lang w:val="el-GR"/>
        </w:rPr>
        <w:t>2.</w:t>
      </w:r>
      <w:r w:rsidRPr="00F86EFF">
        <w:rPr>
          <w:rFonts w:cstheme="minorHAnsi"/>
          <w:sz w:val="20"/>
          <w:szCs w:val="20"/>
          <w:lang w:val="el-GR"/>
        </w:rPr>
        <w:tab/>
      </w:r>
      <w:proofErr w:type="spellStart"/>
      <w:r w:rsidRPr="00F86EFF">
        <w:rPr>
          <w:rFonts w:cstheme="minorHAnsi"/>
          <w:sz w:val="20"/>
          <w:szCs w:val="20"/>
          <w:lang w:val="el-GR"/>
        </w:rPr>
        <w:t>Γρ</w:t>
      </w:r>
      <w:proofErr w:type="spellEnd"/>
      <w:r w:rsidRPr="00F86EFF">
        <w:rPr>
          <w:rFonts w:cstheme="minorHAnsi"/>
          <w:sz w:val="20"/>
          <w:szCs w:val="20"/>
          <w:lang w:val="el-GR"/>
        </w:rPr>
        <w:t>. Προϊσταμένου ΕΥΣΥΔ ΜΕΥ</w:t>
      </w:r>
    </w:p>
    <w:p w14:paraId="3DEEC669" w14:textId="77777777" w:rsidR="00F86EFF" w:rsidRPr="002F589B" w:rsidRDefault="00F86EFF" w:rsidP="002F589B">
      <w:pPr>
        <w:tabs>
          <w:tab w:val="left" w:pos="2484"/>
        </w:tabs>
        <w:spacing w:after="0"/>
        <w:rPr>
          <w:lang w:val="el-GR"/>
        </w:rPr>
      </w:pPr>
    </w:p>
    <w:sectPr w:rsidR="00F86EFF" w:rsidRPr="002F589B" w:rsidSect="00562CA9">
      <w:headerReference w:type="default" r:id="rId11"/>
      <w:footerReference w:type="default" r:id="rId12"/>
      <w:headerReference w:type="first" r:id="rId13"/>
      <w:footerReference w:type="firs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2996" w14:textId="77777777" w:rsidR="008047F4" w:rsidRDefault="008047F4" w:rsidP="00F86EFF">
      <w:pPr>
        <w:spacing w:after="0" w:line="240" w:lineRule="auto"/>
      </w:pPr>
      <w:r>
        <w:separator/>
      </w:r>
    </w:p>
  </w:endnote>
  <w:endnote w:type="continuationSeparator" w:id="0">
    <w:p w14:paraId="0AC0DF16" w14:textId="77777777" w:rsidR="008047F4" w:rsidRDefault="008047F4" w:rsidP="00F8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705"/>
      <w:gridCol w:w="1020"/>
      <w:gridCol w:w="3570"/>
    </w:tblGrid>
    <w:tr w:rsidR="5218F109" w:rsidRPr="00D12F64" w14:paraId="5EF60F4D" w14:textId="77777777" w:rsidTr="5770F288">
      <w:trPr>
        <w:trHeight w:val="840"/>
      </w:trPr>
      <w:tc>
        <w:tcPr>
          <w:tcW w:w="3705" w:type="dxa"/>
          <w:tcBorders>
            <w:top w:val="single" w:sz="6" w:space="0" w:color="auto"/>
            <w:left w:val="nil"/>
            <w:bottom w:val="nil"/>
            <w:right w:val="nil"/>
          </w:tcBorders>
          <w:tcMar>
            <w:left w:w="90" w:type="dxa"/>
            <w:right w:w="90" w:type="dxa"/>
          </w:tcMar>
          <w:vAlign w:val="center"/>
        </w:tcPr>
        <w:p w14:paraId="082EF9C0" w14:textId="0C50E298" w:rsidR="5218F109" w:rsidRDefault="5218F109" w:rsidP="5218F109">
          <w:pPr>
            <w:spacing w:beforeAutospacing="1" w:after="0"/>
            <w:jc w:val="center"/>
            <w:rPr>
              <w:rFonts w:ascii="Verdana" w:eastAsia="Verdana" w:hAnsi="Verdana" w:cs="Verdana"/>
              <w:color w:val="000000" w:themeColor="text1"/>
              <w:sz w:val="16"/>
              <w:szCs w:val="16"/>
              <w:lang w:val="el-GR"/>
            </w:rPr>
          </w:pPr>
          <w:r>
            <w:rPr>
              <w:noProof/>
              <w:lang w:val="el-GR" w:eastAsia="el-GR"/>
            </w:rPr>
            <w:drawing>
              <wp:inline distT="0" distB="0" distL="0" distR="0" wp14:anchorId="0EC4AD16" wp14:editId="4908F277">
                <wp:extent cx="2000250" cy="247650"/>
                <wp:effectExtent l="0" t="0" r="0" b="0"/>
                <wp:docPr id="1402855931" name="Picture 140285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20" w:type="dxa"/>
          <w:tcBorders>
            <w:top w:val="single" w:sz="6" w:space="0" w:color="auto"/>
            <w:left w:val="nil"/>
            <w:bottom w:val="nil"/>
            <w:right w:val="nil"/>
          </w:tcBorders>
          <w:tcMar>
            <w:left w:w="90" w:type="dxa"/>
            <w:right w:w="90" w:type="dxa"/>
          </w:tcMar>
          <w:vAlign w:val="center"/>
        </w:tcPr>
        <w:p w14:paraId="5AB9214F" w14:textId="0FF7543E" w:rsidR="5218F109" w:rsidRDefault="00562CA9" w:rsidP="5218F109">
          <w:pPr>
            <w:spacing w:beforeAutospacing="1" w:after="0"/>
            <w:jc w:val="center"/>
            <w:rPr>
              <w:rFonts w:ascii="Tahoma" w:eastAsia="Tahoma" w:hAnsi="Tahoma" w:cs="Tahoma"/>
              <w:color w:val="000000" w:themeColor="text1"/>
              <w:sz w:val="16"/>
              <w:szCs w:val="16"/>
              <w:lang w:val="el-GR"/>
            </w:rPr>
          </w:pPr>
          <w:r w:rsidRPr="00562CA9">
            <w:rPr>
              <w:rFonts w:ascii="Tahoma" w:eastAsia="Tahoma" w:hAnsi="Tahoma" w:cs="Tahoma"/>
              <w:color w:val="000000" w:themeColor="text1"/>
              <w:sz w:val="16"/>
              <w:szCs w:val="16"/>
              <w:lang w:val="el-GR"/>
            </w:rPr>
            <w:fldChar w:fldCharType="begin"/>
          </w:r>
          <w:r w:rsidRPr="00562CA9">
            <w:rPr>
              <w:rFonts w:ascii="Tahoma" w:eastAsia="Tahoma" w:hAnsi="Tahoma" w:cs="Tahoma"/>
              <w:color w:val="000000" w:themeColor="text1"/>
              <w:sz w:val="16"/>
              <w:szCs w:val="16"/>
              <w:lang w:val="el-GR"/>
            </w:rPr>
            <w:instrText xml:space="preserve"> PAGE   \* MERGEFORMAT </w:instrText>
          </w:r>
          <w:r w:rsidRPr="00562CA9">
            <w:rPr>
              <w:rFonts w:ascii="Tahoma" w:eastAsia="Tahoma" w:hAnsi="Tahoma" w:cs="Tahoma"/>
              <w:color w:val="000000" w:themeColor="text1"/>
              <w:sz w:val="16"/>
              <w:szCs w:val="16"/>
              <w:lang w:val="el-GR"/>
            </w:rPr>
            <w:fldChar w:fldCharType="separate"/>
          </w:r>
          <w:r w:rsidR="00C13D3E">
            <w:rPr>
              <w:rFonts w:ascii="Tahoma" w:eastAsia="Tahoma" w:hAnsi="Tahoma" w:cs="Tahoma"/>
              <w:noProof/>
              <w:color w:val="000000" w:themeColor="text1"/>
              <w:sz w:val="16"/>
              <w:szCs w:val="16"/>
              <w:lang w:val="el-GR"/>
            </w:rPr>
            <w:t>5</w:t>
          </w:r>
          <w:r w:rsidRPr="00562CA9">
            <w:rPr>
              <w:rFonts w:ascii="Tahoma" w:eastAsia="Tahoma" w:hAnsi="Tahoma" w:cs="Tahoma"/>
              <w:noProof/>
              <w:color w:val="000000" w:themeColor="text1"/>
              <w:sz w:val="16"/>
              <w:szCs w:val="16"/>
              <w:lang w:val="el-GR"/>
            </w:rPr>
            <w:fldChar w:fldCharType="end"/>
          </w:r>
        </w:p>
      </w:tc>
      <w:tc>
        <w:tcPr>
          <w:tcW w:w="3570" w:type="dxa"/>
          <w:tcBorders>
            <w:top w:val="single" w:sz="6" w:space="0" w:color="auto"/>
            <w:left w:val="nil"/>
            <w:bottom w:val="nil"/>
            <w:right w:val="nil"/>
          </w:tcBorders>
          <w:tcMar>
            <w:left w:w="90" w:type="dxa"/>
            <w:right w:w="90" w:type="dxa"/>
          </w:tcMar>
          <w:vAlign w:val="center"/>
        </w:tcPr>
        <w:p w14:paraId="61BDB812" w14:textId="6DCDE9A5"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Έντυπο: Ε.ΙI</w:t>
          </w:r>
          <w:r w:rsidR="00662D64">
            <w:rPr>
              <w:rFonts w:ascii="Tahoma" w:eastAsia="Tahoma" w:hAnsi="Tahoma" w:cs="Tahoma"/>
              <w:color w:val="000000" w:themeColor="text1"/>
              <w:sz w:val="16"/>
              <w:szCs w:val="16"/>
              <w:lang w:val="el-GR"/>
            </w:rPr>
            <w:t>.2_1</w:t>
          </w:r>
        </w:p>
        <w:p w14:paraId="622B8E15" w14:textId="76CBF448"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Έκδοση:</w:t>
          </w:r>
          <w:r w:rsidR="00DD2A3B">
            <w:rPr>
              <w:rFonts w:ascii="Tahoma" w:eastAsia="Tahoma" w:hAnsi="Tahoma" w:cs="Tahoma"/>
              <w:color w:val="000000" w:themeColor="text1"/>
              <w:sz w:val="16"/>
              <w:szCs w:val="16"/>
              <w:lang w:val="el-GR"/>
            </w:rPr>
            <w:t>2</w:t>
          </w:r>
          <w:r w:rsidRPr="5218F109">
            <w:rPr>
              <w:rFonts w:ascii="Tahoma" w:eastAsia="Tahoma" w:hAnsi="Tahoma" w:cs="Tahoma"/>
              <w:color w:val="000000" w:themeColor="text1"/>
              <w:sz w:val="16"/>
              <w:szCs w:val="16"/>
              <w:vertAlign w:val="superscript"/>
              <w:lang w:val="el-GR"/>
            </w:rPr>
            <w:t>η</w:t>
          </w:r>
          <w:r w:rsidRPr="5218F109">
            <w:rPr>
              <w:rFonts w:ascii="Tahoma" w:eastAsia="Tahoma" w:hAnsi="Tahoma" w:cs="Tahoma"/>
              <w:color w:val="000000" w:themeColor="text1"/>
              <w:sz w:val="16"/>
              <w:szCs w:val="16"/>
              <w:lang w:val="el-GR"/>
            </w:rPr>
            <w:t xml:space="preserve"> </w:t>
          </w:r>
        </w:p>
        <w:p w14:paraId="4E9BEDDC" w14:textId="350500EF" w:rsidR="5218F109" w:rsidRDefault="5770F288" w:rsidP="00562CA9">
          <w:pPr>
            <w:spacing w:after="0"/>
            <w:contextualSpacing/>
            <w:jc w:val="right"/>
            <w:rPr>
              <w:rFonts w:ascii="Tahoma" w:eastAsia="Tahoma" w:hAnsi="Tahoma" w:cs="Tahoma"/>
              <w:color w:val="000000" w:themeColor="text1"/>
              <w:sz w:val="16"/>
              <w:szCs w:val="16"/>
              <w:lang w:val="el-GR"/>
            </w:rPr>
          </w:pPr>
          <w:proofErr w:type="spellStart"/>
          <w:r w:rsidRPr="5770F288">
            <w:rPr>
              <w:rFonts w:ascii="Tahoma" w:eastAsia="Tahoma" w:hAnsi="Tahoma" w:cs="Tahoma"/>
              <w:color w:val="000000" w:themeColor="text1"/>
              <w:sz w:val="16"/>
              <w:szCs w:val="16"/>
              <w:lang w:val="el-GR"/>
            </w:rPr>
            <w:t>Ημ</w:t>
          </w:r>
          <w:proofErr w:type="spellEnd"/>
          <w:r w:rsidRPr="5770F288">
            <w:rPr>
              <w:rFonts w:ascii="Tahoma" w:eastAsia="Tahoma" w:hAnsi="Tahoma" w:cs="Tahoma"/>
              <w:color w:val="000000" w:themeColor="text1"/>
              <w:sz w:val="16"/>
              <w:szCs w:val="16"/>
              <w:lang w:val="el-GR"/>
            </w:rPr>
            <w:t xml:space="preserve">. Έκδοσης: </w:t>
          </w:r>
          <w:r w:rsidR="00D12F64" w:rsidRPr="00D12F64">
            <w:rPr>
              <w:rFonts w:ascii="Tahoma" w:eastAsia="Tahoma" w:hAnsi="Tahoma" w:cs="Tahoma"/>
              <w:color w:val="000000" w:themeColor="text1"/>
              <w:sz w:val="16"/>
              <w:szCs w:val="16"/>
            </w:rPr>
            <w:t>02.05.2025</w:t>
          </w:r>
        </w:p>
      </w:tc>
    </w:tr>
  </w:tbl>
  <w:p w14:paraId="4101652C" w14:textId="496C729E" w:rsidR="00F86EFF" w:rsidRPr="00562CA9" w:rsidRDefault="00F86EFF" w:rsidP="5218F109">
    <w:pPr>
      <w:pStyle w:val="a5"/>
      <w:tabs>
        <w:tab w:val="left" w:pos="3290"/>
        <w:tab w:val="right" w:pos="8789"/>
      </w:tabs>
      <w:rPr>
        <w:rFonts w:cs="Calibri"/>
        <w:noProof/>
        <w:color w:val="000000" w:themeColor="text1"/>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705"/>
      <w:gridCol w:w="1020"/>
      <w:gridCol w:w="3570"/>
    </w:tblGrid>
    <w:tr w:rsidR="5218F109" w:rsidRPr="00D12F64" w14:paraId="54466316" w14:textId="77777777" w:rsidTr="00562CA9">
      <w:trPr>
        <w:trHeight w:val="840"/>
        <w:jc w:val="center"/>
      </w:trPr>
      <w:tc>
        <w:tcPr>
          <w:tcW w:w="3705" w:type="dxa"/>
          <w:tcBorders>
            <w:top w:val="single" w:sz="6" w:space="0" w:color="auto"/>
            <w:left w:val="nil"/>
            <w:bottom w:val="nil"/>
            <w:right w:val="nil"/>
          </w:tcBorders>
          <w:tcMar>
            <w:left w:w="90" w:type="dxa"/>
            <w:right w:w="90" w:type="dxa"/>
          </w:tcMar>
          <w:vAlign w:val="center"/>
        </w:tcPr>
        <w:p w14:paraId="4F1233E6" w14:textId="284A9753" w:rsidR="5218F109" w:rsidRDefault="5218F109" w:rsidP="5218F109">
          <w:pPr>
            <w:spacing w:beforeAutospacing="1" w:after="0"/>
            <w:jc w:val="center"/>
            <w:rPr>
              <w:rFonts w:ascii="Verdana" w:eastAsia="Verdana" w:hAnsi="Verdana" w:cs="Verdana"/>
              <w:color w:val="000000" w:themeColor="text1"/>
              <w:sz w:val="16"/>
              <w:szCs w:val="16"/>
              <w:lang w:val="el-GR"/>
            </w:rPr>
          </w:pPr>
          <w:r>
            <w:rPr>
              <w:noProof/>
              <w:lang w:val="el-GR" w:eastAsia="el-GR"/>
            </w:rPr>
            <w:drawing>
              <wp:inline distT="0" distB="0" distL="0" distR="0" wp14:anchorId="3A723758" wp14:editId="7BC96569">
                <wp:extent cx="2000250" cy="247650"/>
                <wp:effectExtent l="0" t="0" r="0" b="0"/>
                <wp:docPr id="498396786" name="Picture 49839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20" w:type="dxa"/>
          <w:tcBorders>
            <w:top w:val="single" w:sz="6" w:space="0" w:color="auto"/>
            <w:left w:val="nil"/>
            <w:bottom w:val="nil"/>
            <w:right w:val="nil"/>
          </w:tcBorders>
          <w:tcMar>
            <w:left w:w="90" w:type="dxa"/>
            <w:right w:w="90" w:type="dxa"/>
          </w:tcMar>
          <w:vAlign w:val="center"/>
        </w:tcPr>
        <w:p w14:paraId="490F7BB6" w14:textId="089F9BFA" w:rsidR="5218F109" w:rsidRDefault="5218F109" w:rsidP="5218F109">
          <w:pPr>
            <w:spacing w:beforeAutospacing="1" w:after="0"/>
            <w:jc w:val="center"/>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1</w:t>
          </w:r>
        </w:p>
      </w:tc>
      <w:tc>
        <w:tcPr>
          <w:tcW w:w="3570" w:type="dxa"/>
          <w:tcBorders>
            <w:top w:val="single" w:sz="6" w:space="0" w:color="auto"/>
            <w:left w:val="nil"/>
            <w:bottom w:val="nil"/>
            <w:right w:val="nil"/>
          </w:tcBorders>
          <w:tcMar>
            <w:left w:w="90" w:type="dxa"/>
            <w:right w:w="90" w:type="dxa"/>
          </w:tcMar>
          <w:vAlign w:val="center"/>
        </w:tcPr>
        <w:p w14:paraId="5304439F" w14:textId="690111D6"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Έντυπο: Ε.ΙI</w:t>
          </w:r>
          <w:r w:rsidR="00C13D3E">
            <w:rPr>
              <w:rFonts w:ascii="Tahoma" w:eastAsia="Tahoma" w:hAnsi="Tahoma" w:cs="Tahoma"/>
              <w:color w:val="000000" w:themeColor="text1"/>
              <w:sz w:val="16"/>
              <w:szCs w:val="16"/>
              <w:lang w:val="el-GR"/>
            </w:rPr>
            <w:t xml:space="preserve"> 2</w:t>
          </w:r>
          <w:r w:rsidRPr="5218F109">
            <w:rPr>
              <w:rFonts w:ascii="Tahoma" w:eastAsia="Tahoma" w:hAnsi="Tahoma" w:cs="Tahoma"/>
              <w:color w:val="000000" w:themeColor="text1"/>
              <w:sz w:val="16"/>
              <w:szCs w:val="16"/>
              <w:lang w:val="el-GR"/>
            </w:rPr>
            <w:t>_</w:t>
          </w:r>
          <w:r w:rsidR="00C13D3E">
            <w:rPr>
              <w:rFonts w:ascii="Tahoma" w:eastAsia="Tahoma" w:hAnsi="Tahoma" w:cs="Tahoma"/>
              <w:color w:val="000000" w:themeColor="text1"/>
              <w:sz w:val="16"/>
              <w:szCs w:val="16"/>
              <w:lang w:val="el-GR"/>
            </w:rPr>
            <w:t>1</w:t>
          </w:r>
        </w:p>
        <w:p w14:paraId="6826B256" w14:textId="4479DB00"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Έκδοση:</w:t>
          </w:r>
          <w:r w:rsidR="005F2C0C">
            <w:rPr>
              <w:rFonts w:ascii="Tahoma" w:eastAsia="Tahoma" w:hAnsi="Tahoma" w:cs="Tahoma"/>
              <w:color w:val="000000" w:themeColor="text1"/>
              <w:sz w:val="16"/>
              <w:szCs w:val="16"/>
              <w:lang w:val="el-GR"/>
            </w:rPr>
            <w:t>2</w:t>
          </w:r>
          <w:r w:rsidRPr="5218F109">
            <w:rPr>
              <w:rFonts w:ascii="Tahoma" w:eastAsia="Tahoma" w:hAnsi="Tahoma" w:cs="Tahoma"/>
              <w:color w:val="000000" w:themeColor="text1"/>
              <w:sz w:val="16"/>
              <w:szCs w:val="16"/>
              <w:vertAlign w:val="superscript"/>
              <w:lang w:val="el-GR"/>
            </w:rPr>
            <w:t>η</w:t>
          </w:r>
          <w:r w:rsidRPr="5218F109">
            <w:rPr>
              <w:rFonts w:ascii="Tahoma" w:eastAsia="Tahoma" w:hAnsi="Tahoma" w:cs="Tahoma"/>
              <w:color w:val="000000" w:themeColor="text1"/>
              <w:sz w:val="16"/>
              <w:szCs w:val="16"/>
              <w:lang w:val="el-GR"/>
            </w:rPr>
            <w:t xml:space="preserve"> </w:t>
          </w:r>
        </w:p>
        <w:p w14:paraId="510137A4" w14:textId="320718A8" w:rsidR="5218F109" w:rsidRDefault="5218F109" w:rsidP="00562CA9">
          <w:pPr>
            <w:spacing w:after="0"/>
            <w:contextualSpacing/>
            <w:jc w:val="right"/>
            <w:rPr>
              <w:rFonts w:ascii="Tahoma" w:eastAsia="Tahoma" w:hAnsi="Tahoma" w:cs="Tahoma"/>
              <w:color w:val="000000" w:themeColor="text1"/>
              <w:sz w:val="16"/>
              <w:szCs w:val="16"/>
              <w:lang w:val="el-GR"/>
            </w:rPr>
          </w:pPr>
          <w:proofErr w:type="spellStart"/>
          <w:r w:rsidRPr="5218F109">
            <w:rPr>
              <w:rFonts w:ascii="Tahoma" w:eastAsia="Tahoma" w:hAnsi="Tahoma" w:cs="Tahoma"/>
              <w:color w:val="000000" w:themeColor="text1"/>
              <w:sz w:val="16"/>
              <w:szCs w:val="16"/>
              <w:lang w:val="el-GR"/>
            </w:rPr>
            <w:t>Ημ</w:t>
          </w:r>
          <w:proofErr w:type="spellEnd"/>
          <w:r w:rsidRPr="5218F109">
            <w:rPr>
              <w:rFonts w:ascii="Tahoma" w:eastAsia="Tahoma" w:hAnsi="Tahoma" w:cs="Tahoma"/>
              <w:color w:val="000000" w:themeColor="text1"/>
              <w:sz w:val="16"/>
              <w:szCs w:val="16"/>
              <w:lang w:val="el-GR"/>
            </w:rPr>
            <w:t xml:space="preserve">. Έκδοσης: </w:t>
          </w:r>
          <w:r w:rsidR="00D12F64" w:rsidRPr="00D12F64">
            <w:rPr>
              <w:rFonts w:ascii="Tahoma" w:eastAsia="Tahoma" w:hAnsi="Tahoma" w:cs="Tahoma"/>
              <w:color w:val="000000" w:themeColor="text1"/>
              <w:sz w:val="16"/>
              <w:szCs w:val="16"/>
            </w:rPr>
            <w:t>02.05.2025</w:t>
          </w:r>
        </w:p>
      </w:tc>
    </w:tr>
  </w:tbl>
  <w:p w14:paraId="64EC1A79" w14:textId="03391747" w:rsidR="007C5F89" w:rsidRPr="00562CA9" w:rsidRDefault="007C5F89">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63F01" w14:textId="77777777" w:rsidR="008047F4" w:rsidRDefault="008047F4" w:rsidP="00F86EFF">
      <w:pPr>
        <w:spacing w:after="0" w:line="240" w:lineRule="auto"/>
      </w:pPr>
      <w:r>
        <w:separator/>
      </w:r>
    </w:p>
  </w:footnote>
  <w:footnote w:type="continuationSeparator" w:id="0">
    <w:p w14:paraId="162B54DC" w14:textId="77777777" w:rsidR="008047F4" w:rsidRDefault="008047F4" w:rsidP="00F8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1A5318" w14:paraId="16DB9CF3" w14:textId="77777777" w:rsidTr="411A5318">
      <w:trPr>
        <w:trHeight w:val="300"/>
      </w:trPr>
      <w:tc>
        <w:tcPr>
          <w:tcW w:w="3120" w:type="dxa"/>
        </w:tcPr>
        <w:p w14:paraId="18EADDD6" w14:textId="1F35C622" w:rsidR="411A5318" w:rsidRDefault="411A5318" w:rsidP="411A5318">
          <w:pPr>
            <w:pStyle w:val="a4"/>
            <w:ind w:left="-115"/>
          </w:pPr>
        </w:p>
      </w:tc>
      <w:tc>
        <w:tcPr>
          <w:tcW w:w="3120" w:type="dxa"/>
        </w:tcPr>
        <w:p w14:paraId="4E9071FA" w14:textId="5E3E8378" w:rsidR="411A5318" w:rsidRDefault="411A5318" w:rsidP="411A5318">
          <w:pPr>
            <w:pStyle w:val="a4"/>
            <w:jc w:val="center"/>
          </w:pPr>
        </w:p>
      </w:tc>
      <w:tc>
        <w:tcPr>
          <w:tcW w:w="3120" w:type="dxa"/>
        </w:tcPr>
        <w:p w14:paraId="577BCBB7" w14:textId="4EE9EA97" w:rsidR="411A5318" w:rsidRDefault="411A5318" w:rsidP="411A5318">
          <w:pPr>
            <w:pStyle w:val="a4"/>
            <w:ind w:right="-115"/>
            <w:jc w:val="right"/>
          </w:pPr>
        </w:p>
      </w:tc>
    </w:tr>
  </w:tbl>
  <w:p w14:paraId="452F8701" w14:textId="5C46CE25" w:rsidR="411A5318" w:rsidRDefault="411A5318" w:rsidP="411A53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1A5318" w14:paraId="2FDA946F" w14:textId="77777777" w:rsidTr="411A5318">
      <w:trPr>
        <w:trHeight w:val="300"/>
      </w:trPr>
      <w:tc>
        <w:tcPr>
          <w:tcW w:w="3120" w:type="dxa"/>
        </w:tcPr>
        <w:p w14:paraId="19C052E4" w14:textId="509F92CD" w:rsidR="411A5318" w:rsidRDefault="411A5318" w:rsidP="411A5318">
          <w:pPr>
            <w:pStyle w:val="a4"/>
            <w:ind w:left="-115"/>
          </w:pPr>
        </w:p>
      </w:tc>
      <w:tc>
        <w:tcPr>
          <w:tcW w:w="3120" w:type="dxa"/>
        </w:tcPr>
        <w:p w14:paraId="0EEC3EC6" w14:textId="6D8C08C0" w:rsidR="411A5318" w:rsidRDefault="411A5318" w:rsidP="411A5318">
          <w:pPr>
            <w:pStyle w:val="a4"/>
            <w:jc w:val="center"/>
          </w:pPr>
        </w:p>
      </w:tc>
      <w:tc>
        <w:tcPr>
          <w:tcW w:w="3120" w:type="dxa"/>
        </w:tcPr>
        <w:p w14:paraId="55D32D66" w14:textId="689EE16C" w:rsidR="411A5318" w:rsidRDefault="411A5318" w:rsidP="411A5318">
          <w:pPr>
            <w:pStyle w:val="a4"/>
            <w:ind w:right="-115"/>
            <w:jc w:val="right"/>
          </w:pPr>
        </w:p>
      </w:tc>
    </w:tr>
  </w:tbl>
  <w:p w14:paraId="4D13EFFB" w14:textId="08B0053C" w:rsidR="411A5318" w:rsidRDefault="411A5318" w:rsidP="411A53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690"/>
    <w:multiLevelType w:val="multilevel"/>
    <w:tmpl w:val="C6FEAB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57CBE"/>
    <w:multiLevelType w:val="multilevel"/>
    <w:tmpl w:val="A190A2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1495E"/>
    <w:multiLevelType w:val="multilevel"/>
    <w:tmpl w:val="9A5AF9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40653"/>
    <w:multiLevelType w:val="multilevel"/>
    <w:tmpl w:val="B498A9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97E89"/>
    <w:multiLevelType w:val="multilevel"/>
    <w:tmpl w:val="67988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C1486"/>
    <w:multiLevelType w:val="multilevel"/>
    <w:tmpl w:val="F81C13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E17DC5"/>
    <w:multiLevelType w:val="multilevel"/>
    <w:tmpl w:val="8678350E"/>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11BA2"/>
    <w:multiLevelType w:val="multilevel"/>
    <w:tmpl w:val="7A8840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B0461"/>
    <w:multiLevelType w:val="multilevel"/>
    <w:tmpl w:val="683AD3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84705D"/>
    <w:multiLevelType w:val="hybridMultilevel"/>
    <w:tmpl w:val="C994E04C"/>
    <w:lvl w:ilvl="0" w:tplc="6A7440F0">
      <w:start w:val="27"/>
      <w:numFmt w:val="decimal"/>
      <w:lvlText w:val="%1."/>
      <w:lvlJc w:val="left"/>
      <w:pPr>
        <w:tabs>
          <w:tab w:val="num" w:pos="360"/>
        </w:tabs>
        <w:ind w:left="360" w:hanging="360"/>
      </w:pPr>
      <w:rPr>
        <w:rFonts w:cs="Times New Roman" w:hint="default"/>
      </w:rPr>
    </w:lvl>
    <w:lvl w:ilvl="1" w:tplc="89786140" w:tentative="1">
      <w:start w:val="1"/>
      <w:numFmt w:val="lowerLetter"/>
      <w:lvlText w:val="%2."/>
      <w:lvlJc w:val="left"/>
      <w:pPr>
        <w:tabs>
          <w:tab w:val="num" w:pos="1440"/>
        </w:tabs>
        <w:ind w:left="1440" w:hanging="360"/>
      </w:pPr>
      <w:rPr>
        <w:rFonts w:cs="Times New Roman"/>
      </w:rPr>
    </w:lvl>
    <w:lvl w:ilvl="2" w:tplc="5A1A0E46" w:tentative="1">
      <w:start w:val="1"/>
      <w:numFmt w:val="lowerRoman"/>
      <w:lvlText w:val="%3."/>
      <w:lvlJc w:val="right"/>
      <w:pPr>
        <w:tabs>
          <w:tab w:val="num" w:pos="2160"/>
        </w:tabs>
        <w:ind w:left="2160" w:hanging="180"/>
      </w:pPr>
      <w:rPr>
        <w:rFonts w:cs="Times New Roman"/>
      </w:rPr>
    </w:lvl>
    <w:lvl w:ilvl="3" w:tplc="D89C5D98">
      <w:start w:val="1"/>
      <w:numFmt w:val="decimal"/>
      <w:lvlText w:val="%4."/>
      <w:lvlJc w:val="left"/>
      <w:pPr>
        <w:tabs>
          <w:tab w:val="num" w:pos="2880"/>
        </w:tabs>
        <w:ind w:left="2880" w:hanging="360"/>
      </w:pPr>
      <w:rPr>
        <w:rFonts w:cs="Times New Roman"/>
      </w:rPr>
    </w:lvl>
    <w:lvl w:ilvl="4" w:tplc="E6700F18" w:tentative="1">
      <w:start w:val="1"/>
      <w:numFmt w:val="lowerLetter"/>
      <w:lvlText w:val="%5."/>
      <w:lvlJc w:val="left"/>
      <w:pPr>
        <w:tabs>
          <w:tab w:val="num" w:pos="3600"/>
        </w:tabs>
        <w:ind w:left="3600" w:hanging="360"/>
      </w:pPr>
      <w:rPr>
        <w:rFonts w:cs="Times New Roman"/>
      </w:rPr>
    </w:lvl>
    <w:lvl w:ilvl="5" w:tplc="70FCE722" w:tentative="1">
      <w:start w:val="1"/>
      <w:numFmt w:val="lowerRoman"/>
      <w:lvlText w:val="%6."/>
      <w:lvlJc w:val="right"/>
      <w:pPr>
        <w:tabs>
          <w:tab w:val="num" w:pos="4320"/>
        </w:tabs>
        <w:ind w:left="4320" w:hanging="180"/>
      </w:pPr>
      <w:rPr>
        <w:rFonts w:cs="Times New Roman"/>
      </w:rPr>
    </w:lvl>
    <w:lvl w:ilvl="6" w:tplc="A48AD7CC" w:tentative="1">
      <w:start w:val="1"/>
      <w:numFmt w:val="decimal"/>
      <w:lvlText w:val="%7."/>
      <w:lvlJc w:val="left"/>
      <w:pPr>
        <w:tabs>
          <w:tab w:val="num" w:pos="5040"/>
        </w:tabs>
        <w:ind w:left="5040" w:hanging="360"/>
      </w:pPr>
      <w:rPr>
        <w:rFonts w:cs="Times New Roman"/>
      </w:rPr>
    </w:lvl>
    <w:lvl w:ilvl="7" w:tplc="2F96FEA8" w:tentative="1">
      <w:start w:val="1"/>
      <w:numFmt w:val="lowerLetter"/>
      <w:lvlText w:val="%8."/>
      <w:lvlJc w:val="left"/>
      <w:pPr>
        <w:tabs>
          <w:tab w:val="num" w:pos="5760"/>
        </w:tabs>
        <w:ind w:left="5760" w:hanging="360"/>
      </w:pPr>
      <w:rPr>
        <w:rFonts w:cs="Times New Roman"/>
      </w:rPr>
    </w:lvl>
    <w:lvl w:ilvl="8" w:tplc="3570874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D4250"/>
    <w:multiLevelType w:val="multilevel"/>
    <w:tmpl w:val="84D8F2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17468"/>
    <w:multiLevelType w:val="multilevel"/>
    <w:tmpl w:val="2D9AE5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26A73"/>
    <w:multiLevelType w:val="multilevel"/>
    <w:tmpl w:val="3AE6E3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14EF0"/>
    <w:multiLevelType w:val="multilevel"/>
    <w:tmpl w:val="257C73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2012DE"/>
    <w:multiLevelType w:val="multilevel"/>
    <w:tmpl w:val="F4446E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596557"/>
    <w:multiLevelType w:val="multilevel"/>
    <w:tmpl w:val="1B5014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876F1"/>
    <w:multiLevelType w:val="multilevel"/>
    <w:tmpl w:val="BAC469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6F7C"/>
    <w:multiLevelType w:val="multilevel"/>
    <w:tmpl w:val="6F06B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A72557"/>
    <w:multiLevelType w:val="multilevel"/>
    <w:tmpl w:val="6624C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83158"/>
    <w:multiLevelType w:val="hybridMultilevel"/>
    <w:tmpl w:val="0FD22ECA"/>
    <w:lvl w:ilvl="0" w:tplc="2AA21174">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6" w15:restartNumberingAfterBreak="0">
    <w:nsid w:val="56233D80"/>
    <w:multiLevelType w:val="multilevel"/>
    <w:tmpl w:val="2AD697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EA08AB"/>
    <w:multiLevelType w:val="multilevel"/>
    <w:tmpl w:val="761443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3146E"/>
    <w:multiLevelType w:val="multilevel"/>
    <w:tmpl w:val="CA1C14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470553"/>
    <w:multiLevelType w:val="multilevel"/>
    <w:tmpl w:val="C28C07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179CC"/>
    <w:multiLevelType w:val="multilevel"/>
    <w:tmpl w:val="D5689D7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01122"/>
    <w:multiLevelType w:val="multilevel"/>
    <w:tmpl w:val="090C93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E95C82"/>
    <w:multiLevelType w:val="multilevel"/>
    <w:tmpl w:val="8298853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396152">
    <w:abstractNumId w:val="14"/>
  </w:num>
  <w:num w:numId="2" w16cid:durableId="827289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367794">
    <w:abstractNumId w:val="11"/>
  </w:num>
  <w:num w:numId="4" w16cid:durableId="1487210462">
    <w:abstractNumId w:val="1"/>
  </w:num>
  <w:num w:numId="5" w16cid:durableId="1686902793">
    <w:abstractNumId w:val="7"/>
  </w:num>
  <w:num w:numId="6" w16cid:durableId="236401385">
    <w:abstractNumId w:val="30"/>
  </w:num>
  <w:num w:numId="7" w16cid:durableId="2057198541">
    <w:abstractNumId w:val="2"/>
  </w:num>
  <w:num w:numId="8" w16cid:durableId="45759755">
    <w:abstractNumId w:val="10"/>
  </w:num>
  <w:num w:numId="9" w16cid:durableId="256445827">
    <w:abstractNumId w:val="35"/>
  </w:num>
  <w:num w:numId="10" w16cid:durableId="2088794955">
    <w:abstractNumId w:val="27"/>
  </w:num>
  <w:num w:numId="11" w16cid:durableId="1623413610">
    <w:abstractNumId w:val="37"/>
  </w:num>
  <w:num w:numId="12" w16cid:durableId="1533574781">
    <w:abstractNumId w:val="32"/>
  </w:num>
  <w:num w:numId="13" w16cid:durableId="71902213">
    <w:abstractNumId w:val="6"/>
  </w:num>
  <w:num w:numId="14" w16cid:durableId="669336491">
    <w:abstractNumId w:val="8"/>
  </w:num>
  <w:num w:numId="15" w16cid:durableId="1278021944">
    <w:abstractNumId w:val="24"/>
  </w:num>
  <w:num w:numId="16" w16cid:durableId="840778219">
    <w:abstractNumId w:val="13"/>
  </w:num>
  <w:num w:numId="17" w16cid:durableId="1743402826">
    <w:abstractNumId w:val="22"/>
  </w:num>
  <w:num w:numId="18" w16cid:durableId="1876847003">
    <w:abstractNumId w:val="16"/>
  </w:num>
  <w:num w:numId="19" w16cid:durableId="1193569555">
    <w:abstractNumId w:val="19"/>
  </w:num>
  <w:num w:numId="20" w16cid:durableId="2023320154">
    <w:abstractNumId w:val="28"/>
  </w:num>
  <w:num w:numId="21" w16cid:durableId="963001532">
    <w:abstractNumId w:val="34"/>
  </w:num>
  <w:num w:numId="22" w16cid:durableId="1510482357">
    <w:abstractNumId w:val="15"/>
  </w:num>
  <w:num w:numId="23" w16cid:durableId="263467004">
    <w:abstractNumId w:val="3"/>
  </w:num>
  <w:num w:numId="24" w16cid:durableId="707147563">
    <w:abstractNumId w:val="4"/>
  </w:num>
  <w:num w:numId="25" w16cid:durableId="2067294495">
    <w:abstractNumId w:val="29"/>
  </w:num>
  <w:num w:numId="26" w16cid:durableId="1947420120">
    <w:abstractNumId w:val="26"/>
  </w:num>
  <w:num w:numId="27" w16cid:durableId="74009889">
    <w:abstractNumId w:val="18"/>
  </w:num>
  <w:num w:numId="28" w16cid:durableId="1911963661">
    <w:abstractNumId w:val="17"/>
  </w:num>
  <w:num w:numId="29" w16cid:durableId="115418872">
    <w:abstractNumId w:val="12"/>
  </w:num>
  <w:num w:numId="30" w16cid:durableId="2031182657">
    <w:abstractNumId w:val="31"/>
  </w:num>
  <w:num w:numId="31" w16cid:durableId="745494769">
    <w:abstractNumId w:val="21"/>
  </w:num>
  <w:num w:numId="32" w16cid:durableId="561983116">
    <w:abstractNumId w:val="38"/>
  </w:num>
  <w:num w:numId="33" w16cid:durableId="682056027">
    <w:abstractNumId w:val="5"/>
  </w:num>
  <w:num w:numId="34" w16cid:durableId="212620373">
    <w:abstractNumId w:val="9"/>
  </w:num>
  <w:num w:numId="35" w16cid:durableId="39522902">
    <w:abstractNumId w:val="20"/>
  </w:num>
  <w:num w:numId="36" w16cid:durableId="76097660">
    <w:abstractNumId w:val="33"/>
  </w:num>
  <w:num w:numId="37" w16cid:durableId="635062580">
    <w:abstractNumId w:val="23"/>
  </w:num>
  <w:num w:numId="38" w16cid:durableId="1153182126">
    <w:abstractNumId w:val="0"/>
  </w:num>
  <w:num w:numId="39" w16cid:durableId="628391657">
    <w:abstractNumId w:val="36"/>
  </w:num>
  <w:num w:numId="40" w16cid:durableId="1543319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9B"/>
    <w:rsid w:val="00032D64"/>
    <w:rsid w:val="000640B5"/>
    <w:rsid w:val="000830B8"/>
    <w:rsid w:val="00090C33"/>
    <w:rsid w:val="000A6C0A"/>
    <w:rsid w:val="000B0001"/>
    <w:rsid w:val="000E1464"/>
    <w:rsid w:val="000F6139"/>
    <w:rsid w:val="00127FCD"/>
    <w:rsid w:val="00162420"/>
    <w:rsid w:val="00215B24"/>
    <w:rsid w:val="00270C56"/>
    <w:rsid w:val="002A5E15"/>
    <w:rsid w:val="002C2035"/>
    <w:rsid w:val="002D33B1"/>
    <w:rsid w:val="002F589B"/>
    <w:rsid w:val="00336365"/>
    <w:rsid w:val="003C67A7"/>
    <w:rsid w:val="003F1487"/>
    <w:rsid w:val="004836B2"/>
    <w:rsid w:val="004B472F"/>
    <w:rsid w:val="004B4CD3"/>
    <w:rsid w:val="00502919"/>
    <w:rsid w:val="00510B12"/>
    <w:rsid w:val="005454BF"/>
    <w:rsid w:val="00555A62"/>
    <w:rsid w:val="00562CA9"/>
    <w:rsid w:val="00582CC5"/>
    <w:rsid w:val="00593E0D"/>
    <w:rsid w:val="00593F23"/>
    <w:rsid w:val="0059420E"/>
    <w:rsid w:val="005A7329"/>
    <w:rsid w:val="005B465C"/>
    <w:rsid w:val="005F2C0C"/>
    <w:rsid w:val="0060635E"/>
    <w:rsid w:val="00636777"/>
    <w:rsid w:val="0066083F"/>
    <w:rsid w:val="00662D64"/>
    <w:rsid w:val="006A500A"/>
    <w:rsid w:val="006B6251"/>
    <w:rsid w:val="006D71AE"/>
    <w:rsid w:val="007126D9"/>
    <w:rsid w:val="00715745"/>
    <w:rsid w:val="00722C6B"/>
    <w:rsid w:val="00764E9E"/>
    <w:rsid w:val="00793B3C"/>
    <w:rsid w:val="00795546"/>
    <w:rsid w:val="007A5DB1"/>
    <w:rsid w:val="007C5F89"/>
    <w:rsid w:val="007F72F1"/>
    <w:rsid w:val="007F79AA"/>
    <w:rsid w:val="008047F4"/>
    <w:rsid w:val="00834644"/>
    <w:rsid w:val="008420ED"/>
    <w:rsid w:val="008444E4"/>
    <w:rsid w:val="00881140"/>
    <w:rsid w:val="00886721"/>
    <w:rsid w:val="00905AF8"/>
    <w:rsid w:val="0091702B"/>
    <w:rsid w:val="00952439"/>
    <w:rsid w:val="0099084E"/>
    <w:rsid w:val="00997101"/>
    <w:rsid w:val="009B0ACB"/>
    <w:rsid w:val="009B6035"/>
    <w:rsid w:val="00A33034"/>
    <w:rsid w:val="00A406EB"/>
    <w:rsid w:val="00A95D55"/>
    <w:rsid w:val="00B07607"/>
    <w:rsid w:val="00B253FC"/>
    <w:rsid w:val="00B31166"/>
    <w:rsid w:val="00B737CB"/>
    <w:rsid w:val="00B97327"/>
    <w:rsid w:val="00BA068F"/>
    <w:rsid w:val="00BA1A1E"/>
    <w:rsid w:val="00BB27FD"/>
    <w:rsid w:val="00BF4BDF"/>
    <w:rsid w:val="00C04BA6"/>
    <w:rsid w:val="00C13D3E"/>
    <w:rsid w:val="00C34D93"/>
    <w:rsid w:val="00C75417"/>
    <w:rsid w:val="00CB7700"/>
    <w:rsid w:val="00CD613F"/>
    <w:rsid w:val="00CE355A"/>
    <w:rsid w:val="00D05FE8"/>
    <w:rsid w:val="00D12F64"/>
    <w:rsid w:val="00D231C0"/>
    <w:rsid w:val="00D5495B"/>
    <w:rsid w:val="00DD2A3B"/>
    <w:rsid w:val="00DE4BA0"/>
    <w:rsid w:val="00E731BC"/>
    <w:rsid w:val="00E94D20"/>
    <w:rsid w:val="00EB1233"/>
    <w:rsid w:val="00F171EA"/>
    <w:rsid w:val="00F51D03"/>
    <w:rsid w:val="00F56705"/>
    <w:rsid w:val="00F85F4A"/>
    <w:rsid w:val="00F86EFF"/>
    <w:rsid w:val="00FB0B6E"/>
    <w:rsid w:val="00FC25E1"/>
    <w:rsid w:val="00FF5FE7"/>
    <w:rsid w:val="02068966"/>
    <w:rsid w:val="071455BE"/>
    <w:rsid w:val="18B06C77"/>
    <w:rsid w:val="1BB387D3"/>
    <w:rsid w:val="26FF5E4B"/>
    <w:rsid w:val="3C1ED0FD"/>
    <w:rsid w:val="411A5318"/>
    <w:rsid w:val="4F6944EC"/>
    <w:rsid w:val="5218F109"/>
    <w:rsid w:val="53C776C6"/>
    <w:rsid w:val="5770F288"/>
    <w:rsid w:val="5E7A6AEC"/>
    <w:rsid w:val="64528688"/>
    <w:rsid w:val="6D89333E"/>
    <w:rsid w:val="7E75BC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A07A"/>
  <w15:chartTrackingRefBased/>
  <w15:docId w15:val="{B897A35D-40CA-4DAA-AE20-D7B49C59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EFF"/>
    <w:pPr>
      <w:spacing w:after="200" w:line="276" w:lineRule="auto"/>
      <w:ind w:left="720"/>
      <w:contextualSpacing/>
    </w:pPr>
    <w:rPr>
      <w:rFonts w:eastAsiaTheme="minorEastAsia" w:cs="Times New Roman"/>
      <w:lang w:val="el-GR" w:eastAsia="el-GR"/>
    </w:rPr>
  </w:style>
  <w:style w:type="paragraph" w:styleId="a4">
    <w:name w:val="header"/>
    <w:basedOn w:val="a"/>
    <w:link w:val="Char"/>
    <w:uiPriority w:val="99"/>
    <w:unhideWhenUsed/>
    <w:rsid w:val="00F86EFF"/>
    <w:pPr>
      <w:tabs>
        <w:tab w:val="center" w:pos="4680"/>
        <w:tab w:val="right" w:pos="9360"/>
      </w:tabs>
      <w:spacing w:after="0" w:line="240" w:lineRule="auto"/>
    </w:pPr>
  </w:style>
  <w:style w:type="character" w:customStyle="1" w:styleId="Char">
    <w:name w:val="Κεφαλίδα Char"/>
    <w:basedOn w:val="a0"/>
    <w:link w:val="a4"/>
    <w:uiPriority w:val="99"/>
    <w:rsid w:val="00F86EFF"/>
  </w:style>
  <w:style w:type="paragraph" w:styleId="a5">
    <w:name w:val="footer"/>
    <w:basedOn w:val="a"/>
    <w:link w:val="Char0"/>
    <w:uiPriority w:val="99"/>
    <w:unhideWhenUsed/>
    <w:rsid w:val="00F86EFF"/>
    <w:pPr>
      <w:tabs>
        <w:tab w:val="center" w:pos="4680"/>
        <w:tab w:val="right" w:pos="9360"/>
      </w:tabs>
      <w:spacing w:after="0" w:line="240" w:lineRule="auto"/>
    </w:pPr>
  </w:style>
  <w:style w:type="character" w:customStyle="1" w:styleId="Char0">
    <w:name w:val="Υποσέλιδο Char"/>
    <w:basedOn w:val="a0"/>
    <w:link w:val="a5"/>
    <w:uiPriority w:val="99"/>
    <w:rsid w:val="00F86EFF"/>
  </w:style>
  <w:style w:type="character" w:customStyle="1" w:styleId="il">
    <w:name w:val="il"/>
    <w:basedOn w:val="a0"/>
    <w:rsid w:val="00636777"/>
  </w:style>
  <w:style w:type="character" w:customStyle="1" w:styleId="gmaildefault">
    <w:name w:val="gmail_default"/>
    <w:basedOn w:val="a0"/>
    <w:rsid w:val="00636777"/>
  </w:style>
  <w:style w:type="table" w:styleId="a6">
    <w:name w:val="Table Grid"/>
    <w:basedOn w:val="a1"/>
    <w:qFormat/>
    <w:rsid w:val="003363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336365"/>
    <w:rPr>
      <w:color w:val="0000FF"/>
      <w:u w:val="single"/>
    </w:rPr>
  </w:style>
  <w:style w:type="paragraph" w:styleId="a7">
    <w:name w:val="Balloon Text"/>
    <w:basedOn w:val="a"/>
    <w:link w:val="Char1"/>
    <w:uiPriority w:val="99"/>
    <w:semiHidden/>
    <w:unhideWhenUsed/>
    <w:rsid w:val="008444E4"/>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444E4"/>
    <w:rPr>
      <w:rFonts w:ascii="Segoe UI" w:hAnsi="Segoe UI" w:cs="Segoe UI"/>
      <w:sz w:val="18"/>
      <w:szCs w:val="18"/>
    </w:rPr>
  </w:style>
  <w:style w:type="table" w:customStyle="1" w:styleId="TableGrid1">
    <w:name w:val="Table Grid1"/>
    <w:basedOn w:val="a1"/>
    <w:next w:val="a6"/>
    <w:qFormat/>
    <w:rsid w:val="00B253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B0760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a0"/>
    <w:rsid w:val="00B07607"/>
  </w:style>
  <w:style w:type="character" w:customStyle="1" w:styleId="eop">
    <w:name w:val="eop"/>
    <w:basedOn w:val="a0"/>
    <w:rsid w:val="00B07607"/>
  </w:style>
  <w:style w:type="table" w:customStyle="1" w:styleId="TableGrid11">
    <w:name w:val="Table Grid11"/>
    <w:basedOn w:val="a1"/>
    <w:next w:val="a6"/>
    <w:uiPriority w:val="39"/>
    <w:rsid w:val="007C5F89"/>
    <w:pPr>
      <w:spacing w:after="0" w:line="240" w:lineRule="auto"/>
    </w:pPr>
    <w:rPr>
      <w:rFonts w:ascii="Calibri" w:eastAsia="Calibri" w:hAnsi="Calibri" w:cs="Arial"/>
      <w:lang w:val="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D2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37719">
      <w:bodyDiv w:val="1"/>
      <w:marLeft w:val="0"/>
      <w:marRight w:val="0"/>
      <w:marTop w:val="0"/>
      <w:marBottom w:val="0"/>
      <w:divBdr>
        <w:top w:val="none" w:sz="0" w:space="0" w:color="auto"/>
        <w:left w:val="none" w:sz="0" w:space="0" w:color="auto"/>
        <w:bottom w:val="none" w:sz="0" w:space="0" w:color="auto"/>
        <w:right w:val="none" w:sz="0" w:space="0" w:color="auto"/>
      </w:divBdr>
    </w:div>
    <w:div w:id="1406562178">
      <w:bodyDiv w:val="1"/>
      <w:marLeft w:val="0"/>
      <w:marRight w:val="0"/>
      <w:marTop w:val="0"/>
      <w:marBottom w:val="0"/>
      <w:divBdr>
        <w:top w:val="none" w:sz="0" w:space="0" w:color="auto"/>
        <w:left w:val="none" w:sz="0" w:space="0" w:color="auto"/>
        <w:bottom w:val="none" w:sz="0" w:space="0" w:color="auto"/>
        <w:right w:val="none" w:sz="0" w:space="0" w:color="auto"/>
      </w:divBdr>
    </w:div>
    <w:div w:id="1509977520">
      <w:bodyDiv w:val="1"/>
      <w:marLeft w:val="0"/>
      <w:marRight w:val="0"/>
      <w:marTop w:val="0"/>
      <w:marBottom w:val="0"/>
      <w:divBdr>
        <w:top w:val="none" w:sz="0" w:space="0" w:color="auto"/>
        <w:left w:val="none" w:sz="0" w:space="0" w:color="auto"/>
        <w:bottom w:val="none" w:sz="0" w:space="0" w:color="auto"/>
        <w:right w:val="none" w:sz="0" w:space="0" w:color="auto"/>
      </w:divBdr>
    </w:div>
    <w:div w:id="1678996006">
      <w:bodyDiv w:val="1"/>
      <w:marLeft w:val="0"/>
      <w:marRight w:val="0"/>
      <w:marTop w:val="0"/>
      <w:marBottom w:val="0"/>
      <w:divBdr>
        <w:top w:val="none" w:sz="0" w:space="0" w:color="auto"/>
        <w:left w:val="none" w:sz="0" w:space="0" w:color="auto"/>
        <w:bottom w:val="none" w:sz="0" w:space="0" w:color="auto"/>
        <w:right w:val="none" w:sz="0" w:space="0" w:color="auto"/>
      </w:divBdr>
    </w:div>
    <w:div w:id="1971393822">
      <w:bodyDiv w:val="1"/>
      <w:marLeft w:val="0"/>
      <w:marRight w:val="0"/>
      <w:marTop w:val="0"/>
      <w:marBottom w:val="0"/>
      <w:divBdr>
        <w:top w:val="none" w:sz="0" w:space="0" w:color="auto"/>
        <w:left w:val="none" w:sz="0" w:space="0" w:color="auto"/>
        <w:bottom w:val="none" w:sz="0" w:space="0" w:color="auto"/>
        <w:right w:val="none" w:sz="0" w:space="0" w:color="auto"/>
      </w:divBdr>
    </w:div>
    <w:div w:id="20695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2E7A66-5A9B-4826-B901-6C6CF594B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C6224-4E27-4802-BFF4-FB9C01D91ABF}">
  <ds:schemaRefs>
    <ds:schemaRef ds:uri="http://schemas.microsoft.com/sharepoint/v3/contenttype/forms"/>
  </ds:schemaRefs>
</ds:datastoreItem>
</file>

<file path=customXml/itemProps3.xml><?xml version="1.0" encoding="utf-8"?>
<ds:datastoreItem xmlns:ds="http://schemas.openxmlformats.org/officeDocument/2006/customXml" ds:itemID="{6C09DF23-281D-4C16-93D1-FDD87DE07452}">
  <ds:schemaRefs>
    <ds:schemaRef ds:uri="http://purl.org/dc/dcmitype/"/>
    <ds:schemaRef ds:uri="http://schemas.microsoft.com/sharepoint/v3"/>
    <ds:schemaRef ds:uri="http://schemas.microsoft.com/office/2006/documentManagement/types"/>
    <ds:schemaRef ds:uri="http://schemas.microsoft.com/office/infopath/2007/PartnerControls"/>
    <ds:schemaRef ds:uri="9b14f67b-07fb-4990-84f3-2bcbd421439c"/>
    <ds:schemaRef ds:uri="231fdfef-a9ee-4488-87d7-25509bb61a67"/>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8322</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Dimitra Soulele</cp:lastModifiedBy>
  <cp:revision>49</cp:revision>
  <dcterms:created xsi:type="dcterms:W3CDTF">2023-06-22T16:46:00Z</dcterms:created>
  <dcterms:modified xsi:type="dcterms:W3CDTF">2025-05-09T11:31:00Z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