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27AB7" w14:textId="25CF80A9" w:rsidR="00132666" w:rsidRDefault="00003CEB" w:rsidP="00AD0B8D">
      <w:pPr>
        <w:spacing w:line="280" w:lineRule="exact"/>
        <w:jc w:val="left"/>
        <w:rPr>
          <w:rFonts w:cs="Tahoma"/>
          <w:b/>
          <w:color w:val="7030A0"/>
          <w:sz w:val="36"/>
          <w:szCs w:val="36"/>
        </w:rPr>
      </w:pPr>
      <w:r w:rsidRPr="008E26C5">
        <w:rPr>
          <w:rFonts w:cs="Tahoma"/>
          <w:b/>
          <w:bCs/>
          <w:i/>
          <w:sz w:val="18"/>
          <w:szCs w:val="18"/>
        </w:rPr>
        <w:tab/>
      </w:r>
    </w:p>
    <w:p w14:paraId="31DAA32F" w14:textId="329DAEF8" w:rsidR="00132666" w:rsidRDefault="00132666" w:rsidP="00E502D2">
      <w:pPr>
        <w:spacing w:before="120" w:line="280" w:lineRule="exact"/>
        <w:ind w:right="397"/>
        <w:jc w:val="right"/>
        <w:rPr>
          <w:rFonts w:cs="Tahoma"/>
          <w:b/>
          <w:color w:val="7030A0"/>
          <w:sz w:val="36"/>
          <w:szCs w:val="36"/>
        </w:rPr>
      </w:pPr>
    </w:p>
    <w:p w14:paraId="664E3D61" w14:textId="77777777" w:rsidR="00AD0B8D" w:rsidRDefault="00AD0B8D" w:rsidP="00E502D2">
      <w:pPr>
        <w:spacing w:before="120" w:line="280" w:lineRule="exact"/>
        <w:ind w:right="397"/>
        <w:jc w:val="right"/>
        <w:rPr>
          <w:rFonts w:cs="Tahoma"/>
          <w:b/>
          <w:color w:val="7030A0"/>
          <w:sz w:val="36"/>
          <w:szCs w:val="36"/>
        </w:rPr>
      </w:pPr>
    </w:p>
    <w:p w14:paraId="0003F1B5" w14:textId="63A34620" w:rsidR="00AF1275" w:rsidRPr="003C0E78" w:rsidRDefault="00135566" w:rsidP="6F0197F2">
      <w:pPr>
        <w:spacing w:before="120" w:line="280" w:lineRule="exact"/>
        <w:ind w:right="397"/>
        <w:jc w:val="right"/>
        <w:rPr>
          <w:rFonts w:asciiTheme="minorHAnsi" w:hAnsiTheme="minorHAnsi" w:cstheme="minorBidi"/>
          <w:b/>
          <w:bCs/>
          <w:color w:val="0070C0"/>
          <w:sz w:val="22"/>
          <w:szCs w:val="22"/>
        </w:rPr>
      </w:pPr>
      <w:r w:rsidRPr="6F0197F2">
        <w:rPr>
          <w:rFonts w:asciiTheme="minorHAnsi" w:hAnsiTheme="minorHAnsi" w:cstheme="minorBidi"/>
          <w:b/>
          <w:bCs/>
          <w:color w:val="0070C0"/>
          <w:sz w:val="22"/>
          <w:szCs w:val="22"/>
        </w:rPr>
        <w:t>ΟΔΗΓΙΕΣ</w:t>
      </w:r>
      <w:r w:rsidR="005922F6" w:rsidRPr="6F0197F2">
        <w:rPr>
          <w:rFonts w:asciiTheme="minorHAnsi" w:hAnsiTheme="minorHAnsi" w:cstheme="minorBidi"/>
          <w:b/>
          <w:bCs/>
          <w:color w:val="0070C0"/>
          <w:sz w:val="22"/>
          <w:szCs w:val="22"/>
        </w:rPr>
        <w:t xml:space="preserve"> Ο</w:t>
      </w:r>
      <w:r w:rsidR="45D6072B" w:rsidRPr="6F0197F2">
        <w:rPr>
          <w:rFonts w:asciiTheme="minorHAnsi" w:hAnsiTheme="minorHAnsi" w:cstheme="minorBidi"/>
          <w:b/>
          <w:bCs/>
          <w:color w:val="0070C0"/>
          <w:sz w:val="22"/>
          <w:szCs w:val="22"/>
        </w:rPr>
        <w:t>_Ε.</w:t>
      </w:r>
      <w:r w:rsidR="00792693" w:rsidRPr="6F0197F2">
        <w:rPr>
          <w:rFonts w:asciiTheme="minorHAnsi" w:hAnsiTheme="minorHAnsi" w:cstheme="minorBidi"/>
          <w:b/>
          <w:bCs/>
          <w:color w:val="0070C0"/>
          <w:sz w:val="22"/>
          <w:szCs w:val="22"/>
        </w:rPr>
        <w:t>ΙΙ.5_</w:t>
      </w:r>
      <w:r w:rsidR="00DA6579" w:rsidRPr="6F0197F2">
        <w:rPr>
          <w:rFonts w:asciiTheme="minorHAnsi" w:hAnsiTheme="minorHAnsi" w:cstheme="minorBidi"/>
          <w:b/>
          <w:bCs/>
          <w:color w:val="0070C0"/>
          <w:sz w:val="22"/>
          <w:szCs w:val="22"/>
        </w:rPr>
        <w:t>3</w:t>
      </w:r>
    </w:p>
    <w:p w14:paraId="133728F2" w14:textId="552D6017" w:rsidR="005922F6" w:rsidRPr="003C0E78" w:rsidRDefault="005922F6" w:rsidP="00696C18">
      <w:pPr>
        <w:spacing w:before="120" w:line="280" w:lineRule="exact"/>
        <w:ind w:right="397"/>
        <w:jc w:val="right"/>
        <w:rPr>
          <w:rFonts w:asciiTheme="minorHAnsi" w:hAnsiTheme="minorHAnsi" w:cstheme="minorHAnsi"/>
          <w:color w:val="7030A0"/>
          <w:sz w:val="22"/>
          <w:szCs w:val="22"/>
        </w:rPr>
      </w:pPr>
    </w:p>
    <w:p w14:paraId="4AA72192" w14:textId="77777777" w:rsidR="00135566" w:rsidRPr="003C0E78" w:rsidRDefault="00135566" w:rsidP="00E502D2">
      <w:pPr>
        <w:spacing w:line="280" w:lineRule="exact"/>
        <w:rPr>
          <w:rFonts w:asciiTheme="minorHAnsi" w:hAnsiTheme="minorHAnsi" w:cstheme="minorHAnsi"/>
          <w:b/>
          <w:color w:val="7030A0"/>
          <w:sz w:val="22"/>
          <w:szCs w:val="22"/>
        </w:rPr>
      </w:pPr>
    </w:p>
    <w:p w14:paraId="533C8E17" w14:textId="68A65EAC" w:rsidR="00CA6A6D" w:rsidRPr="003C0E78" w:rsidRDefault="00CA6A6D" w:rsidP="00E502D2">
      <w:pPr>
        <w:spacing w:line="280" w:lineRule="exact"/>
        <w:jc w:val="left"/>
        <w:rPr>
          <w:rFonts w:asciiTheme="minorHAnsi" w:eastAsiaTheme="minorHAnsi" w:hAnsiTheme="minorHAnsi" w:cstheme="minorHAnsi"/>
          <w:b/>
          <w:color w:val="006699"/>
          <w:sz w:val="22"/>
          <w:szCs w:val="22"/>
          <w:lang w:eastAsia="en-US"/>
        </w:rPr>
      </w:pPr>
    </w:p>
    <w:p w14:paraId="518AE232" w14:textId="2C36F1E9" w:rsidR="00B46043" w:rsidRPr="003C0E78" w:rsidRDefault="00B46043" w:rsidP="00E502D2">
      <w:pPr>
        <w:spacing w:line="280" w:lineRule="exact"/>
        <w:jc w:val="left"/>
        <w:rPr>
          <w:rFonts w:asciiTheme="minorHAnsi" w:eastAsiaTheme="minorHAnsi" w:hAnsiTheme="minorHAnsi" w:cstheme="minorHAnsi"/>
          <w:b/>
          <w:color w:val="006699"/>
          <w:sz w:val="22"/>
          <w:szCs w:val="22"/>
          <w:lang w:eastAsia="en-US"/>
        </w:rPr>
      </w:pPr>
    </w:p>
    <w:p w14:paraId="52EB33BC" w14:textId="7B4C8EC7" w:rsidR="00B46043" w:rsidRPr="003C0E78" w:rsidRDefault="00B46043" w:rsidP="00E502D2">
      <w:pPr>
        <w:spacing w:line="280" w:lineRule="exact"/>
        <w:jc w:val="left"/>
        <w:rPr>
          <w:rFonts w:asciiTheme="minorHAnsi" w:eastAsiaTheme="minorHAnsi" w:hAnsiTheme="minorHAnsi" w:cstheme="minorHAnsi"/>
          <w:b/>
          <w:color w:val="006699"/>
          <w:sz w:val="22"/>
          <w:szCs w:val="22"/>
          <w:lang w:eastAsia="en-US"/>
        </w:rPr>
      </w:pPr>
    </w:p>
    <w:p w14:paraId="5635E645" w14:textId="77777777" w:rsidR="00CA6A6D" w:rsidRPr="003C0E78" w:rsidRDefault="00CA6A6D" w:rsidP="00E502D2">
      <w:pPr>
        <w:spacing w:line="280" w:lineRule="exact"/>
        <w:jc w:val="left"/>
        <w:rPr>
          <w:rFonts w:asciiTheme="minorHAnsi" w:eastAsiaTheme="minorHAnsi" w:hAnsiTheme="minorHAnsi" w:cstheme="minorHAnsi"/>
          <w:b/>
          <w:color w:val="006699"/>
          <w:sz w:val="22"/>
          <w:szCs w:val="22"/>
          <w:lang w:eastAsia="en-US"/>
        </w:rPr>
      </w:pPr>
    </w:p>
    <w:p w14:paraId="5E4CCB65" w14:textId="77777777" w:rsidR="00CA6A6D" w:rsidRPr="003C0E78" w:rsidRDefault="00CA6A6D" w:rsidP="00E502D2">
      <w:pPr>
        <w:spacing w:line="280" w:lineRule="exact"/>
        <w:jc w:val="left"/>
        <w:rPr>
          <w:rFonts w:asciiTheme="minorHAnsi" w:eastAsiaTheme="minorHAnsi" w:hAnsiTheme="minorHAnsi" w:cstheme="minorHAnsi"/>
          <w:b/>
          <w:color w:val="006699"/>
          <w:sz w:val="22"/>
          <w:szCs w:val="22"/>
          <w:lang w:eastAsia="en-US"/>
        </w:rPr>
      </w:pPr>
    </w:p>
    <w:p w14:paraId="52D30D9F" w14:textId="434933E5" w:rsidR="00A91094" w:rsidRPr="003C0E78" w:rsidRDefault="00792693" w:rsidP="00792693">
      <w:pPr>
        <w:spacing w:line="276" w:lineRule="auto"/>
        <w:jc w:val="center"/>
        <w:rPr>
          <w:rFonts w:asciiTheme="minorHAnsi" w:eastAsiaTheme="minorHAnsi" w:hAnsiTheme="minorHAnsi" w:cstheme="minorHAnsi"/>
          <w:b/>
          <w:color w:val="006699"/>
          <w:sz w:val="22"/>
          <w:szCs w:val="22"/>
          <w:lang w:eastAsia="en-US"/>
        </w:rPr>
      </w:pPr>
      <w:r w:rsidRPr="003C0E78">
        <w:rPr>
          <w:rFonts w:asciiTheme="minorHAnsi" w:eastAsiaTheme="minorHAnsi" w:hAnsiTheme="minorHAnsi" w:cstheme="minorHAnsi"/>
          <w:b/>
          <w:color w:val="006699"/>
          <w:sz w:val="22"/>
          <w:szCs w:val="22"/>
          <w:lang w:eastAsia="en-US"/>
        </w:rPr>
        <w:t xml:space="preserve">ΑΠΟΔΕΙΚΤΙΚΑ ΕΓΓΡΑΦΑ ΚΑΙ ΚΥΡΙΑ ΣΗΜΕΙΑ ΕΠΑΛΗΘΕΥΣΗΣ ΚΑΤΑ ΤΗ ΔΙΟΙΚΗΤΙΚΗ ΕΠΑΛΗΘΕΥΣΗ </w:t>
      </w:r>
      <w:r w:rsidR="002107D0" w:rsidRPr="003C0E78">
        <w:rPr>
          <w:rFonts w:asciiTheme="minorHAnsi" w:eastAsiaTheme="minorHAnsi" w:hAnsiTheme="minorHAnsi" w:cstheme="minorHAnsi"/>
          <w:b/>
          <w:color w:val="006699"/>
          <w:sz w:val="22"/>
          <w:szCs w:val="22"/>
          <w:lang w:eastAsia="en-US"/>
        </w:rPr>
        <w:t xml:space="preserve">ΠΡΑΓΜΑΤΙΚΩΝ </w:t>
      </w:r>
      <w:r w:rsidRPr="003C0E78">
        <w:rPr>
          <w:rFonts w:asciiTheme="minorHAnsi" w:eastAsiaTheme="minorHAnsi" w:hAnsiTheme="minorHAnsi" w:cstheme="minorHAnsi"/>
          <w:b/>
          <w:color w:val="006699"/>
          <w:sz w:val="22"/>
          <w:szCs w:val="22"/>
          <w:lang w:eastAsia="en-US"/>
        </w:rPr>
        <w:t xml:space="preserve">ΔΑΠΑΝΩΝ </w:t>
      </w:r>
    </w:p>
    <w:p w14:paraId="0D544F45" w14:textId="214B106E" w:rsidR="00A91094" w:rsidRPr="003C0E78" w:rsidRDefault="00A91094" w:rsidP="00555554">
      <w:pPr>
        <w:spacing w:line="360" w:lineRule="exact"/>
        <w:ind w:left="284" w:right="-2"/>
        <w:jc w:val="center"/>
        <w:rPr>
          <w:rFonts w:asciiTheme="minorHAnsi" w:eastAsiaTheme="minorHAnsi" w:hAnsiTheme="minorHAnsi" w:cstheme="minorHAnsi"/>
          <w:b/>
          <w:color w:val="006699"/>
          <w:sz w:val="22"/>
          <w:szCs w:val="22"/>
          <w:lang w:eastAsia="en-US"/>
        </w:rPr>
      </w:pPr>
    </w:p>
    <w:p w14:paraId="38779054" w14:textId="77777777" w:rsidR="00584C80" w:rsidRPr="003C0E78" w:rsidRDefault="00584C80" w:rsidP="007569C7">
      <w:pPr>
        <w:spacing w:line="280" w:lineRule="exact"/>
        <w:ind w:right="139"/>
        <w:jc w:val="center"/>
        <w:rPr>
          <w:rFonts w:asciiTheme="minorHAnsi" w:eastAsiaTheme="minorHAnsi" w:hAnsiTheme="minorHAnsi" w:cstheme="minorHAnsi"/>
          <w:b/>
          <w:color w:val="92D050"/>
          <w:sz w:val="22"/>
          <w:szCs w:val="22"/>
          <w:lang w:eastAsia="en-US"/>
        </w:rPr>
      </w:pPr>
    </w:p>
    <w:p w14:paraId="018B187C" w14:textId="5CA3A741" w:rsidR="00A91094" w:rsidRPr="003C0E78" w:rsidRDefault="00A91094" w:rsidP="00A91094">
      <w:pPr>
        <w:spacing w:line="360" w:lineRule="exact"/>
        <w:ind w:left="284" w:right="-2"/>
        <w:jc w:val="center"/>
        <w:rPr>
          <w:rFonts w:asciiTheme="minorHAnsi" w:eastAsiaTheme="minorHAnsi" w:hAnsiTheme="minorHAnsi" w:cstheme="minorHAnsi"/>
          <w:b/>
          <w:color w:val="006699"/>
          <w:sz w:val="22"/>
          <w:szCs w:val="22"/>
          <w:lang w:eastAsia="en-US"/>
        </w:rPr>
      </w:pPr>
    </w:p>
    <w:p w14:paraId="13E0F16F" w14:textId="77777777" w:rsidR="00B6711A" w:rsidRPr="003C0E78" w:rsidRDefault="001E4995" w:rsidP="00E502D2">
      <w:pPr>
        <w:spacing w:before="240" w:after="120" w:line="280" w:lineRule="exact"/>
        <w:rPr>
          <w:rFonts w:asciiTheme="minorHAnsi" w:hAnsiTheme="minorHAnsi" w:cstheme="minorHAnsi"/>
          <w:b/>
          <w:sz w:val="22"/>
          <w:szCs w:val="22"/>
        </w:rPr>
      </w:pPr>
      <w:r w:rsidRPr="003C0E78">
        <w:rPr>
          <w:rFonts w:asciiTheme="minorHAnsi" w:hAnsiTheme="minorHAnsi" w:cstheme="minorHAnsi"/>
          <w:b/>
          <w:sz w:val="22"/>
          <w:szCs w:val="22"/>
        </w:rPr>
        <w:tab/>
      </w:r>
    </w:p>
    <w:p w14:paraId="2DA62A61" w14:textId="77777777" w:rsidR="003660C0" w:rsidRPr="003C0E78" w:rsidRDefault="003660C0" w:rsidP="003660C0">
      <w:pPr>
        <w:rPr>
          <w:rFonts w:asciiTheme="minorHAnsi" w:hAnsiTheme="minorHAnsi" w:cstheme="minorHAnsi"/>
          <w:b/>
          <w:bCs/>
          <w:sz w:val="22"/>
          <w:szCs w:val="22"/>
        </w:rPr>
      </w:pPr>
      <w:r w:rsidRPr="003C0E78">
        <w:rPr>
          <w:rFonts w:asciiTheme="minorHAnsi" w:hAnsiTheme="minorHAnsi" w:cstheme="minorHAnsi"/>
          <w:b/>
          <w:bCs/>
          <w:sz w:val="22"/>
          <w:szCs w:val="22"/>
        </w:rPr>
        <w:tab/>
      </w:r>
      <w:r w:rsidRPr="003C0E78">
        <w:rPr>
          <w:rFonts w:asciiTheme="minorHAnsi" w:hAnsiTheme="minorHAnsi" w:cstheme="minorHAnsi"/>
          <w:b/>
          <w:bCs/>
          <w:sz w:val="22"/>
          <w:szCs w:val="22"/>
        </w:rPr>
        <w:tab/>
      </w:r>
      <w:r w:rsidRPr="003C0E78">
        <w:rPr>
          <w:rFonts w:asciiTheme="minorHAnsi" w:hAnsiTheme="minorHAnsi" w:cstheme="minorHAnsi"/>
          <w:b/>
          <w:bCs/>
          <w:sz w:val="22"/>
          <w:szCs w:val="22"/>
        </w:rPr>
        <w:tab/>
      </w:r>
      <w:r w:rsidRPr="003C0E78">
        <w:rPr>
          <w:rFonts w:asciiTheme="minorHAnsi" w:hAnsiTheme="minorHAnsi" w:cstheme="minorHAnsi"/>
          <w:b/>
          <w:bCs/>
          <w:sz w:val="22"/>
          <w:szCs w:val="22"/>
        </w:rPr>
        <w:tab/>
      </w:r>
      <w:r w:rsidRPr="003C0E78">
        <w:rPr>
          <w:rFonts w:asciiTheme="minorHAnsi" w:hAnsiTheme="minorHAnsi" w:cstheme="minorHAnsi"/>
          <w:b/>
          <w:bCs/>
          <w:sz w:val="22"/>
          <w:szCs w:val="22"/>
        </w:rPr>
        <w:tab/>
      </w:r>
      <w:r w:rsidRPr="003C0E78">
        <w:rPr>
          <w:rFonts w:asciiTheme="minorHAnsi" w:hAnsiTheme="minorHAnsi" w:cstheme="minorHAnsi"/>
          <w:b/>
          <w:bCs/>
          <w:sz w:val="22"/>
          <w:szCs w:val="22"/>
        </w:rPr>
        <w:tab/>
      </w:r>
      <w:r w:rsidRPr="003C0E78">
        <w:rPr>
          <w:rFonts w:asciiTheme="minorHAnsi" w:hAnsiTheme="minorHAnsi" w:cstheme="minorHAnsi"/>
          <w:b/>
          <w:bCs/>
          <w:sz w:val="22"/>
          <w:szCs w:val="22"/>
        </w:rPr>
        <w:tab/>
      </w:r>
      <w:r w:rsidRPr="003C0E78">
        <w:rPr>
          <w:rFonts w:asciiTheme="minorHAnsi" w:hAnsiTheme="minorHAnsi" w:cstheme="minorHAnsi"/>
          <w:b/>
          <w:bCs/>
          <w:sz w:val="22"/>
          <w:szCs w:val="22"/>
        </w:rPr>
        <w:tab/>
      </w:r>
    </w:p>
    <w:p w14:paraId="35EE482D" w14:textId="77777777" w:rsidR="005E7254" w:rsidRPr="003C0E78" w:rsidRDefault="005E7254" w:rsidP="005E7254">
      <w:pPr>
        <w:rPr>
          <w:rFonts w:asciiTheme="minorHAnsi" w:hAnsiTheme="minorHAnsi" w:cstheme="minorHAnsi"/>
          <w:sz w:val="22"/>
          <w:szCs w:val="22"/>
        </w:rPr>
      </w:pPr>
    </w:p>
    <w:p w14:paraId="0E879F22" w14:textId="77777777" w:rsidR="005E7254" w:rsidRPr="003C0E78" w:rsidRDefault="005E7254" w:rsidP="005E7254">
      <w:pPr>
        <w:rPr>
          <w:rFonts w:asciiTheme="minorHAnsi" w:hAnsiTheme="minorHAnsi" w:cstheme="minorHAnsi"/>
          <w:sz w:val="22"/>
          <w:szCs w:val="22"/>
        </w:rPr>
      </w:pPr>
    </w:p>
    <w:p w14:paraId="1153C330" w14:textId="77777777" w:rsidR="005E7254" w:rsidRPr="003C0E78" w:rsidRDefault="005E7254" w:rsidP="005E7254">
      <w:pPr>
        <w:rPr>
          <w:rFonts w:asciiTheme="minorHAnsi" w:hAnsiTheme="minorHAnsi" w:cstheme="minorHAnsi"/>
          <w:sz w:val="22"/>
          <w:szCs w:val="22"/>
        </w:rPr>
      </w:pPr>
    </w:p>
    <w:p w14:paraId="5573BDEF" w14:textId="77777777" w:rsidR="005E7254" w:rsidRPr="003C0E78" w:rsidRDefault="005E7254" w:rsidP="005E7254">
      <w:pPr>
        <w:rPr>
          <w:rFonts w:asciiTheme="minorHAnsi" w:hAnsiTheme="minorHAnsi" w:cstheme="minorHAnsi"/>
          <w:sz w:val="22"/>
          <w:szCs w:val="22"/>
        </w:rPr>
      </w:pPr>
    </w:p>
    <w:p w14:paraId="0A425FCF" w14:textId="77777777" w:rsidR="00BB4646" w:rsidRPr="003C0E78" w:rsidRDefault="00BB4646" w:rsidP="005E7254">
      <w:pPr>
        <w:rPr>
          <w:rFonts w:asciiTheme="minorHAnsi" w:hAnsiTheme="minorHAnsi" w:cstheme="minorHAnsi"/>
          <w:sz w:val="22"/>
          <w:szCs w:val="22"/>
        </w:rPr>
      </w:pPr>
    </w:p>
    <w:p w14:paraId="690EEB66" w14:textId="77777777" w:rsidR="003660C0" w:rsidRPr="003C0E78" w:rsidRDefault="003660C0" w:rsidP="003858DA">
      <w:pPr>
        <w:pStyle w:val="Web"/>
        <w:tabs>
          <w:tab w:val="left" w:pos="8647"/>
        </w:tabs>
        <w:spacing w:before="60" w:beforeAutospacing="0" w:after="60" w:afterAutospacing="0"/>
        <w:ind w:right="395"/>
        <w:rPr>
          <w:rFonts w:asciiTheme="minorHAnsi" w:hAnsiTheme="minorHAnsi" w:cstheme="minorHAnsi"/>
          <w:color w:val="41372F"/>
          <w:sz w:val="22"/>
          <w:szCs w:val="22"/>
        </w:rPr>
      </w:pPr>
    </w:p>
    <w:sdt>
      <w:sdtPr>
        <w:rPr>
          <w:rFonts w:asciiTheme="minorHAnsi" w:eastAsia="Times New Roman" w:hAnsiTheme="minorHAnsi" w:cstheme="minorBidi"/>
          <w:color w:val="auto"/>
          <w:sz w:val="22"/>
          <w:szCs w:val="22"/>
        </w:rPr>
        <w:id w:val="524597426"/>
        <w:docPartObj>
          <w:docPartGallery w:val="Table of Contents"/>
          <w:docPartUnique/>
        </w:docPartObj>
      </w:sdtPr>
      <w:sdtEndPr>
        <w:rPr>
          <w:b/>
          <w:bCs/>
          <w:color w:val="1F497D" w:themeColor="text2"/>
        </w:rPr>
      </w:sdtEndPr>
      <w:sdtContent>
        <w:p w14:paraId="2FDDA6E3" w14:textId="77777777" w:rsidR="00792693" w:rsidRPr="003C0E78" w:rsidRDefault="00792693" w:rsidP="003858DA">
          <w:pPr>
            <w:pStyle w:val="af2"/>
            <w:spacing w:line="280" w:lineRule="exact"/>
            <w:jc w:val="center"/>
            <w:rPr>
              <w:rFonts w:asciiTheme="minorHAnsi" w:eastAsia="Times New Roman" w:hAnsiTheme="minorHAnsi" w:cstheme="minorHAnsi"/>
              <w:color w:val="auto"/>
              <w:sz w:val="22"/>
              <w:szCs w:val="22"/>
            </w:rPr>
          </w:pPr>
        </w:p>
        <w:p w14:paraId="02D67BF1" w14:textId="77777777" w:rsidR="00792693" w:rsidRPr="003C0E78" w:rsidRDefault="00792693">
          <w:pPr>
            <w:spacing w:line="240" w:lineRule="auto"/>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br w:type="page"/>
          </w:r>
        </w:p>
        <w:p w14:paraId="46013019" w14:textId="65582D80" w:rsidR="003858DA" w:rsidRPr="003C0E78" w:rsidRDefault="003858DA" w:rsidP="003858DA">
          <w:pPr>
            <w:pStyle w:val="af2"/>
            <w:spacing w:line="280" w:lineRule="exact"/>
            <w:jc w:val="center"/>
            <w:rPr>
              <w:rFonts w:asciiTheme="minorHAnsi" w:hAnsiTheme="minorHAnsi" w:cstheme="minorHAnsi"/>
              <w:color w:val="1F497D" w:themeColor="text2"/>
              <w:sz w:val="22"/>
              <w:szCs w:val="22"/>
            </w:rPr>
          </w:pPr>
          <w:r w:rsidRPr="003C0E78">
            <w:rPr>
              <w:rFonts w:asciiTheme="minorHAnsi" w:hAnsiTheme="minorHAnsi" w:cstheme="minorHAnsi"/>
              <w:color w:val="1F497D" w:themeColor="text2"/>
              <w:sz w:val="22"/>
              <w:szCs w:val="22"/>
            </w:rPr>
            <w:lastRenderedPageBreak/>
            <w:t>Περιεχόμενα</w:t>
          </w:r>
        </w:p>
        <w:p w14:paraId="369F0015" w14:textId="77777777" w:rsidR="003858DA" w:rsidRPr="003C0E78" w:rsidRDefault="003858DA" w:rsidP="003858DA">
          <w:pPr>
            <w:spacing w:line="280" w:lineRule="exact"/>
            <w:rPr>
              <w:rFonts w:asciiTheme="minorHAnsi" w:hAnsiTheme="minorHAnsi" w:cstheme="minorHAnsi"/>
              <w:sz w:val="22"/>
              <w:szCs w:val="22"/>
            </w:rPr>
          </w:pPr>
        </w:p>
        <w:p w14:paraId="6FB8FEDE" w14:textId="03B5E2CF" w:rsidR="0093073A" w:rsidRDefault="003858DA">
          <w:pPr>
            <w:pStyle w:val="12"/>
            <w:rPr>
              <w:rFonts w:asciiTheme="minorHAnsi" w:hAnsiTheme="minorHAnsi" w:cstheme="minorBidi"/>
              <w:noProof/>
              <w:color w:val="auto"/>
              <w:kern w:val="2"/>
              <w:sz w:val="24"/>
              <w:szCs w:val="24"/>
              <w:lang w:bidi="he-IL"/>
              <w14:ligatures w14:val="standardContextual"/>
            </w:rPr>
          </w:pPr>
          <w:r w:rsidRPr="003C0E78">
            <w:rPr>
              <w:rFonts w:asciiTheme="minorHAnsi" w:hAnsiTheme="minorHAnsi" w:cstheme="minorHAnsi"/>
              <w:sz w:val="22"/>
            </w:rPr>
            <w:fldChar w:fldCharType="begin"/>
          </w:r>
          <w:r w:rsidRPr="003C0E78">
            <w:rPr>
              <w:rFonts w:asciiTheme="minorHAnsi" w:hAnsiTheme="minorHAnsi" w:cstheme="minorHAnsi"/>
              <w:sz w:val="22"/>
            </w:rPr>
            <w:instrText xml:space="preserve"> TOC \o "1-3" \h \z \u </w:instrText>
          </w:r>
          <w:r w:rsidRPr="003C0E78">
            <w:rPr>
              <w:rFonts w:asciiTheme="minorHAnsi" w:hAnsiTheme="minorHAnsi" w:cstheme="minorHAnsi"/>
              <w:sz w:val="22"/>
            </w:rPr>
            <w:fldChar w:fldCharType="separate"/>
          </w:r>
          <w:hyperlink w:anchor="_Toc195709922" w:history="1">
            <w:r w:rsidR="0093073A" w:rsidRPr="00BB6F76">
              <w:rPr>
                <w:rStyle w:val="-"/>
                <w:rFonts w:cstheme="minorHAnsi"/>
                <w:noProof/>
              </w:rPr>
              <w:t>ΕΙΣΑΓΩΓΗ</w:t>
            </w:r>
            <w:r w:rsidR="0093073A">
              <w:rPr>
                <w:noProof/>
                <w:webHidden/>
              </w:rPr>
              <w:tab/>
            </w:r>
            <w:r w:rsidR="0093073A">
              <w:rPr>
                <w:noProof/>
                <w:webHidden/>
              </w:rPr>
              <w:fldChar w:fldCharType="begin"/>
            </w:r>
            <w:r w:rsidR="0093073A">
              <w:rPr>
                <w:noProof/>
                <w:webHidden/>
              </w:rPr>
              <w:instrText xml:space="preserve"> PAGEREF _Toc195709922 \h </w:instrText>
            </w:r>
            <w:r w:rsidR="0093073A">
              <w:rPr>
                <w:noProof/>
                <w:webHidden/>
              </w:rPr>
            </w:r>
            <w:r w:rsidR="0093073A">
              <w:rPr>
                <w:noProof/>
                <w:webHidden/>
              </w:rPr>
              <w:fldChar w:fldCharType="separate"/>
            </w:r>
            <w:r w:rsidR="0093073A">
              <w:rPr>
                <w:noProof/>
                <w:webHidden/>
              </w:rPr>
              <w:t>3</w:t>
            </w:r>
            <w:r w:rsidR="0093073A">
              <w:rPr>
                <w:noProof/>
                <w:webHidden/>
              </w:rPr>
              <w:fldChar w:fldCharType="end"/>
            </w:r>
          </w:hyperlink>
        </w:p>
        <w:p w14:paraId="27167DD1" w14:textId="33681763" w:rsidR="0093073A" w:rsidRDefault="0093073A">
          <w:pPr>
            <w:pStyle w:val="12"/>
            <w:rPr>
              <w:rFonts w:asciiTheme="minorHAnsi" w:hAnsiTheme="minorHAnsi" w:cstheme="minorBidi"/>
              <w:noProof/>
              <w:color w:val="auto"/>
              <w:kern w:val="2"/>
              <w:sz w:val="24"/>
              <w:szCs w:val="24"/>
              <w:lang w:bidi="he-IL"/>
              <w14:ligatures w14:val="standardContextual"/>
            </w:rPr>
          </w:pPr>
          <w:hyperlink w:anchor="_Toc195709923" w:history="1">
            <w:r w:rsidRPr="00BB6F76">
              <w:rPr>
                <w:rStyle w:val="-"/>
                <w:rFonts w:cstheme="minorHAnsi"/>
                <w:noProof/>
              </w:rPr>
              <w:t>1.1.</w:t>
            </w:r>
            <w:r>
              <w:rPr>
                <w:rFonts w:asciiTheme="minorHAnsi" w:hAnsiTheme="minorHAnsi" w:cstheme="minorBidi"/>
                <w:noProof/>
                <w:color w:val="auto"/>
                <w:kern w:val="2"/>
                <w:sz w:val="24"/>
                <w:szCs w:val="24"/>
                <w:lang w:bidi="he-IL"/>
                <w14:ligatures w14:val="standardContextual"/>
              </w:rPr>
              <w:tab/>
            </w:r>
            <w:r w:rsidRPr="00BB6F76">
              <w:rPr>
                <w:rStyle w:val="-"/>
                <w:rFonts w:cstheme="minorHAnsi"/>
                <w:noProof/>
              </w:rPr>
              <w:t>Ενδεικτικά αποδεικτικά έγγραφα που συνοδεύουν τα ΔΔΔ και κύρια σημεία επαλήθευσης, κατά τη διοικητική επαλήθευση σε ΥΕ που υλοποιούνται αποκλειστικά μέσω δημοσίων συμβάσεων</w:t>
            </w:r>
            <w:r>
              <w:rPr>
                <w:noProof/>
                <w:webHidden/>
              </w:rPr>
              <w:tab/>
            </w:r>
            <w:r>
              <w:rPr>
                <w:noProof/>
                <w:webHidden/>
              </w:rPr>
              <w:fldChar w:fldCharType="begin"/>
            </w:r>
            <w:r>
              <w:rPr>
                <w:noProof/>
                <w:webHidden/>
              </w:rPr>
              <w:instrText xml:space="preserve"> PAGEREF _Toc195709923 \h </w:instrText>
            </w:r>
            <w:r>
              <w:rPr>
                <w:noProof/>
                <w:webHidden/>
              </w:rPr>
            </w:r>
            <w:r>
              <w:rPr>
                <w:noProof/>
                <w:webHidden/>
              </w:rPr>
              <w:fldChar w:fldCharType="separate"/>
            </w:r>
            <w:r>
              <w:rPr>
                <w:noProof/>
                <w:webHidden/>
              </w:rPr>
              <w:t>4</w:t>
            </w:r>
            <w:r>
              <w:rPr>
                <w:noProof/>
                <w:webHidden/>
              </w:rPr>
              <w:fldChar w:fldCharType="end"/>
            </w:r>
          </w:hyperlink>
        </w:p>
        <w:p w14:paraId="24E57572" w14:textId="1C6A476F" w:rsidR="0093073A" w:rsidRDefault="0093073A">
          <w:pPr>
            <w:pStyle w:val="12"/>
            <w:rPr>
              <w:rFonts w:asciiTheme="minorHAnsi" w:hAnsiTheme="minorHAnsi" w:cstheme="minorBidi"/>
              <w:noProof/>
              <w:color w:val="auto"/>
              <w:kern w:val="2"/>
              <w:sz w:val="24"/>
              <w:szCs w:val="24"/>
              <w:lang w:bidi="he-IL"/>
              <w14:ligatures w14:val="standardContextual"/>
            </w:rPr>
          </w:pPr>
          <w:hyperlink w:anchor="_Toc195709924" w:history="1">
            <w:r w:rsidRPr="00BB6F76">
              <w:rPr>
                <w:rStyle w:val="-"/>
                <w:rFonts w:cstheme="minorHAnsi"/>
                <w:noProof/>
              </w:rPr>
              <w:t>1.2.</w:t>
            </w:r>
            <w:r>
              <w:rPr>
                <w:rFonts w:asciiTheme="minorHAnsi" w:hAnsiTheme="minorHAnsi" w:cstheme="minorBidi"/>
                <w:noProof/>
                <w:color w:val="auto"/>
                <w:kern w:val="2"/>
                <w:sz w:val="24"/>
                <w:szCs w:val="24"/>
                <w:lang w:bidi="he-IL"/>
                <w14:ligatures w14:val="standardContextual"/>
              </w:rPr>
              <w:tab/>
            </w:r>
            <w:r w:rsidRPr="00BB6F76">
              <w:rPr>
                <w:rStyle w:val="-"/>
                <w:rFonts w:cstheme="minorHAnsi"/>
                <w:noProof/>
              </w:rPr>
              <w:t>Ενδεικτικά αποδεικτικά έγγραφα που συνοδεύουν τα ΔΔΔ και κύρια σημεία επαλήθευσης κατά τη διοικητική επαλήθευση σε ΥΕ που αφορούν εργασίες ΟΚΩ και Απαλλοτριώσεις</w:t>
            </w:r>
            <w:r>
              <w:rPr>
                <w:noProof/>
                <w:webHidden/>
              </w:rPr>
              <w:tab/>
            </w:r>
            <w:r>
              <w:rPr>
                <w:noProof/>
                <w:webHidden/>
              </w:rPr>
              <w:fldChar w:fldCharType="begin"/>
            </w:r>
            <w:r>
              <w:rPr>
                <w:noProof/>
                <w:webHidden/>
              </w:rPr>
              <w:instrText xml:space="preserve"> PAGEREF _Toc195709924 \h </w:instrText>
            </w:r>
            <w:r>
              <w:rPr>
                <w:noProof/>
                <w:webHidden/>
              </w:rPr>
            </w:r>
            <w:r>
              <w:rPr>
                <w:noProof/>
                <w:webHidden/>
              </w:rPr>
              <w:fldChar w:fldCharType="separate"/>
            </w:r>
            <w:r>
              <w:rPr>
                <w:noProof/>
                <w:webHidden/>
              </w:rPr>
              <w:t>11</w:t>
            </w:r>
            <w:r>
              <w:rPr>
                <w:noProof/>
                <w:webHidden/>
              </w:rPr>
              <w:fldChar w:fldCharType="end"/>
            </w:r>
          </w:hyperlink>
        </w:p>
        <w:p w14:paraId="11D76AF0" w14:textId="18B549B7" w:rsidR="0093073A" w:rsidRDefault="0093073A">
          <w:pPr>
            <w:pStyle w:val="12"/>
            <w:rPr>
              <w:rFonts w:asciiTheme="minorHAnsi" w:hAnsiTheme="minorHAnsi" w:cstheme="minorBidi"/>
              <w:noProof/>
              <w:color w:val="auto"/>
              <w:kern w:val="2"/>
              <w:sz w:val="24"/>
              <w:szCs w:val="24"/>
              <w:lang w:bidi="he-IL"/>
              <w14:ligatures w14:val="standardContextual"/>
            </w:rPr>
          </w:pPr>
          <w:hyperlink w:anchor="_Toc195709925" w:history="1">
            <w:r w:rsidRPr="00BB6F76">
              <w:rPr>
                <w:rStyle w:val="-"/>
                <w:rFonts w:cstheme="minorHAnsi"/>
                <w:noProof/>
              </w:rPr>
              <w:t>1.3.</w:t>
            </w:r>
            <w:r>
              <w:rPr>
                <w:rFonts w:asciiTheme="minorHAnsi" w:hAnsiTheme="minorHAnsi" w:cstheme="minorBidi"/>
                <w:noProof/>
                <w:color w:val="auto"/>
                <w:kern w:val="2"/>
                <w:sz w:val="24"/>
                <w:szCs w:val="24"/>
                <w:lang w:bidi="he-IL"/>
                <w14:ligatures w14:val="standardContextual"/>
              </w:rPr>
              <w:tab/>
            </w:r>
            <w:r w:rsidRPr="00BB6F76">
              <w:rPr>
                <w:rStyle w:val="-"/>
                <w:rFonts w:cstheme="minorHAnsi"/>
                <w:noProof/>
              </w:rPr>
              <w:t>Ενδεικτικά αποδεικτικά έγγραφα που συνοδεύουν τα ΔΔΔ και κύρια σημεία επαλήθευσης, κατά τη διοικητική επαλήθευση σε ΥΕ που υλοποιούνται με ίδια μέσα</w:t>
            </w:r>
            <w:r>
              <w:rPr>
                <w:noProof/>
                <w:webHidden/>
              </w:rPr>
              <w:tab/>
            </w:r>
            <w:r>
              <w:rPr>
                <w:noProof/>
                <w:webHidden/>
              </w:rPr>
              <w:fldChar w:fldCharType="begin"/>
            </w:r>
            <w:r>
              <w:rPr>
                <w:noProof/>
                <w:webHidden/>
              </w:rPr>
              <w:instrText xml:space="preserve"> PAGEREF _Toc195709925 \h </w:instrText>
            </w:r>
            <w:r>
              <w:rPr>
                <w:noProof/>
                <w:webHidden/>
              </w:rPr>
            </w:r>
            <w:r>
              <w:rPr>
                <w:noProof/>
                <w:webHidden/>
              </w:rPr>
              <w:fldChar w:fldCharType="separate"/>
            </w:r>
            <w:r>
              <w:rPr>
                <w:noProof/>
                <w:webHidden/>
              </w:rPr>
              <w:t>13</w:t>
            </w:r>
            <w:r>
              <w:rPr>
                <w:noProof/>
                <w:webHidden/>
              </w:rPr>
              <w:fldChar w:fldCharType="end"/>
            </w:r>
          </w:hyperlink>
        </w:p>
        <w:p w14:paraId="102E2878" w14:textId="53DD3BA3" w:rsidR="0093073A" w:rsidRDefault="0093073A">
          <w:pPr>
            <w:pStyle w:val="12"/>
            <w:rPr>
              <w:rFonts w:asciiTheme="minorHAnsi" w:hAnsiTheme="minorHAnsi" w:cstheme="minorBidi"/>
              <w:noProof/>
              <w:color w:val="auto"/>
              <w:kern w:val="2"/>
              <w:sz w:val="24"/>
              <w:szCs w:val="24"/>
              <w:lang w:bidi="he-IL"/>
              <w14:ligatures w14:val="standardContextual"/>
            </w:rPr>
          </w:pPr>
          <w:hyperlink w:anchor="_Toc195709926" w:history="1">
            <w:r w:rsidRPr="00BB6F76">
              <w:rPr>
                <w:rStyle w:val="-"/>
                <w:rFonts w:cstheme="minorHAnsi"/>
                <w:noProof/>
              </w:rPr>
              <w:t>1.4.</w:t>
            </w:r>
            <w:r>
              <w:rPr>
                <w:rFonts w:asciiTheme="minorHAnsi" w:hAnsiTheme="minorHAnsi" w:cstheme="minorBidi"/>
                <w:noProof/>
                <w:color w:val="auto"/>
                <w:kern w:val="2"/>
                <w:sz w:val="24"/>
                <w:szCs w:val="24"/>
                <w:lang w:bidi="he-IL"/>
                <w14:ligatures w14:val="standardContextual"/>
              </w:rPr>
              <w:tab/>
            </w:r>
            <w:r w:rsidRPr="00BB6F76">
              <w:rPr>
                <w:rStyle w:val="-"/>
                <w:rFonts w:cstheme="minorHAnsi"/>
                <w:noProof/>
              </w:rPr>
              <w:t>Ενδεικτικά αποδεικτικά έγγραφα που συνοδεύουν τα ΔΔΔ και κύρια σημεία επαλήθευσης, κατά τη διοικητική επαλήθευση σε ΥΕ «5013 Ενέργειες ΤΒ που δεν υλοποιούνται αποκλειστικά με δημόσια σύμβαση»</w:t>
            </w:r>
            <w:r>
              <w:rPr>
                <w:noProof/>
                <w:webHidden/>
              </w:rPr>
              <w:tab/>
            </w:r>
            <w:r>
              <w:rPr>
                <w:noProof/>
                <w:webHidden/>
              </w:rPr>
              <w:fldChar w:fldCharType="begin"/>
            </w:r>
            <w:r>
              <w:rPr>
                <w:noProof/>
                <w:webHidden/>
              </w:rPr>
              <w:instrText xml:space="preserve"> PAGEREF _Toc195709926 \h </w:instrText>
            </w:r>
            <w:r>
              <w:rPr>
                <w:noProof/>
                <w:webHidden/>
              </w:rPr>
            </w:r>
            <w:r>
              <w:rPr>
                <w:noProof/>
                <w:webHidden/>
              </w:rPr>
              <w:fldChar w:fldCharType="separate"/>
            </w:r>
            <w:r>
              <w:rPr>
                <w:noProof/>
                <w:webHidden/>
              </w:rPr>
              <w:t>20</w:t>
            </w:r>
            <w:r>
              <w:rPr>
                <w:noProof/>
                <w:webHidden/>
              </w:rPr>
              <w:fldChar w:fldCharType="end"/>
            </w:r>
          </w:hyperlink>
        </w:p>
        <w:p w14:paraId="118307D8" w14:textId="55D34EAC" w:rsidR="003858DA" w:rsidRPr="003C0E78" w:rsidRDefault="003858DA" w:rsidP="003858DA">
          <w:pPr>
            <w:spacing w:line="280" w:lineRule="exact"/>
            <w:rPr>
              <w:rFonts w:asciiTheme="minorHAnsi" w:hAnsiTheme="minorHAnsi" w:cstheme="minorHAnsi"/>
              <w:color w:val="00B050"/>
              <w:sz w:val="22"/>
              <w:szCs w:val="22"/>
            </w:rPr>
          </w:pPr>
          <w:r w:rsidRPr="003C0E78">
            <w:rPr>
              <w:rFonts w:asciiTheme="minorHAnsi" w:eastAsiaTheme="minorEastAsia" w:hAnsiTheme="minorHAnsi" w:cstheme="minorHAnsi"/>
              <w:sz w:val="22"/>
              <w:szCs w:val="22"/>
            </w:rPr>
            <w:fldChar w:fldCharType="end"/>
          </w:r>
        </w:p>
      </w:sdtContent>
    </w:sdt>
    <w:p w14:paraId="6AD094B3" w14:textId="77777777" w:rsidR="003858DA" w:rsidRPr="003C0E78" w:rsidRDefault="003858DA" w:rsidP="003858DA">
      <w:pPr>
        <w:pStyle w:val="a"/>
        <w:numPr>
          <w:ilvl w:val="0"/>
          <w:numId w:val="0"/>
        </w:numPr>
        <w:tabs>
          <w:tab w:val="clear" w:pos="426"/>
        </w:tabs>
        <w:spacing w:after="60"/>
        <w:rPr>
          <w:rFonts w:asciiTheme="minorHAnsi" w:hAnsiTheme="minorHAnsi" w:cstheme="minorHAnsi"/>
          <w:szCs w:val="22"/>
        </w:rPr>
      </w:pPr>
    </w:p>
    <w:p w14:paraId="5EE58FCF" w14:textId="77777777" w:rsidR="003858DA" w:rsidRPr="003C0E78" w:rsidRDefault="003858DA" w:rsidP="003858DA">
      <w:pPr>
        <w:spacing w:line="240" w:lineRule="auto"/>
        <w:jc w:val="left"/>
        <w:rPr>
          <w:rFonts w:asciiTheme="minorHAnsi" w:hAnsiTheme="minorHAnsi" w:cstheme="minorHAnsi"/>
          <w:color w:val="auto"/>
          <w:sz w:val="22"/>
          <w:szCs w:val="22"/>
        </w:rPr>
      </w:pPr>
    </w:p>
    <w:p w14:paraId="03D60EC4" w14:textId="77347FD0" w:rsidR="00020E69" w:rsidRPr="003C0E78" w:rsidRDefault="00020E69">
      <w:pPr>
        <w:spacing w:line="240" w:lineRule="auto"/>
        <w:jc w:val="left"/>
        <w:rPr>
          <w:rFonts w:asciiTheme="minorHAnsi" w:hAnsiTheme="minorHAnsi" w:cstheme="minorHAnsi"/>
          <w:color w:val="41372F"/>
          <w:sz w:val="22"/>
          <w:szCs w:val="22"/>
        </w:rPr>
      </w:pPr>
      <w:r w:rsidRPr="003C0E78">
        <w:rPr>
          <w:rFonts w:asciiTheme="minorHAnsi" w:hAnsiTheme="minorHAnsi" w:cstheme="minorHAnsi"/>
          <w:color w:val="41372F"/>
          <w:sz w:val="22"/>
          <w:szCs w:val="22"/>
        </w:rPr>
        <w:br w:type="page"/>
      </w:r>
    </w:p>
    <w:p w14:paraId="08375EBD" w14:textId="1C509774" w:rsidR="00020E69" w:rsidRPr="003C0E78" w:rsidRDefault="00020E69" w:rsidP="00674D21">
      <w:pPr>
        <w:pStyle w:val="10"/>
        <w:spacing w:after="120" w:line="280" w:lineRule="exact"/>
        <w:rPr>
          <w:rFonts w:asciiTheme="minorHAnsi" w:hAnsiTheme="minorHAnsi" w:cstheme="minorHAnsi"/>
          <w:b w:val="0"/>
          <w:bCs/>
          <w:sz w:val="22"/>
          <w:szCs w:val="22"/>
          <w:lang w:val="el-GR"/>
        </w:rPr>
      </w:pPr>
      <w:bookmarkStart w:id="0" w:name="_Toc195709922"/>
      <w:r w:rsidRPr="003C0E78">
        <w:rPr>
          <w:rFonts w:asciiTheme="minorHAnsi" w:hAnsiTheme="minorHAnsi" w:cstheme="minorHAnsi"/>
          <w:sz w:val="22"/>
          <w:szCs w:val="22"/>
          <w:lang w:val="el-GR"/>
        </w:rPr>
        <w:lastRenderedPageBreak/>
        <w:t>ΕΙΣΑΓΩΓΗ</w:t>
      </w:r>
      <w:bookmarkEnd w:id="0"/>
    </w:p>
    <w:p w14:paraId="19E1A47E" w14:textId="26183B3F" w:rsidR="00FB2FD6" w:rsidRPr="003C0E78" w:rsidRDefault="00657446" w:rsidP="00047674">
      <w:pPr>
        <w:autoSpaceDE w:val="0"/>
        <w:autoSpaceDN w:val="0"/>
        <w:adjustRightInd w:val="0"/>
        <w:spacing w:before="120" w:after="60" w:line="280" w:lineRule="exact"/>
        <w:rPr>
          <w:rFonts w:asciiTheme="minorHAnsi" w:hAnsiTheme="minorHAnsi" w:cstheme="minorHAnsi"/>
          <w:i/>
          <w:color w:val="auto"/>
          <w:sz w:val="22"/>
          <w:szCs w:val="22"/>
        </w:rPr>
      </w:pPr>
      <w:r w:rsidRPr="003C0E78">
        <w:rPr>
          <w:rFonts w:asciiTheme="minorHAnsi" w:hAnsiTheme="minorHAnsi" w:cstheme="minorHAnsi"/>
          <w:color w:val="auto"/>
          <w:sz w:val="22"/>
          <w:szCs w:val="22"/>
        </w:rPr>
        <w:t xml:space="preserve">Η ΔΑ/ΕΦ </w:t>
      </w:r>
      <w:r w:rsidR="006F1B62" w:rsidRPr="003C0E78">
        <w:rPr>
          <w:rFonts w:asciiTheme="minorHAnsi" w:hAnsiTheme="minorHAnsi" w:cstheme="minorHAnsi"/>
          <w:color w:val="auto"/>
          <w:sz w:val="22"/>
          <w:szCs w:val="22"/>
        </w:rPr>
        <w:t>διενεργεί</w:t>
      </w:r>
      <w:r w:rsidR="00FB6D56" w:rsidRPr="003C0E78">
        <w:rPr>
          <w:rFonts w:asciiTheme="minorHAnsi" w:hAnsiTheme="minorHAnsi" w:cstheme="minorHAnsi"/>
          <w:color w:val="auto"/>
          <w:sz w:val="22"/>
          <w:szCs w:val="22"/>
        </w:rPr>
        <w:t xml:space="preserve"> </w:t>
      </w:r>
      <w:r w:rsidR="006F1B62" w:rsidRPr="003C0E78">
        <w:rPr>
          <w:rFonts w:asciiTheme="minorHAnsi" w:hAnsiTheme="minorHAnsi" w:cstheme="minorHAnsi"/>
          <w:color w:val="auto"/>
          <w:sz w:val="22"/>
          <w:szCs w:val="22"/>
        </w:rPr>
        <w:t>τις διοικητικές επαληθεύσεις δαπανών</w:t>
      </w:r>
      <w:r w:rsidR="00047674" w:rsidRPr="003C0E78">
        <w:rPr>
          <w:rFonts w:asciiTheme="minorHAnsi" w:hAnsiTheme="minorHAnsi" w:cstheme="minorHAnsi"/>
          <w:color w:val="auto"/>
          <w:sz w:val="22"/>
          <w:szCs w:val="22"/>
        </w:rPr>
        <w:t xml:space="preserve"> που δηλώνουν οι </w:t>
      </w:r>
      <w:r w:rsidR="00D02CCB" w:rsidRPr="003C0E78">
        <w:rPr>
          <w:rFonts w:asciiTheme="minorHAnsi" w:hAnsiTheme="minorHAnsi" w:cstheme="minorHAnsi"/>
          <w:color w:val="auto"/>
          <w:sz w:val="22"/>
          <w:szCs w:val="22"/>
        </w:rPr>
        <w:t>δικαιούχοι</w:t>
      </w:r>
      <w:r w:rsidR="002107D0" w:rsidRPr="003C0E78">
        <w:rPr>
          <w:rFonts w:asciiTheme="minorHAnsi" w:hAnsiTheme="minorHAnsi" w:cstheme="minorHAnsi"/>
          <w:color w:val="auto"/>
          <w:sz w:val="22"/>
          <w:szCs w:val="22"/>
        </w:rPr>
        <w:t xml:space="preserve"> </w:t>
      </w:r>
      <w:r w:rsidR="006F1B62" w:rsidRPr="003C0E78">
        <w:rPr>
          <w:rFonts w:asciiTheme="minorHAnsi" w:hAnsiTheme="minorHAnsi" w:cstheme="minorHAnsi"/>
          <w:color w:val="auto"/>
          <w:sz w:val="22"/>
          <w:szCs w:val="22"/>
        </w:rPr>
        <w:t xml:space="preserve">στη βάση εκτίμησης κινδύνου </w:t>
      </w:r>
      <w:r w:rsidR="00FB6D56" w:rsidRPr="003C0E78">
        <w:rPr>
          <w:rFonts w:asciiTheme="minorHAnsi" w:hAnsiTheme="minorHAnsi" w:cstheme="minorHAnsi"/>
          <w:color w:val="auto"/>
          <w:sz w:val="22"/>
          <w:szCs w:val="22"/>
        </w:rPr>
        <w:t xml:space="preserve">σύμφωνα με τη </w:t>
      </w:r>
      <w:r w:rsidR="006F1B62" w:rsidRPr="003C0E78">
        <w:rPr>
          <w:rFonts w:asciiTheme="minorHAnsi" w:hAnsiTheme="minorHAnsi" w:cstheme="minorHAnsi"/>
          <w:color w:val="auto"/>
          <w:sz w:val="22"/>
          <w:szCs w:val="22"/>
        </w:rPr>
        <w:t xml:space="preserve">Διαδικασία </w:t>
      </w:r>
      <w:r w:rsidR="006F1B62" w:rsidRPr="003C0E78">
        <w:rPr>
          <w:rFonts w:asciiTheme="minorHAnsi" w:hAnsiTheme="minorHAnsi" w:cstheme="minorHAnsi"/>
          <w:i/>
          <w:color w:val="auto"/>
          <w:sz w:val="22"/>
          <w:szCs w:val="22"/>
        </w:rPr>
        <w:t>Δ.ΙΙ_5.</w:t>
      </w:r>
      <w:r w:rsidR="00FB6D56" w:rsidRPr="003C0E78">
        <w:rPr>
          <w:rFonts w:asciiTheme="minorHAnsi" w:hAnsiTheme="minorHAnsi" w:cstheme="minorHAnsi"/>
          <w:i/>
          <w:color w:val="auto"/>
          <w:sz w:val="22"/>
          <w:szCs w:val="22"/>
        </w:rPr>
        <w:t xml:space="preserve"> </w:t>
      </w:r>
    </w:p>
    <w:p w14:paraId="26325770" w14:textId="1FBA1336" w:rsidR="00E63A98" w:rsidRPr="003C0E78" w:rsidRDefault="003C0E78" w:rsidP="00E63A98">
      <w:pPr>
        <w:spacing w:before="120" w:line="280" w:lineRule="exact"/>
        <w:rPr>
          <w:rFonts w:asciiTheme="minorHAnsi" w:hAnsiTheme="minorHAnsi" w:cstheme="minorHAnsi"/>
          <w:color w:val="auto"/>
          <w:sz w:val="22"/>
          <w:szCs w:val="22"/>
        </w:rPr>
      </w:pPr>
      <w:r>
        <w:rPr>
          <w:rFonts w:asciiTheme="minorHAnsi" w:hAnsiTheme="minorHAnsi" w:cstheme="minorHAnsi"/>
          <w:color w:val="auto"/>
          <w:sz w:val="22"/>
          <w:szCs w:val="22"/>
        </w:rPr>
        <w:t xml:space="preserve">Στο </w:t>
      </w:r>
      <w:r w:rsidR="008B6DB7" w:rsidRPr="003C0E78">
        <w:rPr>
          <w:rFonts w:asciiTheme="minorHAnsi" w:hAnsiTheme="minorHAnsi" w:cstheme="minorHAnsi"/>
          <w:color w:val="auto"/>
          <w:sz w:val="22"/>
          <w:szCs w:val="22"/>
        </w:rPr>
        <w:t>παρόν έγγραφο</w:t>
      </w:r>
      <w:r w:rsidR="00E63A98" w:rsidRPr="003C0E78">
        <w:rPr>
          <w:rFonts w:asciiTheme="minorHAnsi" w:hAnsiTheme="minorHAnsi" w:cstheme="minorHAnsi"/>
          <w:color w:val="auto"/>
          <w:sz w:val="22"/>
          <w:szCs w:val="22"/>
        </w:rPr>
        <w:t xml:space="preserve"> </w:t>
      </w:r>
      <w:r w:rsidR="00BC3F18" w:rsidRPr="003C0E78">
        <w:rPr>
          <w:rFonts w:asciiTheme="minorHAnsi" w:hAnsiTheme="minorHAnsi" w:cstheme="minorHAnsi"/>
          <w:color w:val="auto"/>
          <w:sz w:val="22"/>
          <w:szCs w:val="22"/>
        </w:rPr>
        <w:t>κ</w:t>
      </w:r>
      <w:r w:rsidR="00E0053D" w:rsidRPr="003C0E78">
        <w:rPr>
          <w:rFonts w:asciiTheme="minorHAnsi" w:hAnsiTheme="minorHAnsi" w:cstheme="minorHAnsi"/>
          <w:color w:val="auto"/>
          <w:sz w:val="22"/>
          <w:szCs w:val="22"/>
        </w:rPr>
        <w:t>αταγράφονται</w:t>
      </w:r>
      <w:r w:rsidR="002C3FFE" w:rsidRPr="003C0E78">
        <w:rPr>
          <w:rFonts w:asciiTheme="minorHAnsi" w:hAnsiTheme="minorHAnsi" w:cstheme="minorHAnsi"/>
          <w:color w:val="auto"/>
          <w:sz w:val="22"/>
          <w:szCs w:val="22"/>
        </w:rPr>
        <w:t xml:space="preserve"> </w:t>
      </w:r>
      <w:r w:rsidR="002C3FFE" w:rsidRPr="003C0E78">
        <w:rPr>
          <w:rFonts w:asciiTheme="minorHAnsi" w:hAnsiTheme="minorHAnsi" w:cstheme="minorHAnsi"/>
          <w:i/>
          <w:color w:val="auto"/>
          <w:sz w:val="22"/>
          <w:szCs w:val="22"/>
        </w:rPr>
        <w:t>ενδεικτικά</w:t>
      </w:r>
      <w:r w:rsidR="00770050" w:rsidRPr="003C0E78">
        <w:rPr>
          <w:rFonts w:asciiTheme="minorHAnsi" w:hAnsiTheme="minorHAnsi" w:cstheme="minorHAnsi"/>
          <w:i/>
          <w:color w:val="auto"/>
          <w:sz w:val="22"/>
          <w:szCs w:val="22"/>
        </w:rPr>
        <w:t xml:space="preserve"> </w:t>
      </w:r>
      <w:r w:rsidR="002C3FFE" w:rsidRPr="003C0E78">
        <w:rPr>
          <w:rFonts w:asciiTheme="minorHAnsi" w:hAnsiTheme="minorHAnsi" w:cstheme="minorHAnsi"/>
          <w:color w:val="auto"/>
          <w:sz w:val="22"/>
          <w:szCs w:val="22"/>
        </w:rPr>
        <w:t>αποδεικτικά έγγραφα και κύρια σημεία επαλ</w:t>
      </w:r>
      <w:r w:rsidR="00EE7BD4" w:rsidRPr="003C0E78">
        <w:rPr>
          <w:rFonts w:asciiTheme="minorHAnsi" w:hAnsiTheme="minorHAnsi" w:cstheme="minorHAnsi"/>
          <w:color w:val="auto"/>
          <w:sz w:val="22"/>
          <w:szCs w:val="22"/>
        </w:rPr>
        <w:t>ήθευσης</w:t>
      </w:r>
      <w:r w:rsidR="00E0053D" w:rsidRPr="003C0E78">
        <w:rPr>
          <w:rFonts w:asciiTheme="minorHAnsi" w:hAnsiTheme="minorHAnsi" w:cstheme="minorHAnsi"/>
          <w:color w:val="auto"/>
          <w:sz w:val="22"/>
          <w:szCs w:val="22"/>
        </w:rPr>
        <w:t xml:space="preserve">, </w:t>
      </w:r>
      <w:r w:rsidR="00BC3F18" w:rsidRPr="003C0E78">
        <w:rPr>
          <w:rFonts w:asciiTheme="minorHAnsi" w:hAnsiTheme="minorHAnsi" w:cstheme="minorHAnsi"/>
          <w:color w:val="auto"/>
          <w:sz w:val="22"/>
          <w:szCs w:val="22"/>
        </w:rPr>
        <w:t xml:space="preserve">στις περιπτώσεις που </w:t>
      </w:r>
      <w:r w:rsidR="00E0053D" w:rsidRPr="003C0E78">
        <w:rPr>
          <w:rFonts w:asciiTheme="minorHAnsi" w:hAnsiTheme="minorHAnsi" w:cstheme="minorHAnsi"/>
          <w:color w:val="auto"/>
          <w:sz w:val="22"/>
          <w:szCs w:val="22"/>
        </w:rPr>
        <w:t xml:space="preserve">οι </w:t>
      </w:r>
      <w:r w:rsidR="00AD0B8D" w:rsidRPr="003C0E78">
        <w:rPr>
          <w:rFonts w:asciiTheme="minorHAnsi" w:hAnsiTheme="minorHAnsi" w:cstheme="minorHAnsi"/>
          <w:color w:val="auto"/>
          <w:sz w:val="22"/>
          <w:szCs w:val="22"/>
        </w:rPr>
        <w:t xml:space="preserve">δικαιούχοι δηλώνουν </w:t>
      </w:r>
      <w:r w:rsidR="00933E95" w:rsidRPr="003C0E78">
        <w:rPr>
          <w:rFonts w:asciiTheme="minorHAnsi" w:hAnsiTheme="minorHAnsi" w:cstheme="minorHAnsi"/>
          <w:i/>
          <w:color w:val="auto"/>
          <w:sz w:val="22"/>
          <w:szCs w:val="22"/>
        </w:rPr>
        <w:t xml:space="preserve">πραγματικές </w:t>
      </w:r>
      <w:r w:rsidR="002C3FFE" w:rsidRPr="003C0E78">
        <w:rPr>
          <w:rFonts w:asciiTheme="minorHAnsi" w:hAnsiTheme="minorHAnsi" w:cstheme="minorHAnsi"/>
          <w:i/>
          <w:color w:val="auto"/>
          <w:sz w:val="22"/>
          <w:szCs w:val="22"/>
        </w:rPr>
        <w:t>δαπάνες</w:t>
      </w:r>
      <w:r w:rsidR="002C3FFE" w:rsidRPr="003C0E78">
        <w:rPr>
          <w:rFonts w:asciiTheme="minorHAnsi" w:hAnsiTheme="minorHAnsi" w:cstheme="minorHAnsi"/>
          <w:color w:val="auto"/>
          <w:sz w:val="22"/>
          <w:szCs w:val="22"/>
        </w:rPr>
        <w:t xml:space="preserve">. </w:t>
      </w:r>
      <w:r w:rsidR="00E63A98" w:rsidRPr="003C0E78">
        <w:rPr>
          <w:rFonts w:asciiTheme="minorHAnsi" w:hAnsiTheme="minorHAnsi" w:cstheme="minorHAnsi"/>
          <w:color w:val="auto"/>
          <w:sz w:val="22"/>
          <w:szCs w:val="22"/>
        </w:rPr>
        <w:t xml:space="preserve">Η αποτύπωση αυτών γίνεται ανά είδος/είδη </w:t>
      </w:r>
      <w:proofErr w:type="spellStart"/>
      <w:r w:rsidR="00E63A98" w:rsidRPr="003C0E78">
        <w:rPr>
          <w:rFonts w:asciiTheme="minorHAnsi" w:hAnsiTheme="minorHAnsi" w:cstheme="minorHAnsi"/>
          <w:color w:val="auto"/>
          <w:sz w:val="22"/>
          <w:szCs w:val="22"/>
        </w:rPr>
        <w:t>υποέργου</w:t>
      </w:r>
      <w:proofErr w:type="spellEnd"/>
      <w:r w:rsidR="00E63A98" w:rsidRPr="003C0E78">
        <w:rPr>
          <w:rFonts w:asciiTheme="minorHAnsi" w:hAnsiTheme="minorHAnsi" w:cstheme="minorHAnsi"/>
          <w:color w:val="auto"/>
          <w:sz w:val="22"/>
          <w:szCs w:val="22"/>
        </w:rPr>
        <w:t xml:space="preserve"> με αναφορές στο σχετικό νομοθετικό πλαίσιο.</w:t>
      </w:r>
    </w:p>
    <w:p w14:paraId="660224FD" w14:textId="73B0B7D9" w:rsidR="002C3FFE" w:rsidRPr="003C0E78" w:rsidRDefault="00FB2FD6" w:rsidP="005167FB">
      <w:pPr>
        <w:spacing w:before="120" w:after="120" w:line="280" w:lineRule="exac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Τα </w:t>
      </w:r>
      <w:r w:rsidR="002233A8" w:rsidRPr="003C0E78">
        <w:rPr>
          <w:rFonts w:asciiTheme="minorHAnsi" w:hAnsiTheme="minorHAnsi" w:cstheme="minorHAnsi"/>
          <w:color w:val="auto"/>
          <w:sz w:val="22"/>
          <w:szCs w:val="22"/>
        </w:rPr>
        <w:t xml:space="preserve">σημεία επαλήθευσης και τα </w:t>
      </w:r>
      <w:r w:rsidRPr="003C0E78">
        <w:rPr>
          <w:rFonts w:asciiTheme="minorHAnsi" w:hAnsiTheme="minorHAnsi" w:cstheme="minorHAnsi"/>
          <w:color w:val="auto"/>
          <w:sz w:val="22"/>
          <w:szCs w:val="22"/>
        </w:rPr>
        <w:t xml:space="preserve">αποδεικτικά έγγραφα </w:t>
      </w:r>
      <w:r w:rsidR="00654970" w:rsidRPr="003C0E78">
        <w:rPr>
          <w:rFonts w:asciiTheme="minorHAnsi" w:hAnsiTheme="minorHAnsi" w:cstheme="minorHAnsi"/>
          <w:color w:val="auto"/>
          <w:sz w:val="22"/>
          <w:szCs w:val="22"/>
        </w:rPr>
        <w:t xml:space="preserve">που περιλαμβάνονται στους ακόλουθους πίνακες </w:t>
      </w:r>
      <w:r w:rsidR="002C3FFE" w:rsidRPr="003C0E78">
        <w:rPr>
          <w:rFonts w:asciiTheme="minorHAnsi" w:hAnsiTheme="minorHAnsi" w:cstheme="minorHAnsi"/>
          <w:color w:val="auto"/>
          <w:sz w:val="22"/>
          <w:szCs w:val="22"/>
        </w:rPr>
        <w:t>δύναται να διαφοροποιούνται και να εξειδικεύονται περαιτέρω από τη ΔΑ/ΕΦ</w:t>
      </w:r>
      <w:r w:rsidR="003C0E78">
        <w:rPr>
          <w:rFonts w:asciiTheme="minorHAnsi" w:hAnsiTheme="minorHAnsi" w:cstheme="minorHAnsi"/>
          <w:color w:val="auto"/>
          <w:sz w:val="22"/>
          <w:szCs w:val="22"/>
        </w:rPr>
        <w:t xml:space="preserve"> ανά περίπτωση </w:t>
      </w:r>
      <w:r w:rsidR="002C3FFE" w:rsidRPr="003C0E78">
        <w:rPr>
          <w:rFonts w:asciiTheme="minorHAnsi" w:hAnsiTheme="minorHAnsi" w:cstheme="minorHAnsi"/>
          <w:color w:val="auto"/>
          <w:sz w:val="22"/>
          <w:szCs w:val="22"/>
        </w:rPr>
        <w:t xml:space="preserve"> κατά την κρίση</w:t>
      </w:r>
      <w:r w:rsidR="00E63A98" w:rsidRPr="003C0E78">
        <w:rPr>
          <w:rFonts w:asciiTheme="minorHAnsi" w:hAnsiTheme="minorHAnsi" w:cstheme="minorHAnsi"/>
          <w:color w:val="auto"/>
          <w:sz w:val="22"/>
          <w:szCs w:val="22"/>
        </w:rPr>
        <w:t xml:space="preserve"> και εμπειρία</w:t>
      </w:r>
      <w:r w:rsidR="002C3FFE" w:rsidRPr="003C0E78">
        <w:rPr>
          <w:rFonts w:asciiTheme="minorHAnsi" w:hAnsiTheme="minorHAnsi" w:cstheme="minorHAnsi"/>
          <w:color w:val="auto"/>
          <w:sz w:val="22"/>
          <w:szCs w:val="22"/>
        </w:rPr>
        <w:t xml:space="preserve"> της, λαμβάνοντας υπόψη τη φύση της πράξης, </w:t>
      </w:r>
      <w:r w:rsidR="00E63A98" w:rsidRPr="003C0E78">
        <w:rPr>
          <w:rFonts w:asciiTheme="minorHAnsi" w:hAnsiTheme="minorHAnsi" w:cstheme="minorHAnsi"/>
          <w:color w:val="auto"/>
          <w:sz w:val="22"/>
          <w:szCs w:val="22"/>
        </w:rPr>
        <w:t xml:space="preserve">τη φύση </w:t>
      </w:r>
      <w:r w:rsidR="002C3FFE" w:rsidRPr="003C0E78">
        <w:rPr>
          <w:rFonts w:asciiTheme="minorHAnsi" w:hAnsiTheme="minorHAnsi" w:cstheme="minorHAnsi"/>
          <w:color w:val="auto"/>
          <w:sz w:val="22"/>
          <w:szCs w:val="22"/>
        </w:rPr>
        <w:t xml:space="preserve">των </w:t>
      </w:r>
      <w:proofErr w:type="spellStart"/>
      <w:r w:rsidR="002C3FFE" w:rsidRPr="003C0E78">
        <w:rPr>
          <w:rFonts w:asciiTheme="minorHAnsi" w:hAnsiTheme="minorHAnsi" w:cstheme="minorHAnsi"/>
          <w:color w:val="auto"/>
          <w:sz w:val="22"/>
          <w:szCs w:val="22"/>
        </w:rPr>
        <w:t>υποέργων</w:t>
      </w:r>
      <w:proofErr w:type="spellEnd"/>
      <w:r w:rsidR="002C3FFE" w:rsidRPr="003C0E78">
        <w:rPr>
          <w:rFonts w:asciiTheme="minorHAnsi" w:hAnsiTheme="minorHAnsi" w:cstheme="minorHAnsi"/>
          <w:color w:val="auto"/>
          <w:sz w:val="22"/>
          <w:szCs w:val="22"/>
        </w:rPr>
        <w:t xml:space="preserve"> και τον τρόπο υλοποίησής τους, την κατηγορία δαπάνης ή/και τον τύπο του δικαιούχου. </w:t>
      </w:r>
    </w:p>
    <w:p w14:paraId="10EB59B5" w14:textId="77777777" w:rsidR="003C0E78" w:rsidRDefault="00460D69" w:rsidP="00D22632">
      <w:pPr>
        <w:pStyle w:val="a"/>
        <w:numPr>
          <w:ilvl w:val="0"/>
          <w:numId w:val="0"/>
        </w:numPr>
        <w:tabs>
          <w:tab w:val="clear" w:pos="426"/>
        </w:tabs>
        <w:spacing w:before="60"/>
        <w:rPr>
          <w:rFonts w:asciiTheme="minorHAnsi" w:hAnsiTheme="minorHAnsi" w:cstheme="minorHAnsi"/>
          <w:szCs w:val="22"/>
          <w:lang w:eastAsia="en-US"/>
        </w:rPr>
      </w:pPr>
      <w:r w:rsidRPr="003C0E78">
        <w:rPr>
          <w:rFonts w:asciiTheme="minorHAnsi" w:hAnsiTheme="minorHAnsi" w:cstheme="minorHAnsi"/>
          <w:szCs w:val="22"/>
          <w:lang w:eastAsia="en-US"/>
        </w:rPr>
        <w:t xml:space="preserve">Επισημαίνεται ότι, όταν οι δαπάνες αποζημιώνονται με τη χρήση </w:t>
      </w:r>
      <w:r w:rsidRPr="003C0E78">
        <w:rPr>
          <w:rFonts w:asciiTheme="minorHAnsi" w:hAnsiTheme="minorHAnsi" w:cstheme="minorHAnsi"/>
          <w:i/>
          <w:szCs w:val="22"/>
          <w:lang w:eastAsia="en-US"/>
        </w:rPr>
        <w:t>επιλογής απλοποιημένου κόστους</w:t>
      </w:r>
      <w:r w:rsidRPr="003C0E78">
        <w:rPr>
          <w:rFonts w:asciiTheme="minorHAnsi" w:hAnsiTheme="minorHAnsi" w:cstheme="minorHAnsi"/>
          <w:szCs w:val="22"/>
          <w:lang w:eastAsia="en-US"/>
        </w:rPr>
        <w:t>, τα αποδεικτικά έγγραφα και σημεία επαλήθευσης διαφοροποιούνται, καθώς οι δικαιούχοι δε θα προσκομίζουν εξοφλημένα παραστατικά δαπανών ή έγγραφα ισοδύναμης λογιστικής αξίας και δεν απαιτείται η προσκόμιση λογιστικών εγγραφών στα βιβλία του δικαιούχου και η επαλήθευση της τήρησης διακριτής λογιστικής μερίδας</w:t>
      </w:r>
      <w:r w:rsidR="00D22632" w:rsidRPr="003C0E78">
        <w:rPr>
          <w:rFonts w:asciiTheme="minorHAnsi" w:hAnsiTheme="minorHAnsi" w:cstheme="minorHAnsi"/>
          <w:szCs w:val="22"/>
          <w:lang w:eastAsia="en-US"/>
        </w:rPr>
        <w:t xml:space="preserve">. </w:t>
      </w:r>
    </w:p>
    <w:p w14:paraId="6F6C9329" w14:textId="68DDC2FD" w:rsidR="00E76906" w:rsidRPr="003C0E78" w:rsidRDefault="003C0E78" w:rsidP="00D22632">
      <w:pPr>
        <w:pStyle w:val="a"/>
        <w:numPr>
          <w:ilvl w:val="0"/>
          <w:numId w:val="0"/>
        </w:numPr>
        <w:tabs>
          <w:tab w:val="clear" w:pos="426"/>
        </w:tabs>
        <w:spacing w:before="60"/>
        <w:rPr>
          <w:rFonts w:asciiTheme="minorHAnsi" w:hAnsiTheme="minorHAnsi" w:cstheme="minorHAnsi"/>
          <w:szCs w:val="22"/>
        </w:rPr>
        <w:sectPr w:rsidR="00E76906" w:rsidRPr="003C0E78" w:rsidSect="00DE3423">
          <w:headerReference w:type="default" r:id="rId10"/>
          <w:footerReference w:type="default" r:id="rId11"/>
          <w:pgSz w:w="11907" w:h="16840" w:code="9"/>
          <w:pgMar w:top="1560" w:right="1418" w:bottom="2269" w:left="1418" w:header="709" w:footer="0" w:gutter="0"/>
          <w:cols w:space="708"/>
          <w:docGrid w:linePitch="360"/>
        </w:sectPr>
      </w:pPr>
      <w:r>
        <w:rPr>
          <w:rFonts w:asciiTheme="minorHAnsi" w:hAnsiTheme="minorHAnsi" w:cstheme="minorHAnsi"/>
          <w:szCs w:val="22"/>
          <w:lang w:eastAsia="en-US"/>
        </w:rPr>
        <w:t xml:space="preserve">Η χρήση του απλοποιημένου κόστους </w:t>
      </w:r>
      <w:r w:rsidR="00D22632" w:rsidRPr="003C0E78">
        <w:rPr>
          <w:rFonts w:asciiTheme="minorHAnsi" w:hAnsiTheme="minorHAnsi" w:cstheme="minorHAnsi"/>
          <w:szCs w:val="22"/>
          <w:lang w:eastAsia="en-US"/>
        </w:rPr>
        <w:t>δεν</w:t>
      </w:r>
      <w:r w:rsidR="00460D69" w:rsidRPr="003C0E78">
        <w:rPr>
          <w:rFonts w:asciiTheme="minorHAnsi" w:hAnsiTheme="minorHAnsi" w:cstheme="minorHAnsi"/>
          <w:szCs w:val="22"/>
          <w:lang w:eastAsia="en-US"/>
        </w:rPr>
        <w:t xml:space="preserve"> θίγει το </w:t>
      </w:r>
      <w:r>
        <w:rPr>
          <w:rFonts w:asciiTheme="minorHAnsi" w:hAnsiTheme="minorHAnsi" w:cstheme="minorHAnsi"/>
          <w:szCs w:val="22"/>
          <w:lang w:eastAsia="en-US"/>
        </w:rPr>
        <w:t>αναφαίρετο δικαίωμα της ΔΑ/ΕΦ</w:t>
      </w:r>
      <w:r w:rsidR="00460D69" w:rsidRPr="003C0E78">
        <w:rPr>
          <w:rFonts w:asciiTheme="minorHAnsi" w:hAnsiTheme="minorHAnsi" w:cstheme="minorHAnsi"/>
          <w:szCs w:val="22"/>
          <w:lang w:eastAsia="en-US"/>
        </w:rPr>
        <w:t xml:space="preserve"> πρόσβασης στα λογιστικά βιβλία του δικαιούχου για τους σκοπούς που συνδέονται με την τήρηση του εφαρμοστέου δικαίου καθώς και για την πρόληψη και τον εντοπισμό περιπτώσεων απάτης</w:t>
      </w:r>
      <w:r>
        <w:rPr>
          <w:rFonts w:asciiTheme="minorHAnsi" w:hAnsiTheme="minorHAnsi" w:cstheme="minorHAnsi"/>
          <w:szCs w:val="22"/>
          <w:lang w:eastAsia="en-US"/>
        </w:rPr>
        <w:t>.</w:t>
      </w:r>
    </w:p>
    <w:p w14:paraId="54989B18" w14:textId="0FB4C57A" w:rsidR="00FC7956" w:rsidRPr="003C0E78" w:rsidRDefault="00853EA0" w:rsidP="00A363CA">
      <w:pPr>
        <w:pStyle w:val="10"/>
        <w:numPr>
          <w:ilvl w:val="1"/>
          <w:numId w:val="18"/>
        </w:numPr>
        <w:spacing w:after="120" w:line="280" w:lineRule="exact"/>
        <w:ind w:hanging="792"/>
        <w:rPr>
          <w:rFonts w:asciiTheme="minorHAnsi" w:hAnsiTheme="minorHAnsi" w:cstheme="minorHAnsi"/>
          <w:sz w:val="22"/>
          <w:szCs w:val="22"/>
          <w:lang w:val="el-GR"/>
        </w:rPr>
      </w:pPr>
      <w:bookmarkStart w:id="1" w:name="_Toc195709923"/>
      <w:bookmarkStart w:id="2" w:name="_Toc433190308"/>
      <w:bookmarkStart w:id="3" w:name="_Toc433201264"/>
      <w:bookmarkStart w:id="4" w:name="_Toc530064220"/>
      <w:r w:rsidRPr="003C0E78">
        <w:rPr>
          <w:rFonts w:asciiTheme="minorHAnsi" w:hAnsiTheme="minorHAnsi" w:cstheme="minorHAnsi"/>
          <w:sz w:val="22"/>
          <w:szCs w:val="22"/>
          <w:lang w:val="el-GR"/>
        </w:rPr>
        <w:lastRenderedPageBreak/>
        <w:t>Ενδεικτικά αποδεικτικά έγγραφα που συνοδεύουν τα ΔΔΔ και κύρια σημεία επαλήθευσης</w:t>
      </w:r>
      <w:r w:rsidR="002508A7" w:rsidRPr="003C0E78">
        <w:rPr>
          <w:rFonts w:asciiTheme="minorHAnsi" w:hAnsiTheme="minorHAnsi" w:cstheme="minorHAnsi"/>
          <w:sz w:val="22"/>
          <w:szCs w:val="22"/>
          <w:lang w:val="el-GR"/>
        </w:rPr>
        <w:t>, κατά</w:t>
      </w:r>
      <w:r w:rsidR="00FC7956" w:rsidRPr="003C0E78">
        <w:rPr>
          <w:rFonts w:asciiTheme="minorHAnsi" w:hAnsiTheme="minorHAnsi" w:cstheme="minorHAnsi"/>
          <w:sz w:val="22"/>
          <w:szCs w:val="22"/>
          <w:lang w:val="el-GR"/>
        </w:rPr>
        <w:t xml:space="preserve"> τη διοικητική επαλήθευση σε </w:t>
      </w:r>
      <w:r w:rsidR="00111654" w:rsidRPr="003C0E78">
        <w:rPr>
          <w:rFonts w:asciiTheme="minorHAnsi" w:hAnsiTheme="minorHAnsi" w:cstheme="minorHAnsi"/>
          <w:sz w:val="22"/>
          <w:szCs w:val="22"/>
          <w:lang w:val="el-GR"/>
        </w:rPr>
        <w:t>ΥΕ</w:t>
      </w:r>
      <w:r w:rsidR="00FC7956" w:rsidRPr="003C0E78">
        <w:rPr>
          <w:rFonts w:asciiTheme="minorHAnsi" w:hAnsiTheme="minorHAnsi" w:cstheme="minorHAnsi"/>
          <w:sz w:val="22"/>
          <w:szCs w:val="22"/>
          <w:lang w:val="el-GR"/>
        </w:rPr>
        <w:t xml:space="preserve"> που υλοποιούνται αποκλειστικά μέσω δημοσίων συμβάσεων</w:t>
      </w:r>
      <w:bookmarkEnd w:id="1"/>
      <w:r w:rsidR="00FC7956" w:rsidRPr="003C0E78">
        <w:rPr>
          <w:rFonts w:asciiTheme="minorHAnsi" w:hAnsiTheme="minorHAnsi" w:cstheme="minorHAnsi"/>
          <w:sz w:val="22"/>
          <w:szCs w:val="22"/>
          <w:lang w:val="el-GR"/>
        </w:rPr>
        <w:t xml:space="preserve"> </w:t>
      </w:r>
    </w:p>
    <w:p w14:paraId="7D82D4BC" w14:textId="1E8E5C66" w:rsidR="00FC7956" w:rsidRPr="003C0E78" w:rsidRDefault="00823875" w:rsidP="00FC7956">
      <w:pPr>
        <w:spacing w:before="120" w:after="240" w:line="280" w:lineRule="exac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Η ενότητα αυτή αφορά </w:t>
      </w:r>
      <w:r w:rsidR="00020E69" w:rsidRPr="003C0E78">
        <w:rPr>
          <w:rFonts w:asciiTheme="minorHAnsi" w:hAnsiTheme="minorHAnsi" w:cstheme="minorHAnsi"/>
          <w:color w:val="auto"/>
          <w:sz w:val="22"/>
          <w:szCs w:val="22"/>
        </w:rPr>
        <w:t xml:space="preserve">τα είδη </w:t>
      </w:r>
      <w:proofErr w:type="spellStart"/>
      <w:r w:rsidR="00FC7956" w:rsidRPr="003C0E78">
        <w:rPr>
          <w:rFonts w:asciiTheme="minorHAnsi" w:hAnsiTheme="minorHAnsi" w:cstheme="minorHAnsi"/>
          <w:color w:val="auto"/>
          <w:sz w:val="22"/>
          <w:szCs w:val="22"/>
        </w:rPr>
        <w:t>υποέργων</w:t>
      </w:r>
      <w:proofErr w:type="spellEnd"/>
      <w:r w:rsidR="00FC7956" w:rsidRPr="003C0E78">
        <w:rPr>
          <w:rFonts w:asciiTheme="minorHAnsi" w:hAnsiTheme="minorHAnsi" w:cstheme="minorHAnsi"/>
          <w:color w:val="auto"/>
          <w:sz w:val="22"/>
          <w:szCs w:val="22"/>
        </w:rPr>
        <w:t xml:space="preserve">  που υλοποιούνται αποκλειστικά μέσω της σύναψης δημοσίων συμβάσεων</w:t>
      </w:r>
      <w:r w:rsidR="00020E69" w:rsidRPr="003C0E78">
        <w:rPr>
          <w:rFonts w:asciiTheme="minorHAnsi" w:hAnsiTheme="minorHAnsi" w:cstheme="minorHAnsi"/>
          <w:color w:val="auto"/>
          <w:sz w:val="22"/>
          <w:szCs w:val="22"/>
        </w:rPr>
        <w:t xml:space="preserve"> με αναδόχους</w:t>
      </w:r>
      <w:r w:rsidRPr="003C0E78">
        <w:rPr>
          <w:rFonts w:asciiTheme="minorHAnsi" w:hAnsiTheme="minorHAnsi" w:cstheme="minorHAnsi"/>
          <w:color w:val="auto"/>
          <w:sz w:val="22"/>
          <w:szCs w:val="22"/>
        </w:rPr>
        <w:t>.</w:t>
      </w:r>
      <w:r w:rsidR="00020E69" w:rsidRPr="003C0E78">
        <w:rPr>
          <w:rFonts w:asciiTheme="minorHAnsi" w:hAnsiTheme="minorHAnsi" w:cstheme="minorHAnsi"/>
          <w:color w:val="auto"/>
          <w:sz w:val="22"/>
          <w:szCs w:val="22"/>
        </w:rPr>
        <w:t xml:space="preserve"> </w:t>
      </w:r>
    </w:p>
    <w:tbl>
      <w:tblPr>
        <w:tblStyle w:val="a6"/>
        <w:tblW w:w="14317" w:type="dxa"/>
        <w:tblLook w:val="04A0" w:firstRow="1" w:lastRow="0" w:firstColumn="1" w:lastColumn="0" w:noHBand="0" w:noVBand="1"/>
      </w:tblPr>
      <w:tblGrid>
        <w:gridCol w:w="6237"/>
        <w:gridCol w:w="8080"/>
      </w:tblGrid>
      <w:tr w:rsidR="00FC7956" w:rsidRPr="003C0E78" w14:paraId="657FFD4F" w14:textId="77777777" w:rsidTr="0034234E">
        <w:trPr>
          <w:tblHeader/>
        </w:trPr>
        <w:tc>
          <w:tcPr>
            <w:tcW w:w="14317" w:type="dxa"/>
            <w:gridSpan w:val="2"/>
            <w:tcBorders>
              <w:left w:val="nil"/>
              <w:right w:val="nil"/>
            </w:tcBorders>
            <w:shd w:val="clear" w:color="auto" w:fill="31849B" w:themeFill="accent5" w:themeFillShade="BF"/>
          </w:tcPr>
          <w:p w14:paraId="1F283B84" w14:textId="77777777" w:rsidR="00FC7956" w:rsidRPr="003C0E78" w:rsidRDefault="00FC7956" w:rsidP="0034234E">
            <w:pPr>
              <w:spacing w:before="120" w:after="120" w:line="240" w:lineRule="exact"/>
              <w:jc w:val="left"/>
              <w:rPr>
                <w:rFonts w:asciiTheme="minorHAnsi" w:hAnsiTheme="minorHAnsi" w:cstheme="minorHAnsi"/>
                <w:b/>
                <w:color w:val="FFFFFF" w:themeColor="background1"/>
                <w:sz w:val="22"/>
                <w:szCs w:val="22"/>
              </w:rPr>
            </w:pPr>
            <w:r w:rsidRPr="003C0E78">
              <w:rPr>
                <w:rFonts w:asciiTheme="minorHAnsi" w:hAnsiTheme="minorHAnsi" w:cstheme="minorHAnsi"/>
                <w:b/>
                <w:color w:val="FFFFFF" w:themeColor="background1"/>
                <w:sz w:val="22"/>
                <w:szCs w:val="22"/>
              </w:rPr>
              <w:t xml:space="preserve">Είδος </w:t>
            </w:r>
            <w:proofErr w:type="spellStart"/>
            <w:r w:rsidRPr="003C0E78">
              <w:rPr>
                <w:rFonts w:asciiTheme="minorHAnsi" w:hAnsiTheme="minorHAnsi" w:cstheme="minorHAnsi"/>
                <w:b/>
                <w:color w:val="FFFFFF" w:themeColor="background1"/>
                <w:sz w:val="22"/>
                <w:szCs w:val="22"/>
              </w:rPr>
              <w:t>Υποέργου</w:t>
            </w:r>
            <w:proofErr w:type="spellEnd"/>
            <w:r w:rsidRPr="003C0E78">
              <w:rPr>
                <w:rFonts w:asciiTheme="minorHAnsi" w:hAnsiTheme="minorHAnsi" w:cstheme="minorHAnsi"/>
                <w:b/>
                <w:color w:val="FFFFFF" w:themeColor="background1"/>
                <w:sz w:val="22"/>
                <w:szCs w:val="22"/>
              </w:rPr>
              <w:t>: 5002 Τεχνικό Έργο/Εργολαβία</w:t>
            </w:r>
          </w:p>
        </w:tc>
      </w:tr>
      <w:tr w:rsidR="00FC7956" w:rsidRPr="003C0E78" w14:paraId="609BB2EB" w14:textId="77777777" w:rsidTr="005F71ED">
        <w:trPr>
          <w:tblHeader/>
        </w:trPr>
        <w:tc>
          <w:tcPr>
            <w:tcW w:w="6237" w:type="dxa"/>
            <w:tcBorders>
              <w:left w:val="nil"/>
            </w:tcBorders>
            <w:shd w:val="clear" w:color="auto" w:fill="DAEEF3" w:themeFill="accent5" w:themeFillTint="33"/>
            <w:vAlign w:val="center"/>
          </w:tcPr>
          <w:p w14:paraId="7A25AF0A" w14:textId="7DEB16C1" w:rsidR="00FC7956" w:rsidRPr="003C0E78" w:rsidRDefault="00E53E60" w:rsidP="00AD0B8D">
            <w:pPr>
              <w:spacing w:before="40" w:after="40" w:line="240" w:lineRule="exact"/>
              <w:jc w:val="left"/>
              <w:rPr>
                <w:rFonts w:asciiTheme="minorHAnsi" w:hAnsiTheme="minorHAnsi" w:cstheme="minorHAnsi"/>
                <w:b/>
                <w:color w:val="auto"/>
                <w:sz w:val="22"/>
                <w:szCs w:val="22"/>
              </w:rPr>
            </w:pPr>
            <w:r w:rsidRPr="003C0E78">
              <w:rPr>
                <w:rFonts w:asciiTheme="minorHAnsi" w:hAnsiTheme="minorHAnsi" w:cstheme="minorHAnsi"/>
                <w:b/>
                <w:color w:val="auto"/>
                <w:sz w:val="22"/>
                <w:szCs w:val="22"/>
              </w:rPr>
              <w:t>Αποδεικτικά έγγραφα που σ</w:t>
            </w:r>
            <w:r w:rsidR="00AD0B8D" w:rsidRPr="003C0E78">
              <w:rPr>
                <w:rFonts w:asciiTheme="minorHAnsi" w:hAnsiTheme="minorHAnsi" w:cstheme="minorHAnsi"/>
                <w:b/>
                <w:color w:val="auto"/>
                <w:sz w:val="22"/>
                <w:szCs w:val="22"/>
              </w:rPr>
              <w:t xml:space="preserve">υνυποβάλλονται με </w:t>
            </w:r>
            <w:r w:rsidRPr="003C0E78">
              <w:rPr>
                <w:rFonts w:asciiTheme="minorHAnsi" w:hAnsiTheme="minorHAnsi" w:cstheme="minorHAnsi"/>
                <w:b/>
                <w:color w:val="auto"/>
                <w:sz w:val="22"/>
                <w:szCs w:val="22"/>
              </w:rPr>
              <w:t xml:space="preserve">το ΔΔΔ </w:t>
            </w:r>
            <w:r w:rsidRPr="003C0E78">
              <w:rPr>
                <w:rFonts w:asciiTheme="minorHAnsi" w:hAnsiTheme="minorHAnsi" w:cstheme="minorHAnsi"/>
                <w:i/>
                <w:color w:val="auto"/>
                <w:sz w:val="22"/>
                <w:szCs w:val="22"/>
              </w:rPr>
              <w:t>(ενδεικτικά)</w:t>
            </w:r>
          </w:p>
        </w:tc>
        <w:tc>
          <w:tcPr>
            <w:tcW w:w="8080" w:type="dxa"/>
            <w:tcBorders>
              <w:right w:val="nil"/>
            </w:tcBorders>
            <w:shd w:val="clear" w:color="auto" w:fill="DAEEF3" w:themeFill="accent5" w:themeFillTint="33"/>
            <w:vAlign w:val="center"/>
          </w:tcPr>
          <w:p w14:paraId="12B90FB1" w14:textId="77777777" w:rsidR="00FC7956" w:rsidRPr="003C0E78" w:rsidRDefault="00FC7956" w:rsidP="0034234E">
            <w:pPr>
              <w:spacing w:before="40" w:after="4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Κύρια σημεία επαλήθευσης κατά τη διοικητική επαλήθευση </w:t>
            </w:r>
          </w:p>
        </w:tc>
      </w:tr>
      <w:tr w:rsidR="00FC7956" w:rsidRPr="003C0E78" w14:paraId="452834C0" w14:textId="77777777" w:rsidTr="005F71ED">
        <w:trPr>
          <w:trHeight w:val="1191"/>
        </w:trPr>
        <w:tc>
          <w:tcPr>
            <w:tcW w:w="6237" w:type="dxa"/>
            <w:tcBorders>
              <w:left w:val="nil"/>
            </w:tcBorders>
          </w:tcPr>
          <w:p w14:paraId="502BD55C" w14:textId="77777777" w:rsidR="00FC7956" w:rsidRPr="003C0E78" w:rsidRDefault="00FC7956" w:rsidP="0034234E">
            <w:pPr>
              <w:spacing w:before="120" w:after="4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Αντίγραφα:</w:t>
            </w:r>
          </w:p>
          <w:p w14:paraId="3CA50B28" w14:textId="77777777" w:rsidR="00FC7956" w:rsidRPr="003C0E78" w:rsidRDefault="00FC7956" w:rsidP="00C3489C">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της σύμβασης, εφόσον δεν περιέχεται ήδη στο φάκελο πράξης (από τη διαδικασία ένταξης της πράξης ή τη διαδικασία έγκρισης ανάθεσης της σύμβασης)</w:t>
            </w:r>
          </w:p>
          <w:p w14:paraId="22A9C41E" w14:textId="77777777" w:rsidR="00FC7956" w:rsidRPr="003C0E78" w:rsidRDefault="00FC7956" w:rsidP="00C3489C">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του εγκεκριμένου λογαριασμού </w:t>
            </w:r>
          </w:p>
          <w:p w14:paraId="65D56A6B" w14:textId="77777777" w:rsidR="00FC7956" w:rsidRPr="003C0E78" w:rsidRDefault="00FC7956" w:rsidP="00C3489C">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της επιταγής του δικαιούχου ή σε περίπτωση ηλεκτρονικών πληρωμών του αποδεικτικού ηλεκτρονικής εντολής πληρωμής καθώς και βεβαίωση αναδόχου για το IBAN </w:t>
            </w:r>
          </w:p>
          <w:p w14:paraId="47607B90" w14:textId="0527372E" w:rsidR="00FC7956" w:rsidRPr="003C0E78" w:rsidRDefault="00FC7956" w:rsidP="00C3489C">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του τιμολογίου ή του εγγράφου ισοδύναμης αποδεικτικής αξίας</w:t>
            </w:r>
            <w:r w:rsidRPr="003C0E78" w:rsidDel="00792F88">
              <w:rPr>
                <w:rFonts w:asciiTheme="minorHAnsi" w:hAnsiTheme="minorHAnsi" w:cstheme="minorHAnsi"/>
                <w:color w:val="auto"/>
                <w:sz w:val="22"/>
                <w:szCs w:val="22"/>
              </w:rPr>
              <w:t xml:space="preserve"> </w:t>
            </w:r>
            <w:r w:rsidRPr="003C0E78">
              <w:rPr>
                <w:rFonts w:asciiTheme="minorHAnsi" w:hAnsiTheme="minorHAnsi" w:cstheme="minorHAnsi"/>
                <w:color w:val="auto"/>
                <w:sz w:val="22"/>
                <w:szCs w:val="22"/>
              </w:rPr>
              <w:t>του αναδόχου</w:t>
            </w:r>
          </w:p>
          <w:p w14:paraId="5B712458" w14:textId="77777777" w:rsidR="00FC7956" w:rsidRPr="003C0E78" w:rsidRDefault="00FC7956" w:rsidP="00C3489C">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του αποδεικτικού εξόφλησης</w:t>
            </w:r>
          </w:p>
          <w:p w14:paraId="19BC1033" w14:textId="3FE18FB4" w:rsidR="00FC7956" w:rsidRPr="003C0E78" w:rsidRDefault="00FC7956" w:rsidP="00C3489C">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της κίνησης του τραπεζικού λογαριασμού του δικαιούχου (</w:t>
            </w:r>
            <w:proofErr w:type="spellStart"/>
            <w:r w:rsidRPr="003C0E78">
              <w:rPr>
                <w:rFonts w:asciiTheme="minorHAnsi" w:hAnsiTheme="minorHAnsi" w:cstheme="minorHAnsi"/>
                <w:color w:val="auto"/>
                <w:sz w:val="22"/>
                <w:szCs w:val="22"/>
              </w:rPr>
              <w:t>extrait</w:t>
            </w:r>
            <w:proofErr w:type="spellEnd"/>
            <w:r w:rsidRPr="003C0E78">
              <w:rPr>
                <w:rFonts w:asciiTheme="minorHAnsi" w:hAnsiTheme="minorHAnsi" w:cstheme="minorHAnsi"/>
                <w:color w:val="auto"/>
                <w:sz w:val="22"/>
                <w:szCs w:val="22"/>
              </w:rPr>
              <w:t xml:space="preserve">) στην οποία πρέπει να εμφανίζεται η </w:t>
            </w:r>
            <w:proofErr w:type="spellStart"/>
            <w:r w:rsidRPr="003C0E78">
              <w:rPr>
                <w:rFonts w:asciiTheme="minorHAnsi" w:hAnsiTheme="minorHAnsi" w:cstheme="minorHAnsi"/>
                <w:color w:val="auto"/>
                <w:sz w:val="22"/>
                <w:szCs w:val="22"/>
              </w:rPr>
              <w:t>πραγματοποιηθείσα</w:t>
            </w:r>
            <w:proofErr w:type="spellEnd"/>
            <w:r w:rsidRPr="003C0E78">
              <w:rPr>
                <w:rFonts w:asciiTheme="minorHAnsi" w:hAnsiTheme="minorHAnsi" w:cstheme="minorHAnsi"/>
                <w:color w:val="auto"/>
                <w:sz w:val="22"/>
                <w:szCs w:val="22"/>
              </w:rPr>
              <w:t xml:space="preserve"> εκταμίευση </w:t>
            </w:r>
          </w:p>
          <w:p w14:paraId="1E8C266D" w14:textId="20A23C7C" w:rsidR="00C3489C" w:rsidRPr="003C0E78" w:rsidRDefault="00C3489C" w:rsidP="00C5021A">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τις λογιστικές εγγραφές στο λογιστικό σύστημα του δικαιούχου, </w:t>
            </w:r>
          </w:p>
        </w:tc>
        <w:tc>
          <w:tcPr>
            <w:tcW w:w="8080" w:type="dxa"/>
            <w:tcBorders>
              <w:right w:val="nil"/>
            </w:tcBorders>
          </w:tcPr>
          <w:p w14:paraId="01AAF101" w14:textId="77777777" w:rsidR="00FC7956" w:rsidRPr="003C0E78" w:rsidRDefault="00FC7956" w:rsidP="0034234E">
            <w:pPr>
              <w:spacing w:before="120" w:after="4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Η </w:t>
            </w:r>
            <w:r w:rsidRPr="003C0E78">
              <w:rPr>
                <w:rFonts w:asciiTheme="minorHAnsi" w:hAnsiTheme="minorHAnsi" w:cstheme="minorHAnsi"/>
                <w:color w:val="auto"/>
                <w:sz w:val="22"/>
                <w:szCs w:val="22"/>
                <w:u w:val="single"/>
              </w:rPr>
              <w:t>πιστοποίηση του φυσικού αντικειμένου</w:t>
            </w:r>
            <w:r w:rsidRPr="003C0E78">
              <w:rPr>
                <w:rFonts w:asciiTheme="minorHAnsi" w:hAnsiTheme="minorHAnsi" w:cstheme="minorHAnsi"/>
                <w:color w:val="auto"/>
                <w:sz w:val="22"/>
                <w:szCs w:val="22"/>
              </w:rPr>
              <w:t xml:space="preserve"> γίνεται με την υποβολή του εγκεκριμένου λογαριασμού, τα στοιχεία του οποίου επαληθεύονται τουλάχιστον ως προς τα παρακάτω σημεία:</w:t>
            </w:r>
          </w:p>
          <w:p w14:paraId="15EC58D5" w14:textId="32CD0C4A" w:rsidR="00FC7956" w:rsidRPr="003C0E78" w:rsidRDefault="00FC7956" w:rsidP="00A363CA">
            <w:pPr>
              <w:numPr>
                <w:ilvl w:val="0"/>
                <w:numId w:val="4"/>
              </w:numPr>
              <w:spacing w:before="40" w:after="40" w:line="240" w:lineRule="exact"/>
              <w:ind w:left="391" w:hanging="391"/>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Ο λογαριασμός είναι υπογεγραμμένος από τον/την επιβλέποντα/ούσα ή την ομάδα επίβλεψης και έχει εγκριθεί από την Διευθύνουσα Υπηρεσία [Ν. 4412/2016, άρθρο 152 παρ. 8]</w:t>
            </w:r>
          </w:p>
          <w:p w14:paraId="27188FF7" w14:textId="77777777" w:rsidR="00FC7956" w:rsidRPr="003C0E78" w:rsidRDefault="00FC7956" w:rsidP="00A363CA">
            <w:pPr>
              <w:numPr>
                <w:ilvl w:val="0"/>
                <w:numId w:val="4"/>
              </w:numPr>
              <w:spacing w:before="40" w:after="40" w:line="240" w:lineRule="exact"/>
              <w:ind w:left="391" w:hanging="391"/>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Η περίοδος εκτέλεσης των εργασιών εμπίπτει στην συμβατική περίοδο [Ν. 4412/2016, άρθρο 152 παρ. 1]</w:t>
            </w:r>
          </w:p>
          <w:p w14:paraId="7457C421" w14:textId="77777777" w:rsidR="00FC7956" w:rsidRPr="003C0E78" w:rsidRDefault="00FC7956" w:rsidP="00A363CA">
            <w:pPr>
              <w:numPr>
                <w:ilvl w:val="0"/>
                <w:numId w:val="4"/>
              </w:numPr>
              <w:spacing w:before="40" w:after="40" w:line="240" w:lineRule="exact"/>
              <w:ind w:left="391" w:hanging="391"/>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Εάν στο λογαριασμό περιλαμβάνονται ημιτελείς εργασίες, έχει εφαρμοσθεί η παρ. 4 του άρθρου 152 του Ν. 4412/2016. </w:t>
            </w:r>
          </w:p>
          <w:p w14:paraId="660C182D" w14:textId="77777777" w:rsidR="00FC7956" w:rsidRPr="003C0E78" w:rsidRDefault="00FC7956" w:rsidP="00A363CA">
            <w:pPr>
              <w:numPr>
                <w:ilvl w:val="0"/>
                <w:numId w:val="4"/>
              </w:numPr>
              <w:spacing w:before="40" w:after="40" w:line="240" w:lineRule="exact"/>
              <w:ind w:left="391" w:hanging="391"/>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Εάν στον λογαριασμό περιλαμβάνονται υλικά επιτόπου [</w:t>
            </w:r>
            <w:r w:rsidRPr="003C0E78">
              <w:rPr>
                <w:rFonts w:asciiTheme="minorHAnsi" w:hAnsiTheme="minorHAnsi" w:cstheme="minorHAnsi"/>
                <w:color w:val="auto"/>
                <w:sz w:val="22"/>
                <w:szCs w:val="22"/>
                <w:lang w:val="en-US"/>
              </w:rPr>
              <w:t>N</w:t>
            </w:r>
            <w:r w:rsidRPr="003C0E78">
              <w:rPr>
                <w:rFonts w:asciiTheme="minorHAnsi" w:hAnsiTheme="minorHAnsi" w:cstheme="minorHAnsi"/>
                <w:color w:val="auto"/>
                <w:sz w:val="22"/>
                <w:szCs w:val="22"/>
              </w:rPr>
              <w:t>. 4412/2016, άρθρο 152 παρ. 5]:</w:t>
            </w:r>
          </w:p>
          <w:p w14:paraId="79086FA7" w14:textId="77777777" w:rsidR="00FC7956" w:rsidRPr="003C0E78" w:rsidRDefault="00FC7956" w:rsidP="00A363CA">
            <w:pPr>
              <w:pStyle w:val="aa"/>
              <w:numPr>
                <w:ilvl w:val="0"/>
                <w:numId w:val="5"/>
              </w:numPr>
              <w:tabs>
                <w:tab w:val="left" w:pos="10076"/>
                <w:tab w:val="left" w:pos="10992"/>
                <w:tab w:val="left" w:pos="11908"/>
                <w:tab w:val="left" w:pos="12824"/>
                <w:tab w:val="left" w:pos="13740"/>
                <w:tab w:val="left" w:pos="14656"/>
              </w:tabs>
              <w:spacing w:before="40" w:after="40" w:line="240" w:lineRule="exact"/>
              <w:ind w:left="744" w:hanging="288"/>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υπάρχει έγκριση της Υπηρεσίας για εργοτάξια ή για αποθήκες που δηλώθηκαν, </w:t>
            </w:r>
          </w:p>
          <w:p w14:paraId="53B05CCB" w14:textId="77777777" w:rsidR="00FC7956" w:rsidRPr="003C0E78" w:rsidRDefault="00FC7956" w:rsidP="00A363CA">
            <w:pPr>
              <w:pStyle w:val="aa"/>
              <w:numPr>
                <w:ilvl w:val="0"/>
                <w:numId w:val="5"/>
              </w:numPr>
              <w:tabs>
                <w:tab w:val="left" w:pos="10076"/>
                <w:tab w:val="left" w:pos="10992"/>
                <w:tab w:val="left" w:pos="11908"/>
                <w:tab w:val="left" w:pos="12824"/>
                <w:tab w:val="left" w:pos="13740"/>
                <w:tab w:val="left" w:pos="14656"/>
              </w:tabs>
              <w:spacing w:before="40" w:after="40" w:line="240" w:lineRule="exact"/>
              <w:ind w:left="744" w:hanging="288"/>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οι ποσότητες των υλικών αυτών δεν μπορεί να υπερβαίνουν αυτές που απαιτούνται για την εκτέλεση των προσεχών εργασιών του εγκεκριμένου προγράμματος εργασιών, εκτός αν ορίζεται διαφορετικά στη σύμβαση, </w:t>
            </w:r>
          </w:p>
          <w:p w14:paraId="2FE4ACCA" w14:textId="77777777" w:rsidR="00FC7956" w:rsidRPr="003C0E78" w:rsidRDefault="00FC7956" w:rsidP="00A363CA">
            <w:pPr>
              <w:pStyle w:val="aa"/>
              <w:numPr>
                <w:ilvl w:val="0"/>
                <w:numId w:val="5"/>
              </w:numPr>
              <w:tabs>
                <w:tab w:val="left" w:pos="10076"/>
                <w:tab w:val="left" w:pos="10992"/>
                <w:tab w:val="left" w:pos="11908"/>
                <w:tab w:val="left" w:pos="12824"/>
                <w:tab w:val="left" w:pos="13740"/>
                <w:tab w:val="left" w:pos="14656"/>
              </w:tabs>
              <w:spacing w:before="40" w:after="40" w:line="240" w:lineRule="exact"/>
              <w:ind w:left="744" w:hanging="288"/>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οι ποσότητες των υλικών περιλαμβάνονται χωριστά στον συνοπτικό πίνακα εργασιών που συνοδεύει τον λογαριασμό, στον οποίο αναφέρονται επίσης και οι θέσεις αποθήκευσης των υλικών, </w:t>
            </w:r>
          </w:p>
          <w:p w14:paraId="72C5A170" w14:textId="77777777" w:rsidR="00FC7956" w:rsidRPr="003C0E78" w:rsidRDefault="00FC7956" w:rsidP="00A363CA">
            <w:pPr>
              <w:pStyle w:val="aa"/>
              <w:numPr>
                <w:ilvl w:val="0"/>
                <w:numId w:val="5"/>
              </w:numPr>
              <w:tabs>
                <w:tab w:val="left" w:pos="10076"/>
                <w:tab w:val="left" w:pos="10992"/>
                <w:tab w:val="left" w:pos="11908"/>
                <w:tab w:val="left" w:pos="12824"/>
                <w:tab w:val="left" w:pos="13740"/>
                <w:tab w:val="left" w:pos="14656"/>
              </w:tabs>
              <w:spacing w:before="40" w:after="40" w:line="240" w:lineRule="exact"/>
              <w:ind w:left="744" w:hanging="288"/>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για τα περιλαμβανόμενα στους λογαριασμούς υλικά, ο ανάδοχος έχει ακέραιη την ευθύνη μέχρι την ενσωμάτωσή τους και την παραλαβή του έργου, </w:t>
            </w:r>
          </w:p>
          <w:p w14:paraId="22CF40A6" w14:textId="77777777" w:rsidR="00FC7956" w:rsidRPr="003C0E78" w:rsidRDefault="00FC7956" w:rsidP="00A363CA">
            <w:pPr>
              <w:pStyle w:val="aa"/>
              <w:numPr>
                <w:ilvl w:val="0"/>
                <w:numId w:val="5"/>
              </w:numPr>
              <w:tabs>
                <w:tab w:val="left" w:pos="10076"/>
                <w:tab w:val="left" w:pos="10992"/>
                <w:tab w:val="left" w:pos="11908"/>
                <w:tab w:val="left" w:pos="12824"/>
                <w:tab w:val="left" w:pos="13740"/>
                <w:tab w:val="left" w:pos="14656"/>
              </w:tabs>
              <w:spacing w:before="40" w:after="40" w:line="240" w:lineRule="exact"/>
              <w:ind w:left="744" w:hanging="288"/>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τα υλικά περιλαμβάνονται σε χωριστό τμήμα των λογαριασμών, με τιμές που βρίσκονται σε συνάρτηση προς την αντίστοιχη συμβατική τιμή, ώστε το </w:t>
            </w:r>
            <w:r w:rsidRPr="003C0E78">
              <w:rPr>
                <w:rFonts w:asciiTheme="minorHAnsi" w:hAnsiTheme="minorHAnsi" w:cstheme="minorHAnsi"/>
                <w:color w:val="auto"/>
                <w:sz w:val="22"/>
                <w:szCs w:val="22"/>
              </w:rPr>
              <w:lastRenderedPageBreak/>
              <w:t xml:space="preserve">υπόλοιπο μέρος της τιμής να αρκεί για την ολοκλήρωση της εργασίας, στην οποία θα ενσωματωθούν τα υλικά, </w:t>
            </w:r>
          </w:p>
          <w:p w14:paraId="2309AC6A" w14:textId="212D9117" w:rsidR="00C5021A" w:rsidRPr="003C0E78" w:rsidRDefault="00FC7956" w:rsidP="00EB4B64">
            <w:pPr>
              <w:pStyle w:val="aa"/>
              <w:numPr>
                <w:ilvl w:val="0"/>
                <w:numId w:val="5"/>
              </w:numPr>
              <w:tabs>
                <w:tab w:val="left" w:pos="10076"/>
                <w:tab w:val="left" w:pos="10992"/>
                <w:tab w:val="left" w:pos="11908"/>
                <w:tab w:val="left" w:pos="12824"/>
                <w:tab w:val="left" w:pos="13740"/>
                <w:tab w:val="left" w:pos="14656"/>
              </w:tabs>
              <w:spacing w:before="40" w:after="240" w:line="240" w:lineRule="exact"/>
              <w:ind w:left="743" w:hanging="289"/>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ποσοστά γενικών εξόδων και οφέλους δεν υπολογίζονται στα υλικά.</w:t>
            </w:r>
          </w:p>
          <w:p w14:paraId="6C23E6FD" w14:textId="66CCC47A" w:rsidR="00FC7956" w:rsidRPr="003C0E78" w:rsidRDefault="00C5021A" w:rsidP="00C5021A">
            <w:pPr>
              <w:tabs>
                <w:tab w:val="left" w:pos="6735"/>
              </w:tabs>
              <w:rPr>
                <w:rFonts w:asciiTheme="minorHAnsi" w:hAnsiTheme="minorHAnsi" w:cstheme="minorHAnsi"/>
                <w:sz w:val="22"/>
                <w:szCs w:val="22"/>
              </w:rPr>
            </w:pPr>
            <w:r w:rsidRPr="003C0E78">
              <w:rPr>
                <w:rFonts w:asciiTheme="minorHAnsi" w:hAnsiTheme="minorHAnsi" w:cstheme="minorHAnsi"/>
                <w:sz w:val="22"/>
                <w:szCs w:val="22"/>
              </w:rPr>
              <w:tab/>
            </w:r>
          </w:p>
        </w:tc>
      </w:tr>
      <w:tr w:rsidR="00FC7956" w:rsidRPr="003C0E78" w14:paraId="1C4D7B48" w14:textId="77777777" w:rsidTr="005F71ED">
        <w:trPr>
          <w:trHeight w:val="579"/>
        </w:trPr>
        <w:tc>
          <w:tcPr>
            <w:tcW w:w="6237" w:type="dxa"/>
            <w:vMerge w:val="restart"/>
            <w:tcBorders>
              <w:left w:val="nil"/>
            </w:tcBorders>
          </w:tcPr>
          <w:p w14:paraId="327C8636" w14:textId="77777777" w:rsidR="00FC7956" w:rsidRPr="003C0E78" w:rsidRDefault="00FC7956" w:rsidP="0034234E">
            <w:pPr>
              <w:spacing w:before="40" w:after="40" w:line="240" w:lineRule="exact"/>
              <w:jc w:val="left"/>
              <w:rPr>
                <w:rFonts w:asciiTheme="minorHAnsi" w:hAnsiTheme="minorHAnsi" w:cstheme="minorHAnsi"/>
                <w:color w:val="auto"/>
                <w:sz w:val="22"/>
                <w:szCs w:val="22"/>
              </w:rPr>
            </w:pPr>
          </w:p>
        </w:tc>
        <w:tc>
          <w:tcPr>
            <w:tcW w:w="8080" w:type="dxa"/>
            <w:vMerge w:val="restart"/>
            <w:tcBorders>
              <w:right w:val="nil"/>
            </w:tcBorders>
          </w:tcPr>
          <w:p w14:paraId="73EA98B9" w14:textId="0D6B865C" w:rsidR="00EB4B64" w:rsidRPr="003C0E78" w:rsidRDefault="00EB4B64" w:rsidP="00A363CA">
            <w:pPr>
              <w:numPr>
                <w:ilvl w:val="0"/>
                <w:numId w:val="4"/>
              </w:numPr>
              <w:spacing w:before="120" w:after="40" w:line="240" w:lineRule="exact"/>
              <w:ind w:left="391" w:hanging="391"/>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Εάν πρόκειται για λογαριασμό χορήγησης προκαταβολής έχει εφαρμοσθεί το άρθρο 150 του </w:t>
            </w:r>
            <w:r w:rsidRPr="003C0E78">
              <w:rPr>
                <w:rFonts w:asciiTheme="minorHAnsi" w:hAnsiTheme="minorHAnsi" w:cstheme="minorHAnsi"/>
                <w:color w:val="auto"/>
                <w:sz w:val="22"/>
                <w:szCs w:val="22"/>
                <w:lang w:val="en-US"/>
              </w:rPr>
              <w:t>N</w:t>
            </w:r>
            <w:r w:rsidRPr="003C0E78">
              <w:rPr>
                <w:rFonts w:asciiTheme="minorHAnsi" w:hAnsiTheme="minorHAnsi" w:cstheme="minorHAnsi"/>
                <w:color w:val="auto"/>
                <w:sz w:val="22"/>
                <w:szCs w:val="22"/>
              </w:rPr>
              <w:t>. 4412/2016.</w:t>
            </w:r>
          </w:p>
          <w:p w14:paraId="6E35A500" w14:textId="7E7BF172" w:rsidR="00FC7956" w:rsidRPr="003C0E78" w:rsidRDefault="00FC7956" w:rsidP="00A363CA">
            <w:pPr>
              <w:numPr>
                <w:ilvl w:val="0"/>
                <w:numId w:val="4"/>
              </w:numPr>
              <w:spacing w:before="120" w:after="40" w:line="240" w:lineRule="exact"/>
              <w:ind w:left="391" w:hanging="391"/>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Οι λογαριασμοί συντάσσονται ανακεφαλαιωτικά και περιλαμβάνουν συνοπτικό πίνακα των επιμετρήσεων, αναθεωρήσεις, απολογιστικές εργασίες κλπ. και από κάθε λογαριασμό αφαιρούνται τα ποσά που πληρώθηκαν με τους προηγούμενους της αναθεώρησης και από τις αποφάσεις που αναγνωρίζουν [Ν. 4412/2016,άρθρ</w:t>
            </w:r>
            <w:r w:rsidRPr="003C0E78">
              <w:rPr>
                <w:rFonts w:asciiTheme="minorHAnsi" w:hAnsiTheme="minorHAnsi" w:cstheme="minorHAnsi"/>
                <w:color w:val="auto"/>
                <w:sz w:val="22"/>
                <w:szCs w:val="22"/>
                <w:lang w:val="en-US"/>
              </w:rPr>
              <w:t>o</w:t>
            </w:r>
            <w:r w:rsidRPr="003C0E78">
              <w:rPr>
                <w:rFonts w:asciiTheme="minorHAnsi" w:hAnsiTheme="minorHAnsi" w:cstheme="minorHAnsi"/>
                <w:color w:val="auto"/>
                <w:sz w:val="22"/>
                <w:szCs w:val="22"/>
              </w:rPr>
              <w:t xml:space="preserve"> 151 παρ. 6 και 7].</w:t>
            </w:r>
          </w:p>
          <w:p w14:paraId="3F4AEFE4" w14:textId="77777777" w:rsidR="00FC7956" w:rsidRPr="003C0E78" w:rsidRDefault="00FC7956" w:rsidP="0034234E">
            <w:pPr>
              <w:spacing w:before="240" w:after="4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Για την </w:t>
            </w:r>
            <w:r w:rsidRPr="003C0E78">
              <w:rPr>
                <w:rFonts w:asciiTheme="minorHAnsi" w:hAnsiTheme="minorHAnsi" w:cstheme="minorHAnsi"/>
                <w:color w:val="auto"/>
                <w:sz w:val="22"/>
                <w:szCs w:val="22"/>
                <w:u w:val="single"/>
              </w:rPr>
              <w:t>επαλήθευση του οικονομικού αντικειμένου</w:t>
            </w:r>
            <w:r w:rsidRPr="003C0E78">
              <w:rPr>
                <w:rFonts w:asciiTheme="minorHAnsi" w:hAnsiTheme="minorHAnsi" w:cstheme="minorHAnsi"/>
                <w:color w:val="auto"/>
                <w:sz w:val="22"/>
                <w:szCs w:val="22"/>
              </w:rPr>
              <w:t xml:space="preserve">: </w:t>
            </w:r>
          </w:p>
          <w:p w14:paraId="38E1D186" w14:textId="59F39891" w:rsidR="00FC7956" w:rsidRPr="003C0E78" w:rsidRDefault="00FC7956" w:rsidP="00A363CA">
            <w:pPr>
              <w:numPr>
                <w:ilvl w:val="0"/>
                <w:numId w:val="8"/>
              </w:numPr>
              <w:spacing w:before="40" w:after="40" w:line="240" w:lineRule="exact"/>
              <w:ind w:left="314" w:hanging="283"/>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Επαληθεύεται ότι τα τιμολόγια ή τα έγγραφα ισοδύναμης αποδεικτικής αξίας</w:t>
            </w:r>
            <w:r w:rsidRPr="003C0E78" w:rsidDel="00792F88">
              <w:rPr>
                <w:rFonts w:asciiTheme="minorHAnsi" w:hAnsiTheme="minorHAnsi" w:cstheme="minorHAnsi"/>
                <w:color w:val="auto"/>
                <w:sz w:val="22"/>
                <w:szCs w:val="22"/>
              </w:rPr>
              <w:t xml:space="preserve"> </w:t>
            </w:r>
            <w:r w:rsidRPr="003C0E78">
              <w:rPr>
                <w:rFonts w:asciiTheme="minorHAnsi" w:hAnsiTheme="minorHAnsi" w:cstheme="minorHAnsi"/>
                <w:color w:val="auto"/>
                <w:sz w:val="22"/>
                <w:szCs w:val="22"/>
              </w:rPr>
              <w:t>αντιστοιχούν στον ανάδοχο και στο φυσικό αντικείμενο για το οποίο επαληθεύεται η δαπάνη. Ενδεικτικά ελέγχεται η επωνυμία του εκδότη η οποία αντιστοιχεί στον ανάδοχο, η περιγραφή που αντιστοιχεί στο φυσικό αντικείμενο και ότι το π</w:t>
            </w:r>
            <w:r w:rsidR="00FF1E8A" w:rsidRPr="003C0E78">
              <w:rPr>
                <w:rFonts w:asciiTheme="minorHAnsi" w:hAnsiTheme="minorHAnsi" w:cstheme="minorHAnsi"/>
                <w:color w:val="auto"/>
                <w:sz w:val="22"/>
                <w:szCs w:val="22"/>
              </w:rPr>
              <w:t xml:space="preserve">οσό του τιμολογίου αντιστοιχεί </w:t>
            </w:r>
            <w:r w:rsidRPr="003C0E78">
              <w:rPr>
                <w:rFonts w:asciiTheme="minorHAnsi" w:hAnsiTheme="minorHAnsi" w:cstheme="minorHAnsi"/>
                <w:color w:val="auto"/>
                <w:sz w:val="22"/>
                <w:szCs w:val="22"/>
              </w:rPr>
              <w:t>στο συμβατικό προϋπολογισμό του παραδοτέου που παραλαμβάνεται/ φυσικού αντικειμένου που π</w:t>
            </w:r>
            <w:r w:rsidR="00802032" w:rsidRPr="003C0E78">
              <w:rPr>
                <w:rFonts w:asciiTheme="minorHAnsi" w:hAnsiTheme="minorHAnsi" w:cstheme="minorHAnsi"/>
                <w:color w:val="auto"/>
                <w:sz w:val="22"/>
                <w:szCs w:val="22"/>
              </w:rPr>
              <w:t>ιστοποιείται με τον λογαριασμό.</w:t>
            </w:r>
          </w:p>
          <w:p w14:paraId="4A2FD766" w14:textId="77777777" w:rsidR="00FC7956" w:rsidRPr="003C0E78" w:rsidRDefault="00FC7956" w:rsidP="00A363CA">
            <w:pPr>
              <w:numPr>
                <w:ilvl w:val="0"/>
                <w:numId w:val="8"/>
              </w:numPr>
              <w:spacing w:before="120" w:after="40" w:line="240" w:lineRule="exact"/>
              <w:ind w:left="312" w:hanging="284"/>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Επιπλέον σε σχέση με την πληρωμή επαληθεύεται ότι: </w:t>
            </w:r>
          </w:p>
          <w:p w14:paraId="2867361A" w14:textId="77777777" w:rsidR="00FC7956" w:rsidRPr="003C0E78" w:rsidRDefault="00FC7956" w:rsidP="00A363CA">
            <w:pPr>
              <w:pStyle w:val="aa"/>
              <w:numPr>
                <w:ilvl w:val="0"/>
                <w:numId w:val="9"/>
              </w:numPr>
              <w:spacing w:before="40" w:after="40" w:line="240" w:lineRule="exact"/>
              <w:ind w:left="609"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Τα παραστατικά πληρωμής που εκδίδει ο υπεύθυνος φορέας για τις πληρωμές αντιστοιχούν στον συγκεκριμένο ανάδοχο και στο ποσό του τιμολογίου.</w:t>
            </w:r>
          </w:p>
          <w:p w14:paraId="1A935951" w14:textId="77777777" w:rsidR="00FC7956" w:rsidRPr="003C0E78" w:rsidRDefault="00FC7956" w:rsidP="00A363CA">
            <w:pPr>
              <w:pStyle w:val="aa"/>
              <w:numPr>
                <w:ilvl w:val="0"/>
                <w:numId w:val="9"/>
              </w:numPr>
              <w:spacing w:before="40" w:after="40" w:line="240" w:lineRule="exact"/>
              <w:ind w:left="607"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Στο αντίγραφο της κίνησης του τραπεζικού λογαριασμού (για την συγκεκριμένη πράξη) του υπεύθυνου για τις πληρωμές φορέα αποτυπώνεται η εκταμίευση του ποσού του τιμολογίου.</w:t>
            </w:r>
          </w:p>
          <w:p w14:paraId="21D6320C" w14:textId="4E542DFD" w:rsidR="00FC7956" w:rsidRPr="003C0E78" w:rsidRDefault="00FC7956" w:rsidP="00A363CA">
            <w:pPr>
              <w:numPr>
                <w:ilvl w:val="0"/>
                <w:numId w:val="8"/>
              </w:numPr>
              <w:spacing w:before="120" w:after="40" w:line="240" w:lineRule="exact"/>
              <w:ind w:left="312" w:hanging="284"/>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Η δαπάνη αποτυπώνεται στο επίσημο λ</w:t>
            </w:r>
            <w:r w:rsidR="00C5021A" w:rsidRPr="003C0E78">
              <w:rPr>
                <w:rFonts w:asciiTheme="minorHAnsi" w:hAnsiTheme="minorHAnsi" w:cstheme="minorHAnsi"/>
                <w:color w:val="auto"/>
                <w:sz w:val="22"/>
                <w:szCs w:val="22"/>
              </w:rPr>
              <w:t>ογιστικό σύστημα του δικαιούχου.</w:t>
            </w:r>
          </w:p>
          <w:p w14:paraId="314AC3FC" w14:textId="77777777" w:rsidR="00FC7956" w:rsidRPr="003C0E78" w:rsidRDefault="00FC7956" w:rsidP="0034234E">
            <w:pPr>
              <w:spacing w:before="40" w:after="40" w:line="240" w:lineRule="exact"/>
              <w:jc w:val="left"/>
              <w:rPr>
                <w:rFonts w:asciiTheme="minorHAnsi" w:hAnsiTheme="minorHAnsi" w:cstheme="minorHAnsi"/>
                <w:color w:val="auto"/>
                <w:sz w:val="22"/>
                <w:szCs w:val="22"/>
              </w:rPr>
            </w:pPr>
          </w:p>
        </w:tc>
      </w:tr>
      <w:tr w:rsidR="00FC7956" w:rsidRPr="003C0E78" w14:paraId="27A3AC31" w14:textId="77777777" w:rsidTr="005F71ED">
        <w:trPr>
          <w:trHeight w:val="579"/>
        </w:trPr>
        <w:tc>
          <w:tcPr>
            <w:tcW w:w="6237" w:type="dxa"/>
            <w:vMerge/>
            <w:tcBorders>
              <w:left w:val="nil"/>
            </w:tcBorders>
          </w:tcPr>
          <w:p w14:paraId="637F3FBD" w14:textId="77777777" w:rsidR="00FC7956" w:rsidRPr="003C0E78" w:rsidRDefault="00FC7956" w:rsidP="0034234E">
            <w:pPr>
              <w:spacing w:before="120" w:after="40" w:line="240" w:lineRule="exact"/>
              <w:jc w:val="left"/>
              <w:rPr>
                <w:rFonts w:asciiTheme="minorHAnsi" w:hAnsiTheme="minorHAnsi" w:cstheme="minorHAnsi"/>
                <w:color w:val="auto"/>
                <w:sz w:val="22"/>
                <w:szCs w:val="22"/>
              </w:rPr>
            </w:pPr>
          </w:p>
        </w:tc>
        <w:tc>
          <w:tcPr>
            <w:tcW w:w="8080" w:type="dxa"/>
            <w:vMerge/>
            <w:tcBorders>
              <w:right w:val="nil"/>
            </w:tcBorders>
          </w:tcPr>
          <w:p w14:paraId="23BD138C" w14:textId="77777777" w:rsidR="00FC7956" w:rsidRPr="003C0E78" w:rsidRDefault="00FC7956" w:rsidP="0034234E">
            <w:pPr>
              <w:spacing w:before="240" w:after="40" w:line="240" w:lineRule="exact"/>
              <w:jc w:val="left"/>
              <w:rPr>
                <w:rFonts w:asciiTheme="minorHAnsi" w:hAnsiTheme="minorHAnsi" w:cstheme="minorHAnsi"/>
                <w:color w:val="auto"/>
                <w:sz w:val="22"/>
                <w:szCs w:val="22"/>
              </w:rPr>
            </w:pPr>
          </w:p>
        </w:tc>
      </w:tr>
      <w:tr w:rsidR="00FC7956" w:rsidRPr="003C0E78" w14:paraId="74D7E41F" w14:textId="77777777" w:rsidTr="005F71ED">
        <w:trPr>
          <w:trHeight w:val="579"/>
        </w:trPr>
        <w:tc>
          <w:tcPr>
            <w:tcW w:w="6237" w:type="dxa"/>
            <w:vMerge/>
            <w:tcBorders>
              <w:left w:val="nil"/>
            </w:tcBorders>
          </w:tcPr>
          <w:p w14:paraId="4D118E78" w14:textId="77777777" w:rsidR="00FC7956" w:rsidRPr="003C0E78" w:rsidRDefault="00FC7956" w:rsidP="0034234E">
            <w:pPr>
              <w:spacing w:before="120" w:after="40" w:line="240" w:lineRule="exact"/>
              <w:jc w:val="left"/>
              <w:rPr>
                <w:rFonts w:asciiTheme="minorHAnsi" w:hAnsiTheme="minorHAnsi" w:cstheme="minorHAnsi"/>
                <w:color w:val="auto"/>
                <w:sz w:val="22"/>
                <w:szCs w:val="22"/>
              </w:rPr>
            </w:pPr>
          </w:p>
        </w:tc>
        <w:tc>
          <w:tcPr>
            <w:tcW w:w="8080" w:type="dxa"/>
            <w:vMerge/>
            <w:tcBorders>
              <w:right w:val="nil"/>
            </w:tcBorders>
          </w:tcPr>
          <w:p w14:paraId="3593740D" w14:textId="77777777" w:rsidR="00FC7956" w:rsidRPr="003C0E78" w:rsidRDefault="00FC7956" w:rsidP="0034234E">
            <w:pPr>
              <w:spacing w:before="240" w:after="40" w:line="240" w:lineRule="exact"/>
              <w:jc w:val="left"/>
              <w:rPr>
                <w:rFonts w:asciiTheme="minorHAnsi" w:hAnsiTheme="minorHAnsi" w:cstheme="minorHAnsi"/>
                <w:color w:val="auto"/>
                <w:sz w:val="22"/>
                <w:szCs w:val="22"/>
              </w:rPr>
            </w:pPr>
          </w:p>
        </w:tc>
      </w:tr>
      <w:tr w:rsidR="00FC7956" w:rsidRPr="003C0E78" w14:paraId="35896CC1" w14:textId="77777777" w:rsidTr="005F71ED">
        <w:trPr>
          <w:trHeight w:val="481"/>
        </w:trPr>
        <w:tc>
          <w:tcPr>
            <w:tcW w:w="6237" w:type="dxa"/>
            <w:vMerge/>
            <w:tcBorders>
              <w:left w:val="nil"/>
            </w:tcBorders>
          </w:tcPr>
          <w:p w14:paraId="19576B75" w14:textId="77777777" w:rsidR="00FC7956" w:rsidRPr="003C0E78" w:rsidRDefault="00FC7956" w:rsidP="0034234E">
            <w:pPr>
              <w:spacing w:before="60" w:after="60" w:line="240" w:lineRule="auto"/>
              <w:jc w:val="left"/>
              <w:rPr>
                <w:rFonts w:asciiTheme="minorHAnsi" w:hAnsiTheme="minorHAnsi" w:cstheme="minorHAnsi"/>
                <w:color w:val="auto"/>
                <w:sz w:val="22"/>
                <w:szCs w:val="22"/>
              </w:rPr>
            </w:pPr>
          </w:p>
        </w:tc>
        <w:tc>
          <w:tcPr>
            <w:tcW w:w="8080" w:type="dxa"/>
            <w:vMerge/>
            <w:tcBorders>
              <w:right w:val="nil"/>
            </w:tcBorders>
          </w:tcPr>
          <w:p w14:paraId="49C21416" w14:textId="77777777" w:rsidR="00FC7956" w:rsidRPr="003C0E78" w:rsidRDefault="00FC7956" w:rsidP="0034234E">
            <w:pPr>
              <w:spacing w:before="120" w:after="120" w:line="240" w:lineRule="auto"/>
              <w:jc w:val="left"/>
              <w:rPr>
                <w:rFonts w:asciiTheme="minorHAnsi" w:hAnsiTheme="minorHAnsi" w:cstheme="minorHAnsi"/>
                <w:bCs/>
                <w:color w:val="auto"/>
                <w:sz w:val="22"/>
                <w:szCs w:val="22"/>
              </w:rPr>
            </w:pPr>
          </w:p>
        </w:tc>
      </w:tr>
      <w:tr w:rsidR="00FC7956" w:rsidRPr="003C0E78" w14:paraId="73B9ECAA" w14:textId="77777777" w:rsidTr="005F71ED">
        <w:trPr>
          <w:trHeight w:val="389"/>
        </w:trPr>
        <w:tc>
          <w:tcPr>
            <w:tcW w:w="6237" w:type="dxa"/>
            <w:vMerge/>
            <w:tcBorders>
              <w:left w:val="nil"/>
            </w:tcBorders>
          </w:tcPr>
          <w:p w14:paraId="741DFD01" w14:textId="77777777" w:rsidR="00FC7956" w:rsidRPr="003C0E78" w:rsidRDefault="00FC7956" w:rsidP="0034234E">
            <w:pPr>
              <w:spacing w:before="60" w:after="60" w:line="240" w:lineRule="auto"/>
              <w:jc w:val="left"/>
              <w:rPr>
                <w:rFonts w:asciiTheme="minorHAnsi" w:hAnsiTheme="minorHAnsi" w:cstheme="minorHAnsi"/>
                <w:color w:val="auto"/>
                <w:sz w:val="22"/>
                <w:szCs w:val="22"/>
              </w:rPr>
            </w:pPr>
          </w:p>
        </w:tc>
        <w:tc>
          <w:tcPr>
            <w:tcW w:w="8080" w:type="dxa"/>
            <w:vMerge/>
            <w:tcBorders>
              <w:right w:val="nil"/>
            </w:tcBorders>
          </w:tcPr>
          <w:p w14:paraId="3D8007D9" w14:textId="77777777" w:rsidR="00FC7956" w:rsidRPr="003C0E78" w:rsidRDefault="00FC7956" w:rsidP="0034234E">
            <w:pPr>
              <w:spacing w:before="120" w:after="120" w:line="240" w:lineRule="auto"/>
              <w:jc w:val="left"/>
              <w:rPr>
                <w:rFonts w:asciiTheme="minorHAnsi" w:hAnsiTheme="minorHAnsi" w:cstheme="minorHAnsi"/>
                <w:bCs/>
                <w:color w:val="auto"/>
                <w:sz w:val="22"/>
                <w:szCs w:val="22"/>
              </w:rPr>
            </w:pPr>
          </w:p>
        </w:tc>
      </w:tr>
      <w:tr w:rsidR="00FC7956" w:rsidRPr="003C0E78" w14:paraId="041373D1" w14:textId="77777777" w:rsidTr="005F71ED">
        <w:trPr>
          <w:trHeight w:val="1757"/>
        </w:trPr>
        <w:tc>
          <w:tcPr>
            <w:tcW w:w="6237" w:type="dxa"/>
            <w:vMerge/>
            <w:tcBorders>
              <w:left w:val="nil"/>
            </w:tcBorders>
          </w:tcPr>
          <w:p w14:paraId="3EB937FC" w14:textId="77777777" w:rsidR="00FC7956" w:rsidRPr="003C0E78" w:rsidRDefault="00FC7956" w:rsidP="0034234E">
            <w:pPr>
              <w:spacing w:before="60" w:after="60" w:line="240" w:lineRule="auto"/>
              <w:jc w:val="left"/>
              <w:rPr>
                <w:rFonts w:asciiTheme="minorHAnsi" w:hAnsiTheme="minorHAnsi" w:cstheme="minorHAnsi"/>
                <w:color w:val="auto"/>
                <w:sz w:val="22"/>
                <w:szCs w:val="22"/>
              </w:rPr>
            </w:pPr>
          </w:p>
        </w:tc>
        <w:tc>
          <w:tcPr>
            <w:tcW w:w="8080" w:type="dxa"/>
            <w:vMerge/>
            <w:tcBorders>
              <w:right w:val="nil"/>
            </w:tcBorders>
          </w:tcPr>
          <w:p w14:paraId="62A58CB2" w14:textId="77777777" w:rsidR="00FC7956" w:rsidRPr="003C0E78" w:rsidRDefault="00FC7956" w:rsidP="0034234E">
            <w:pPr>
              <w:spacing w:before="120" w:after="120" w:line="240" w:lineRule="auto"/>
              <w:jc w:val="left"/>
              <w:rPr>
                <w:rFonts w:asciiTheme="minorHAnsi" w:hAnsiTheme="minorHAnsi" w:cstheme="minorHAnsi"/>
                <w:bCs/>
                <w:color w:val="auto"/>
                <w:sz w:val="22"/>
                <w:szCs w:val="22"/>
              </w:rPr>
            </w:pPr>
          </w:p>
        </w:tc>
      </w:tr>
      <w:tr w:rsidR="00FC7956" w:rsidRPr="003C0E78" w14:paraId="45B24EF5" w14:textId="77777777" w:rsidTr="005F71ED">
        <w:trPr>
          <w:trHeight w:val="579"/>
        </w:trPr>
        <w:tc>
          <w:tcPr>
            <w:tcW w:w="6237" w:type="dxa"/>
            <w:vMerge/>
            <w:tcBorders>
              <w:left w:val="nil"/>
            </w:tcBorders>
          </w:tcPr>
          <w:p w14:paraId="794EC2A8" w14:textId="77777777" w:rsidR="00FC7956" w:rsidRPr="003C0E78" w:rsidRDefault="00FC7956" w:rsidP="0034234E">
            <w:pPr>
              <w:spacing w:before="60" w:after="60" w:line="240" w:lineRule="auto"/>
              <w:jc w:val="left"/>
              <w:rPr>
                <w:rFonts w:asciiTheme="minorHAnsi" w:hAnsiTheme="minorHAnsi" w:cstheme="minorHAnsi"/>
                <w:color w:val="auto"/>
                <w:sz w:val="22"/>
                <w:szCs w:val="22"/>
              </w:rPr>
            </w:pPr>
          </w:p>
        </w:tc>
        <w:tc>
          <w:tcPr>
            <w:tcW w:w="8080" w:type="dxa"/>
            <w:vMerge/>
            <w:tcBorders>
              <w:right w:val="nil"/>
            </w:tcBorders>
          </w:tcPr>
          <w:p w14:paraId="5D8EADE7" w14:textId="77777777" w:rsidR="00FC7956" w:rsidRPr="003C0E78" w:rsidRDefault="00FC7956" w:rsidP="0034234E">
            <w:pPr>
              <w:spacing w:before="120" w:after="120" w:line="240" w:lineRule="auto"/>
              <w:jc w:val="left"/>
              <w:rPr>
                <w:rFonts w:asciiTheme="minorHAnsi" w:hAnsiTheme="minorHAnsi" w:cstheme="minorHAnsi"/>
                <w:bCs/>
                <w:color w:val="auto"/>
                <w:sz w:val="22"/>
                <w:szCs w:val="22"/>
              </w:rPr>
            </w:pPr>
          </w:p>
        </w:tc>
      </w:tr>
      <w:tr w:rsidR="00FC7956" w:rsidRPr="003C0E78" w14:paraId="5A7EDA86" w14:textId="77777777" w:rsidTr="005F71ED">
        <w:trPr>
          <w:trHeight w:val="579"/>
        </w:trPr>
        <w:tc>
          <w:tcPr>
            <w:tcW w:w="6237" w:type="dxa"/>
            <w:vMerge/>
            <w:tcBorders>
              <w:left w:val="nil"/>
            </w:tcBorders>
          </w:tcPr>
          <w:p w14:paraId="648BF740" w14:textId="77777777" w:rsidR="00FC7956" w:rsidRPr="003C0E78" w:rsidRDefault="00FC7956" w:rsidP="0034234E">
            <w:pPr>
              <w:spacing w:before="60" w:after="60" w:line="240" w:lineRule="auto"/>
              <w:jc w:val="left"/>
              <w:rPr>
                <w:rFonts w:asciiTheme="minorHAnsi" w:hAnsiTheme="minorHAnsi" w:cstheme="minorHAnsi"/>
                <w:color w:val="auto"/>
                <w:sz w:val="22"/>
                <w:szCs w:val="22"/>
              </w:rPr>
            </w:pPr>
          </w:p>
        </w:tc>
        <w:tc>
          <w:tcPr>
            <w:tcW w:w="8080" w:type="dxa"/>
            <w:vMerge/>
            <w:tcBorders>
              <w:right w:val="nil"/>
            </w:tcBorders>
          </w:tcPr>
          <w:p w14:paraId="689941D1" w14:textId="77777777" w:rsidR="00FC7956" w:rsidRPr="003C0E78" w:rsidRDefault="00FC7956" w:rsidP="0034234E">
            <w:pPr>
              <w:spacing w:before="120" w:after="120" w:line="240" w:lineRule="auto"/>
              <w:jc w:val="left"/>
              <w:rPr>
                <w:rFonts w:asciiTheme="minorHAnsi" w:hAnsiTheme="minorHAnsi" w:cstheme="minorHAnsi"/>
                <w:bCs/>
                <w:color w:val="auto"/>
                <w:sz w:val="22"/>
                <w:szCs w:val="22"/>
              </w:rPr>
            </w:pPr>
          </w:p>
        </w:tc>
      </w:tr>
    </w:tbl>
    <w:p w14:paraId="4F921A39" w14:textId="77777777" w:rsidR="00FC7956" w:rsidRPr="003C0E78" w:rsidRDefault="00FC7956" w:rsidP="00FC7956">
      <w:pPr>
        <w:spacing w:line="240" w:lineRule="auto"/>
        <w:jc w:val="left"/>
        <w:rPr>
          <w:rFonts w:asciiTheme="minorHAnsi" w:hAnsiTheme="minorHAnsi" w:cstheme="minorHAnsi"/>
          <w:color w:val="auto"/>
          <w:sz w:val="22"/>
          <w:szCs w:val="22"/>
        </w:rPr>
      </w:pPr>
    </w:p>
    <w:p w14:paraId="0204752B" w14:textId="67F3FDDE" w:rsidR="00BB4646" w:rsidRPr="003C0E78" w:rsidRDefault="00BB4646">
      <w:pPr>
        <w:spacing w:line="240" w:lineRule="auto"/>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br w:type="page"/>
      </w:r>
    </w:p>
    <w:p w14:paraId="165F2D7B" w14:textId="77777777" w:rsidR="00FC7956" w:rsidRPr="003C0E78" w:rsidRDefault="00FC7956" w:rsidP="00FC7956">
      <w:pPr>
        <w:spacing w:line="240" w:lineRule="auto"/>
        <w:jc w:val="left"/>
        <w:rPr>
          <w:rFonts w:asciiTheme="minorHAnsi" w:hAnsiTheme="minorHAnsi" w:cstheme="minorHAnsi"/>
          <w:color w:val="auto"/>
          <w:sz w:val="22"/>
          <w:szCs w:val="22"/>
        </w:rPr>
      </w:pPr>
    </w:p>
    <w:tbl>
      <w:tblPr>
        <w:tblStyle w:val="a6"/>
        <w:tblW w:w="14317" w:type="dxa"/>
        <w:tblBorders>
          <w:left w:val="none" w:sz="0" w:space="0" w:color="auto"/>
          <w:right w:val="none" w:sz="0" w:space="0" w:color="auto"/>
        </w:tblBorders>
        <w:tblLook w:val="04A0" w:firstRow="1" w:lastRow="0" w:firstColumn="1" w:lastColumn="0" w:noHBand="0" w:noVBand="1"/>
      </w:tblPr>
      <w:tblGrid>
        <w:gridCol w:w="7088"/>
        <w:gridCol w:w="7229"/>
      </w:tblGrid>
      <w:tr w:rsidR="00FC7956" w:rsidRPr="003C0E78" w14:paraId="29CE4F42" w14:textId="77777777" w:rsidTr="0034234E">
        <w:trPr>
          <w:tblHeader/>
        </w:trPr>
        <w:tc>
          <w:tcPr>
            <w:tcW w:w="14317" w:type="dxa"/>
            <w:gridSpan w:val="2"/>
            <w:shd w:val="clear" w:color="auto" w:fill="31849B" w:themeFill="accent5" w:themeFillShade="BF"/>
          </w:tcPr>
          <w:p w14:paraId="000FB34A" w14:textId="77777777" w:rsidR="00FC7956" w:rsidRPr="003C0E78" w:rsidRDefault="00FC7956" w:rsidP="0034234E">
            <w:pPr>
              <w:spacing w:before="120" w:after="120" w:line="240" w:lineRule="auto"/>
              <w:jc w:val="left"/>
              <w:rPr>
                <w:rFonts w:asciiTheme="minorHAnsi" w:hAnsiTheme="minorHAnsi" w:cstheme="minorHAnsi"/>
                <w:b/>
                <w:color w:val="FFFFFF" w:themeColor="background1"/>
                <w:sz w:val="22"/>
                <w:szCs w:val="22"/>
              </w:rPr>
            </w:pPr>
            <w:r w:rsidRPr="003C0E78">
              <w:rPr>
                <w:rFonts w:asciiTheme="minorHAnsi" w:hAnsiTheme="minorHAnsi" w:cstheme="minorHAnsi"/>
                <w:b/>
                <w:color w:val="FFFFFF" w:themeColor="background1"/>
                <w:sz w:val="22"/>
                <w:szCs w:val="22"/>
              </w:rPr>
              <w:t xml:space="preserve">Είδος </w:t>
            </w:r>
            <w:proofErr w:type="spellStart"/>
            <w:r w:rsidRPr="003C0E78">
              <w:rPr>
                <w:rFonts w:asciiTheme="minorHAnsi" w:hAnsiTheme="minorHAnsi" w:cstheme="minorHAnsi"/>
                <w:b/>
                <w:color w:val="FFFFFF" w:themeColor="background1"/>
                <w:sz w:val="22"/>
                <w:szCs w:val="22"/>
              </w:rPr>
              <w:t>Υποέργου</w:t>
            </w:r>
            <w:proofErr w:type="spellEnd"/>
            <w:r w:rsidRPr="003C0E78">
              <w:rPr>
                <w:rFonts w:asciiTheme="minorHAnsi" w:hAnsiTheme="minorHAnsi" w:cstheme="minorHAnsi"/>
                <w:b/>
                <w:color w:val="FFFFFF" w:themeColor="background1"/>
                <w:sz w:val="22"/>
                <w:szCs w:val="22"/>
              </w:rPr>
              <w:t xml:space="preserve">: 5001 Μελέτες και υπηρεσίες τεχνικών έργων </w:t>
            </w:r>
          </w:p>
          <w:p w14:paraId="755DC7FE" w14:textId="77777777" w:rsidR="00FC7956" w:rsidRPr="003C0E78" w:rsidRDefault="00FC7956" w:rsidP="0034234E">
            <w:pPr>
              <w:spacing w:before="120" w:after="120" w:line="240" w:lineRule="auto"/>
              <w:jc w:val="left"/>
              <w:rPr>
                <w:rFonts w:asciiTheme="minorHAnsi" w:hAnsiTheme="minorHAnsi" w:cstheme="minorHAnsi"/>
                <w:b/>
                <w:i/>
                <w:color w:val="FFFFFF" w:themeColor="background1"/>
                <w:sz w:val="22"/>
                <w:szCs w:val="22"/>
              </w:rPr>
            </w:pPr>
            <w:r w:rsidRPr="003C0E78">
              <w:rPr>
                <w:rFonts w:asciiTheme="minorHAnsi" w:hAnsiTheme="minorHAnsi" w:cstheme="minorHAnsi"/>
                <w:i/>
                <w:iCs/>
                <w:color w:val="FFFFFF" w:themeColor="background1"/>
                <w:sz w:val="22"/>
                <w:szCs w:val="22"/>
              </w:rPr>
              <w:t xml:space="preserve">Αφορά την εκπόνηση μελετών και την παροχή τεχνικών και λοιπών συναφών επιστημονικών υπηρεσιών, οι οποίες συνδέονται με την εκτέλεση τεχνικού έργου, σύμφωνα με την περ. 7(α) της παρ. 1 του </w:t>
            </w:r>
            <w:proofErr w:type="spellStart"/>
            <w:r w:rsidRPr="003C0E78">
              <w:rPr>
                <w:rFonts w:asciiTheme="minorHAnsi" w:hAnsiTheme="minorHAnsi" w:cstheme="minorHAnsi"/>
                <w:i/>
                <w:iCs/>
                <w:color w:val="FFFFFF" w:themeColor="background1"/>
                <w:sz w:val="22"/>
                <w:szCs w:val="22"/>
              </w:rPr>
              <w:t>αρ</w:t>
            </w:r>
            <w:proofErr w:type="spellEnd"/>
            <w:r w:rsidRPr="003C0E78">
              <w:rPr>
                <w:rFonts w:asciiTheme="minorHAnsi" w:hAnsiTheme="minorHAnsi" w:cstheme="minorHAnsi"/>
                <w:i/>
                <w:iCs/>
                <w:color w:val="FFFFFF" w:themeColor="background1"/>
                <w:sz w:val="22"/>
                <w:szCs w:val="22"/>
              </w:rPr>
              <w:t xml:space="preserve">. 2 του ν.4412/2016 και τους κωδικούς CPV του Προσαρτήματος Γ του Παραρτήματος Ι Ν. 4412/2016. </w:t>
            </w:r>
          </w:p>
        </w:tc>
      </w:tr>
      <w:tr w:rsidR="00FC7956" w:rsidRPr="003C0E78" w14:paraId="7BA6009F" w14:textId="77777777" w:rsidTr="00E76906">
        <w:trPr>
          <w:trHeight w:val="273"/>
        </w:trPr>
        <w:tc>
          <w:tcPr>
            <w:tcW w:w="7088" w:type="dxa"/>
            <w:shd w:val="clear" w:color="auto" w:fill="DAEEF3" w:themeFill="accent5" w:themeFillTint="33"/>
            <w:vAlign w:val="center"/>
          </w:tcPr>
          <w:p w14:paraId="6AC366C6" w14:textId="1DBE4719" w:rsidR="00FC7956" w:rsidRPr="003C0E78" w:rsidRDefault="00E53E60" w:rsidP="002F704E">
            <w:pPr>
              <w:spacing w:before="120" w:after="120" w:line="240" w:lineRule="exact"/>
              <w:jc w:val="left"/>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Αποδεικτικά έγγραφα </w:t>
            </w:r>
            <w:r w:rsidR="002F704E" w:rsidRPr="003C0E78">
              <w:rPr>
                <w:rFonts w:asciiTheme="minorHAnsi" w:hAnsiTheme="minorHAnsi" w:cstheme="minorHAnsi"/>
                <w:b/>
                <w:color w:val="auto"/>
                <w:sz w:val="22"/>
                <w:szCs w:val="22"/>
              </w:rPr>
              <w:t xml:space="preserve">που συνυποβάλλονται με το ΔΔΔ </w:t>
            </w:r>
            <w:r w:rsidRPr="003C0E78">
              <w:rPr>
                <w:rFonts w:asciiTheme="minorHAnsi" w:hAnsiTheme="minorHAnsi" w:cstheme="minorHAnsi"/>
                <w:i/>
                <w:color w:val="auto"/>
                <w:sz w:val="22"/>
                <w:szCs w:val="22"/>
              </w:rPr>
              <w:t>(ενδεικτικά)</w:t>
            </w:r>
          </w:p>
        </w:tc>
        <w:tc>
          <w:tcPr>
            <w:tcW w:w="7229" w:type="dxa"/>
            <w:shd w:val="clear" w:color="auto" w:fill="DAEEF3" w:themeFill="accent5" w:themeFillTint="33"/>
            <w:vAlign w:val="center"/>
          </w:tcPr>
          <w:p w14:paraId="654AA4ED" w14:textId="77777777" w:rsidR="00FC7956" w:rsidRPr="003C0E78" w:rsidRDefault="00FC7956" w:rsidP="0034234E">
            <w:pPr>
              <w:spacing w:before="120" w:after="12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Κύρια σημεία επαλήθευσης κατά τη διοικητική επαλήθευση</w:t>
            </w:r>
          </w:p>
        </w:tc>
      </w:tr>
      <w:tr w:rsidR="00FC7956" w:rsidRPr="003C0E78" w14:paraId="56591093" w14:textId="77777777" w:rsidTr="00E76906">
        <w:trPr>
          <w:trHeight w:val="5578"/>
        </w:trPr>
        <w:tc>
          <w:tcPr>
            <w:tcW w:w="7088" w:type="dxa"/>
          </w:tcPr>
          <w:p w14:paraId="2A72BC83" w14:textId="77777777" w:rsidR="00FC7956" w:rsidRPr="003C0E78" w:rsidRDefault="00FC7956" w:rsidP="0034234E">
            <w:pPr>
              <w:spacing w:before="120" w:after="60" w:line="240" w:lineRule="auto"/>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Αντίγραφα:</w:t>
            </w:r>
          </w:p>
          <w:p w14:paraId="0EB6C509"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της σύμβασης, εφόσον δεν περιέχεται ήδη στο φάκελο έργου (από τη διαδικασία ένταξης της πράξης ή τη διαδικασία έγκρισης ανάθεσης τη σύμβασης)</w:t>
            </w:r>
          </w:p>
          <w:p w14:paraId="14B19CC6"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του εγκεκριμένου λογαριασμού (δεν ισχύει για ερευνητικές και υποστηρικτικές μελέτες και για παροχή υπηρεσίας βάσει τιμής ανά ημέρα ή μήνα απασχόλησης)</w:t>
            </w:r>
          </w:p>
          <w:p w14:paraId="7CD81BBD" w14:textId="31514FC9"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της απόφαση έγκρισης μελέτης ή σταδίων μελέτης (εφόσον πρόκειται για μελέτες)</w:t>
            </w:r>
          </w:p>
          <w:p w14:paraId="09AD0A44"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του τιμολογίου ή του εγγράφου ισοδύναμης αποδεικτικής αξίας</w:t>
            </w:r>
            <w:r w:rsidRPr="003C0E78" w:rsidDel="00792F88">
              <w:rPr>
                <w:rFonts w:asciiTheme="minorHAnsi" w:hAnsiTheme="minorHAnsi" w:cstheme="minorHAnsi"/>
                <w:color w:val="auto"/>
                <w:sz w:val="22"/>
                <w:szCs w:val="22"/>
              </w:rPr>
              <w:t xml:space="preserve"> </w:t>
            </w:r>
            <w:r w:rsidRPr="003C0E78">
              <w:rPr>
                <w:rFonts w:asciiTheme="minorHAnsi" w:hAnsiTheme="minorHAnsi" w:cstheme="minorHAnsi"/>
                <w:color w:val="auto"/>
                <w:sz w:val="22"/>
                <w:szCs w:val="22"/>
              </w:rPr>
              <w:t>του αναδόχου</w:t>
            </w:r>
          </w:p>
          <w:p w14:paraId="4E6F75B2"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της επιταγής του δικαιούχου ή σε περίπτωση ηλεκτρονικών πληρωμών του αποδεικτικού ηλεκτρονικής εντολής πληρωμής καθώς βεβαίωση αναδόχου για το IBAN </w:t>
            </w:r>
          </w:p>
          <w:p w14:paraId="250300D6"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του αποδεικτικού εξόφλησης</w:t>
            </w:r>
          </w:p>
          <w:p w14:paraId="4A7C02FB" w14:textId="580A7D62"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της κίνησης του τραπεζικού λογαριασμού του δικαιούχου (</w:t>
            </w:r>
            <w:proofErr w:type="spellStart"/>
            <w:r w:rsidRPr="003C0E78">
              <w:rPr>
                <w:rFonts w:asciiTheme="minorHAnsi" w:hAnsiTheme="minorHAnsi" w:cstheme="minorHAnsi"/>
                <w:color w:val="auto"/>
                <w:sz w:val="22"/>
                <w:szCs w:val="22"/>
              </w:rPr>
              <w:t>extrait</w:t>
            </w:r>
            <w:proofErr w:type="spellEnd"/>
            <w:r w:rsidRPr="003C0E78">
              <w:rPr>
                <w:rFonts w:asciiTheme="minorHAnsi" w:hAnsiTheme="minorHAnsi" w:cstheme="minorHAnsi"/>
                <w:color w:val="auto"/>
                <w:sz w:val="22"/>
                <w:szCs w:val="22"/>
              </w:rPr>
              <w:t xml:space="preserve">) στην οποία πρέπει να εμφανίζεται η </w:t>
            </w:r>
            <w:proofErr w:type="spellStart"/>
            <w:r w:rsidRPr="003C0E78">
              <w:rPr>
                <w:rFonts w:asciiTheme="minorHAnsi" w:hAnsiTheme="minorHAnsi" w:cstheme="minorHAnsi"/>
                <w:color w:val="auto"/>
                <w:sz w:val="22"/>
                <w:szCs w:val="22"/>
              </w:rPr>
              <w:t>πραγματοποιηθείσα</w:t>
            </w:r>
            <w:proofErr w:type="spellEnd"/>
            <w:r w:rsidRPr="003C0E78">
              <w:rPr>
                <w:rFonts w:asciiTheme="minorHAnsi" w:hAnsiTheme="minorHAnsi" w:cstheme="minorHAnsi"/>
                <w:color w:val="auto"/>
                <w:sz w:val="22"/>
                <w:szCs w:val="22"/>
              </w:rPr>
              <w:t xml:space="preserve"> εκταμίευση </w:t>
            </w:r>
          </w:p>
          <w:p w14:paraId="57F0E5A9" w14:textId="4F53D319" w:rsidR="00C3489C" w:rsidRPr="003C0E78" w:rsidRDefault="00C3489C" w:rsidP="0053344E">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τις λογιστικές εγγραφές στο λ</w:t>
            </w:r>
            <w:r w:rsidR="00C5021A" w:rsidRPr="003C0E78">
              <w:rPr>
                <w:rFonts w:asciiTheme="minorHAnsi" w:hAnsiTheme="minorHAnsi" w:cstheme="minorHAnsi"/>
                <w:color w:val="auto"/>
                <w:sz w:val="22"/>
                <w:szCs w:val="22"/>
              </w:rPr>
              <w:t>ογιστικό σύστημα του δικαιούχου.</w:t>
            </w:r>
          </w:p>
          <w:p w14:paraId="7F43DD0B" w14:textId="0BAB7BB1" w:rsidR="00C3489C" w:rsidRPr="003C0E78" w:rsidRDefault="00C3489C" w:rsidP="00C3489C">
            <w:pPr>
              <w:pStyle w:val="aa"/>
              <w:spacing w:before="40" w:after="40" w:line="240" w:lineRule="exact"/>
              <w:ind w:left="567"/>
              <w:contextualSpacing w:val="0"/>
              <w:jc w:val="left"/>
              <w:rPr>
                <w:rFonts w:asciiTheme="minorHAnsi" w:hAnsiTheme="minorHAnsi" w:cstheme="minorHAnsi"/>
                <w:color w:val="auto"/>
                <w:sz w:val="22"/>
                <w:szCs w:val="22"/>
              </w:rPr>
            </w:pPr>
          </w:p>
        </w:tc>
        <w:tc>
          <w:tcPr>
            <w:tcW w:w="7229" w:type="dxa"/>
          </w:tcPr>
          <w:p w14:paraId="6983DDE3" w14:textId="77777777" w:rsidR="00FC7956" w:rsidRPr="003C0E78" w:rsidRDefault="00FC7956" w:rsidP="0034234E">
            <w:pPr>
              <w:spacing w:before="120" w:after="40" w:line="240" w:lineRule="exact"/>
              <w:jc w:val="left"/>
              <w:rPr>
                <w:rFonts w:asciiTheme="minorHAnsi" w:hAnsiTheme="minorHAnsi" w:cstheme="minorHAnsi"/>
                <w:bCs/>
                <w:color w:val="auto"/>
                <w:sz w:val="22"/>
                <w:szCs w:val="22"/>
              </w:rPr>
            </w:pPr>
            <w:r w:rsidRPr="003C0E78">
              <w:rPr>
                <w:rFonts w:asciiTheme="minorHAnsi" w:hAnsiTheme="minorHAnsi" w:cstheme="minorHAnsi"/>
                <w:bCs/>
                <w:color w:val="auto"/>
                <w:sz w:val="22"/>
                <w:szCs w:val="22"/>
              </w:rPr>
              <w:t xml:space="preserve">ΜΕΛΕΤΕΣ: Η πιστοποίηση του </w:t>
            </w:r>
            <w:r w:rsidRPr="003C0E78">
              <w:rPr>
                <w:rFonts w:asciiTheme="minorHAnsi" w:hAnsiTheme="minorHAnsi" w:cstheme="minorHAnsi"/>
                <w:bCs/>
                <w:color w:val="auto"/>
                <w:sz w:val="22"/>
                <w:szCs w:val="22"/>
                <w:u w:val="single"/>
              </w:rPr>
              <w:t>φυσικού αντικειμένου</w:t>
            </w:r>
            <w:r w:rsidRPr="003C0E78">
              <w:rPr>
                <w:rFonts w:asciiTheme="minorHAnsi" w:hAnsiTheme="minorHAnsi" w:cstheme="minorHAnsi"/>
                <w:bCs/>
                <w:color w:val="auto"/>
                <w:sz w:val="22"/>
                <w:szCs w:val="22"/>
              </w:rPr>
              <w:t xml:space="preserve"> γίνεται με την υποβολή λογαριασμού.</w:t>
            </w:r>
          </w:p>
          <w:p w14:paraId="02E44714" w14:textId="72C75CCC" w:rsidR="00FC7956" w:rsidRPr="003C0E78" w:rsidRDefault="00FC7956" w:rsidP="0034234E">
            <w:pPr>
              <w:spacing w:before="40" w:after="12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ΠΑΡΟΧΗ ΥΠΗΡΕΣΙΑΣ: Εξετάζεται ο τρόπος παραλαβής του αντικειμένου της παροχής υπηρεσίας σύμφωνα με τη σύμβαση (άρθρο 187 παρ. 9). </w:t>
            </w:r>
          </w:p>
          <w:p w14:paraId="0A87762D" w14:textId="77777777" w:rsidR="00FC7956" w:rsidRPr="003C0E78" w:rsidRDefault="00FC7956" w:rsidP="0034234E">
            <w:pPr>
              <w:spacing w:before="40" w:after="40" w:line="240" w:lineRule="exact"/>
              <w:jc w:val="left"/>
              <w:rPr>
                <w:rFonts w:asciiTheme="minorHAnsi" w:hAnsiTheme="minorHAnsi" w:cstheme="minorHAnsi"/>
                <w:bCs/>
                <w:color w:val="auto"/>
                <w:sz w:val="22"/>
                <w:szCs w:val="22"/>
              </w:rPr>
            </w:pPr>
          </w:p>
          <w:p w14:paraId="09CD60C3" w14:textId="77777777" w:rsidR="00FC7956" w:rsidRPr="003C0E78" w:rsidRDefault="00FC7956" w:rsidP="0034234E">
            <w:pPr>
              <w:spacing w:before="40" w:after="40" w:line="240" w:lineRule="exact"/>
              <w:jc w:val="left"/>
              <w:rPr>
                <w:rFonts w:asciiTheme="minorHAnsi" w:hAnsiTheme="minorHAnsi" w:cstheme="minorHAnsi"/>
                <w:bCs/>
                <w:color w:val="auto"/>
                <w:sz w:val="22"/>
                <w:szCs w:val="22"/>
              </w:rPr>
            </w:pPr>
            <w:r w:rsidRPr="003C0E78">
              <w:rPr>
                <w:rFonts w:asciiTheme="minorHAnsi" w:hAnsiTheme="minorHAnsi" w:cstheme="minorHAnsi"/>
                <w:bCs/>
                <w:color w:val="auto"/>
                <w:sz w:val="22"/>
                <w:szCs w:val="22"/>
              </w:rPr>
              <w:t xml:space="preserve">Ο τρόπος καταβολής της αμοιβής διαφοροποιείται ως ακολούθως: </w:t>
            </w:r>
          </w:p>
          <w:p w14:paraId="2705DD18" w14:textId="77777777" w:rsidR="00FC7956" w:rsidRPr="003C0E78" w:rsidRDefault="00FC7956" w:rsidP="00A363CA">
            <w:pPr>
              <w:numPr>
                <w:ilvl w:val="0"/>
                <w:numId w:val="10"/>
              </w:numPr>
              <w:spacing w:before="40" w:after="40" w:line="240" w:lineRule="exact"/>
              <w:ind w:left="461"/>
              <w:jc w:val="left"/>
              <w:rPr>
                <w:rFonts w:asciiTheme="minorHAnsi" w:hAnsiTheme="minorHAnsi" w:cstheme="minorHAnsi"/>
                <w:bCs/>
                <w:color w:val="auto"/>
                <w:sz w:val="22"/>
                <w:szCs w:val="22"/>
              </w:rPr>
            </w:pPr>
            <w:r w:rsidRPr="003C0E78">
              <w:rPr>
                <w:rFonts w:asciiTheme="minorHAnsi" w:hAnsiTheme="minorHAnsi" w:cstheme="minorHAnsi"/>
                <w:color w:val="auto"/>
                <w:sz w:val="22"/>
                <w:szCs w:val="22"/>
              </w:rPr>
              <w:t>Εάν</w:t>
            </w:r>
            <w:r w:rsidRPr="003C0E78">
              <w:rPr>
                <w:rFonts w:asciiTheme="minorHAnsi" w:hAnsiTheme="minorHAnsi" w:cstheme="minorHAnsi"/>
                <w:bCs/>
                <w:color w:val="auto"/>
                <w:sz w:val="22"/>
                <w:szCs w:val="22"/>
              </w:rPr>
              <w:t xml:space="preserve"> πρόκειται για κατ’ αποκοπή αμοιβή μελέτης εξετάζεται αν η αμοιβή καταβάλλεται σύμφωνα με τα οριζόμενα στην σύμβαση [</w:t>
            </w:r>
            <w:r w:rsidRPr="003C0E78">
              <w:rPr>
                <w:rFonts w:asciiTheme="minorHAnsi" w:hAnsiTheme="minorHAnsi" w:cstheme="minorHAnsi"/>
                <w:bCs/>
                <w:color w:val="auto"/>
                <w:sz w:val="22"/>
                <w:szCs w:val="22"/>
                <w:lang w:val="en-US"/>
              </w:rPr>
              <w:t>N</w:t>
            </w:r>
            <w:r w:rsidRPr="003C0E78">
              <w:rPr>
                <w:rFonts w:asciiTheme="minorHAnsi" w:hAnsiTheme="minorHAnsi" w:cstheme="minorHAnsi"/>
                <w:bCs/>
                <w:color w:val="auto"/>
                <w:sz w:val="22"/>
                <w:szCs w:val="22"/>
              </w:rPr>
              <w:t>. 4412/2016, άρθρο 187 παρ. 1]</w:t>
            </w:r>
          </w:p>
          <w:p w14:paraId="26FF9826" w14:textId="77777777" w:rsidR="00FC7956" w:rsidRPr="003C0E78" w:rsidRDefault="00FC7956" w:rsidP="00A363CA">
            <w:pPr>
              <w:numPr>
                <w:ilvl w:val="0"/>
                <w:numId w:val="10"/>
              </w:numPr>
              <w:spacing w:before="40" w:after="40" w:line="240" w:lineRule="exact"/>
              <w:ind w:left="461"/>
              <w:jc w:val="left"/>
              <w:rPr>
                <w:rFonts w:asciiTheme="minorHAnsi" w:hAnsiTheme="minorHAnsi" w:cstheme="minorHAnsi"/>
                <w:bCs/>
                <w:color w:val="auto"/>
                <w:sz w:val="22"/>
                <w:szCs w:val="22"/>
              </w:rPr>
            </w:pPr>
            <w:r w:rsidRPr="003C0E78">
              <w:rPr>
                <w:rFonts w:asciiTheme="minorHAnsi" w:hAnsiTheme="minorHAnsi" w:cstheme="minorHAnsi"/>
                <w:bCs/>
                <w:color w:val="auto"/>
                <w:sz w:val="22"/>
                <w:szCs w:val="22"/>
              </w:rPr>
              <w:t>Εάν πρόκειται για ανάθεσης σταδίων μελέτης, εξετάζεται η κατανομή της αμοιβής σε προκαταβολή και τμηματικές πληρωμές [</w:t>
            </w:r>
            <w:r w:rsidRPr="003C0E78">
              <w:rPr>
                <w:rFonts w:asciiTheme="minorHAnsi" w:hAnsiTheme="minorHAnsi" w:cstheme="minorHAnsi"/>
                <w:bCs/>
                <w:color w:val="auto"/>
                <w:sz w:val="22"/>
                <w:szCs w:val="22"/>
                <w:lang w:val="en-US"/>
              </w:rPr>
              <w:t>N</w:t>
            </w:r>
            <w:r w:rsidRPr="003C0E78">
              <w:rPr>
                <w:rFonts w:asciiTheme="minorHAnsi" w:hAnsiTheme="minorHAnsi" w:cstheme="minorHAnsi"/>
                <w:bCs/>
                <w:color w:val="auto"/>
                <w:sz w:val="22"/>
                <w:szCs w:val="22"/>
              </w:rPr>
              <w:t>. 4412/2016, άρθρο 187 παρ. 2]</w:t>
            </w:r>
          </w:p>
          <w:p w14:paraId="367C9FC1" w14:textId="77777777" w:rsidR="00FC7956" w:rsidRPr="003C0E78" w:rsidRDefault="00FC7956" w:rsidP="00A363CA">
            <w:pPr>
              <w:numPr>
                <w:ilvl w:val="0"/>
                <w:numId w:val="10"/>
              </w:numPr>
              <w:spacing w:before="40" w:after="40" w:line="240" w:lineRule="exact"/>
              <w:ind w:left="461"/>
              <w:jc w:val="left"/>
              <w:rPr>
                <w:rFonts w:asciiTheme="minorHAnsi" w:hAnsiTheme="minorHAnsi" w:cstheme="minorHAnsi"/>
                <w:color w:val="auto"/>
                <w:sz w:val="22"/>
                <w:szCs w:val="22"/>
              </w:rPr>
            </w:pPr>
            <w:r w:rsidRPr="003C0E78">
              <w:rPr>
                <w:rFonts w:asciiTheme="minorHAnsi" w:hAnsiTheme="minorHAnsi" w:cstheme="minorHAnsi"/>
                <w:bCs/>
                <w:color w:val="auto"/>
                <w:sz w:val="22"/>
                <w:szCs w:val="22"/>
              </w:rPr>
              <w:t>Εάν πρόκειται για ερευνητικές υποστηρικτικές εργασίες, εξετάζεται η πληρωμή κατά ποσότητες μονάδων φυσικού αντικειμένου [</w:t>
            </w:r>
            <w:r w:rsidRPr="003C0E78">
              <w:rPr>
                <w:rFonts w:asciiTheme="minorHAnsi" w:hAnsiTheme="minorHAnsi" w:cstheme="minorHAnsi"/>
                <w:bCs/>
                <w:color w:val="auto"/>
                <w:sz w:val="22"/>
                <w:szCs w:val="22"/>
                <w:lang w:val="en-US"/>
              </w:rPr>
              <w:t>N</w:t>
            </w:r>
            <w:r w:rsidRPr="003C0E78">
              <w:rPr>
                <w:rFonts w:asciiTheme="minorHAnsi" w:hAnsiTheme="minorHAnsi" w:cstheme="minorHAnsi"/>
                <w:bCs/>
                <w:color w:val="auto"/>
                <w:sz w:val="22"/>
                <w:szCs w:val="22"/>
              </w:rPr>
              <w:t>. 4412/2016, άρθρο 187 παρ. 3]</w:t>
            </w:r>
          </w:p>
          <w:p w14:paraId="6609808F" w14:textId="77777777" w:rsidR="00FC7956" w:rsidRPr="003C0E78" w:rsidRDefault="00FC7956" w:rsidP="00A363CA">
            <w:pPr>
              <w:numPr>
                <w:ilvl w:val="0"/>
                <w:numId w:val="10"/>
              </w:numPr>
              <w:spacing w:before="40" w:after="40" w:line="240" w:lineRule="exact"/>
              <w:ind w:left="461"/>
              <w:jc w:val="left"/>
              <w:rPr>
                <w:rFonts w:asciiTheme="minorHAnsi" w:hAnsiTheme="minorHAnsi" w:cstheme="minorHAnsi"/>
                <w:bCs/>
                <w:color w:val="auto"/>
                <w:sz w:val="22"/>
                <w:szCs w:val="22"/>
              </w:rPr>
            </w:pPr>
            <w:r w:rsidRPr="003C0E78">
              <w:rPr>
                <w:rFonts w:asciiTheme="minorHAnsi" w:hAnsiTheme="minorHAnsi" w:cstheme="minorHAnsi"/>
                <w:bCs/>
                <w:color w:val="auto"/>
                <w:sz w:val="22"/>
                <w:szCs w:val="22"/>
              </w:rPr>
              <w:t>Εάν πρόκειται για παροχή υπηρεσιών, που προσδιορίζεται κατά τη σύμβαση βάσει τιμής ανά ημέρα ή μήνα απασχόλησης, η αμοιβή καταβάλλεται σε μηνιαία βάση [</w:t>
            </w:r>
            <w:r w:rsidRPr="003C0E78">
              <w:rPr>
                <w:rFonts w:asciiTheme="minorHAnsi" w:hAnsiTheme="minorHAnsi" w:cstheme="minorHAnsi"/>
                <w:bCs/>
                <w:color w:val="auto"/>
                <w:sz w:val="22"/>
                <w:szCs w:val="22"/>
                <w:lang w:val="en-US"/>
              </w:rPr>
              <w:t>N</w:t>
            </w:r>
            <w:r w:rsidRPr="003C0E78">
              <w:rPr>
                <w:rFonts w:asciiTheme="minorHAnsi" w:hAnsiTheme="minorHAnsi" w:cstheme="minorHAnsi"/>
                <w:bCs/>
                <w:color w:val="auto"/>
                <w:sz w:val="22"/>
                <w:szCs w:val="22"/>
              </w:rPr>
              <w:t>. 4412/2016, άρθρο 187 παρ. 4].</w:t>
            </w:r>
          </w:p>
          <w:p w14:paraId="30AAE4B3" w14:textId="77777777" w:rsidR="00FC7956" w:rsidRPr="003C0E78" w:rsidRDefault="00FC7956" w:rsidP="0034234E">
            <w:pPr>
              <w:spacing w:before="40" w:after="120" w:line="240" w:lineRule="exact"/>
              <w:jc w:val="left"/>
              <w:rPr>
                <w:rFonts w:asciiTheme="minorHAnsi" w:hAnsiTheme="minorHAnsi" w:cstheme="minorHAnsi"/>
                <w:color w:val="auto"/>
                <w:sz w:val="22"/>
                <w:szCs w:val="22"/>
              </w:rPr>
            </w:pPr>
          </w:p>
          <w:p w14:paraId="271471A8" w14:textId="77777777" w:rsidR="00FC7956" w:rsidRPr="003C0E78" w:rsidRDefault="00FC7956" w:rsidP="0034234E">
            <w:pPr>
              <w:spacing w:before="40" w:after="120" w:line="240" w:lineRule="exact"/>
              <w:jc w:val="left"/>
              <w:rPr>
                <w:rFonts w:asciiTheme="minorHAnsi" w:hAnsiTheme="minorHAnsi" w:cstheme="minorHAnsi"/>
                <w:color w:val="auto"/>
                <w:sz w:val="22"/>
                <w:szCs w:val="22"/>
              </w:rPr>
            </w:pPr>
          </w:p>
        </w:tc>
      </w:tr>
      <w:tr w:rsidR="00FC7956" w:rsidRPr="003C0E78" w14:paraId="7A774BA4" w14:textId="77777777" w:rsidTr="00E76906">
        <w:trPr>
          <w:trHeight w:val="3644"/>
        </w:trPr>
        <w:tc>
          <w:tcPr>
            <w:tcW w:w="7088" w:type="dxa"/>
          </w:tcPr>
          <w:p w14:paraId="31DDA960" w14:textId="77777777" w:rsidR="00FC7956" w:rsidRPr="003C0E78" w:rsidRDefault="00FC7956" w:rsidP="0034234E">
            <w:pPr>
              <w:spacing w:before="120" w:after="60" w:line="240" w:lineRule="auto"/>
              <w:jc w:val="left"/>
              <w:rPr>
                <w:rFonts w:asciiTheme="minorHAnsi" w:hAnsiTheme="minorHAnsi" w:cstheme="minorHAnsi"/>
                <w:color w:val="auto"/>
                <w:sz w:val="22"/>
                <w:szCs w:val="22"/>
              </w:rPr>
            </w:pPr>
          </w:p>
        </w:tc>
        <w:tc>
          <w:tcPr>
            <w:tcW w:w="7229" w:type="dxa"/>
          </w:tcPr>
          <w:p w14:paraId="1FB796C7" w14:textId="77777777" w:rsidR="00FC7956" w:rsidRPr="003C0E78" w:rsidRDefault="00FC7956" w:rsidP="0034234E">
            <w:pPr>
              <w:spacing w:before="120" w:after="4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Για την επαλήθευση του </w:t>
            </w:r>
            <w:r w:rsidRPr="003C0E78">
              <w:rPr>
                <w:rFonts w:asciiTheme="minorHAnsi" w:hAnsiTheme="minorHAnsi" w:cstheme="minorHAnsi"/>
                <w:color w:val="auto"/>
                <w:sz w:val="22"/>
                <w:szCs w:val="22"/>
                <w:u w:val="single"/>
              </w:rPr>
              <w:t>οικονομικού αντικειμένου</w:t>
            </w:r>
            <w:r w:rsidRPr="003C0E78">
              <w:rPr>
                <w:rFonts w:asciiTheme="minorHAnsi" w:hAnsiTheme="minorHAnsi" w:cstheme="minorHAnsi"/>
                <w:color w:val="auto"/>
                <w:sz w:val="22"/>
                <w:szCs w:val="22"/>
              </w:rPr>
              <w:t xml:space="preserve">: </w:t>
            </w:r>
          </w:p>
          <w:p w14:paraId="61200E08" w14:textId="77777777" w:rsidR="00FC7956" w:rsidRPr="003C0E78" w:rsidRDefault="00FC7956" w:rsidP="00A363CA">
            <w:pPr>
              <w:pStyle w:val="aa"/>
              <w:numPr>
                <w:ilvl w:val="0"/>
                <w:numId w:val="6"/>
              </w:numPr>
              <w:spacing w:before="40" w:after="40" w:line="240" w:lineRule="exact"/>
              <w:ind w:left="320" w:hanging="283"/>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Επαληθεύεται ότι τα τιμολόγια αντιστοιχούν στον ανάδοχο και στο φυσικό αντικείμενο για το οποίο επαληθεύεται η δαπάνη. Ενδεικτικά ελέγχεται η επωνυμία του εκδότη, η οποία αντιστοιχεί στον ανάδοχο, η περιγραφή η οποία αντιστοιχεί  στο φυσικό αντικείμενο και ότι το ποσό του τιμολογίου αντιστοιχεί στον συμβατικό προϋπολογισμό του παραδοτέου που παραλαμβάνεται/φυσικού αντικειμένου που πιστοποιείται. </w:t>
            </w:r>
          </w:p>
          <w:p w14:paraId="25C73C86" w14:textId="77777777" w:rsidR="00FC7956" w:rsidRPr="003C0E78" w:rsidRDefault="00FC7956" w:rsidP="00A363CA">
            <w:pPr>
              <w:pStyle w:val="aa"/>
              <w:numPr>
                <w:ilvl w:val="0"/>
                <w:numId w:val="6"/>
              </w:numPr>
              <w:spacing w:before="120" w:after="40" w:line="240" w:lineRule="exact"/>
              <w:ind w:left="324"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Επιπλέον σε σχέση με </w:t>
            </w:r>
            <w:r w:rsidRPr="003C0E78">
              <w:rPr>
                <w:rFonts w:asciiTheme="minorHAnsi" w:hAnsiTheme="minorHAnsi" w:cstheme="minorHAnsi"/>
                <w:bCs/>
                <w:color w:val="auto"/>
                <w:sz w:val="22"/>
                <w:szCs w:val="22"/>
              </w:rPr>
              <w:t xml:space="preserve">την πληρωμή, επαληθεύεται ότι: </w:t>
            </w:r>
          </w:p>
          <w:p w14:paraId="67699E92" w14:textId="77777777" w:rsidR="00FC7956" w:rsidRPr="003C0E78" w:rsidRDefault="00FC7956" w:rsidP="00A363CA">
            <w:pPr>
              <w:pStyle w:val="aa"/>
              <w:numPr>
                <w:ilvl w:val="0"/>
                <w:numId w:val="9"/>
              </w:numPr>
              <w:spacing w:before="40" w:after="40" w:line="240" w:lineRule="exact"/>
              <w:ind w:left="609"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Τα παραστατικά πληρωμής που εκδίδει ο υπεύθυνος φορέας για τις πληρωμές αντιστοιχούν στο συγκεκριμένο ανάδοχο και στο ποσό του τιμολογίου</w:t>
            </w:r>
          </w:p>
          <w:p w14:paraId="59F5223A" w14:textId="181E6EA0" w:rsidR="00FC7956" w:rsidRPr="003C0E78" w:rsidRDefault="00FC7956" w:rsidP="00A363CA">
            <w:pPr>
              <w:pStyle w:val="aa"/>
              <w:numPr>
                <w:ilvl w:val="0"/>
                <w:numId w:val="9"/>
              </w:numPr>
              <w:spacing w:before="40" w:after="40" w:line="240" w:lineRule="exact"/>
              <w:ind w:left="609"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Στο αντίγραφο της κίνησης του τραπεζικού λογαριασμού (για την συγκεκριμένη πράξη) του υπεύθυνου για τις πληρωμές φορέα αποτυπώνεται η εκταμίευση του ποσού του τιμολογίου.</w:t>
            </w:r>
          </w:p>
          <w:p w14:paraId="1E63EC91" w14:textId="7145B8F6" w:rsidR="00FC7956" w:rsidRPr="003C0E78" w:rsidRDefault="00FC7956" w:rsidP="00C5021A">
            <w:pPr>
              <w:pStyle w:val="aa"/>
              <w:numPr>
                <w:ilvl w:val="0"/>
                <w:numId w:val="6"/>
              </w:numPr>
              <w:spacing w:before="120" w:after="40" w:line="240" w:lineRule="exact"/>
              <w:ind w:left="324" w:hanging="284"/>
              <w:contextualSpacing w:val="0"/>
              <w:jc w:val="left"/>
              <w:rPr>
                <w:rFonts w:asciiTheme="minorHAnsi" w:hAnsiTheme="minorHAnsi" w:cstheme="minorHAnsi"/>
                <w:bCs/>
                <w:color w:val="auto"/>
                <w:sz w:val="22"/>
                <w:szCs w:val="22"/>
              </w:rPr>
            </w:pPr>
            <w:r w:rsidRPr="003C0E78">
              <w:rPr>
                <w:rFonts w:asciiTheme="minorHAnsi" w:hAnsiTheme="minorHAnsi" w:cstheme="minorHAnsi"/>
                <w:color w:val="auto"/>
                <w:sz w:val="22"/>
                <w:szCs w:val="22"/>
              </w:rPr>
              <w:t>Η δαπάνη αποτυπώνεται στο επίσημο λογιστικό σύστημα του δικαιούχου.</w:t>
            </w:r>
          </w:p>
        </w:tc>
      </w:tr>
    </w:tbl>
    <w:p w14:paraId="4D9DD208" w14:textId="77777777" w:rsidR="00FC7956" w:rsidRPr="003C0E78" w:rsidRDefault="00FC7956" w:rsidP="00FC7956">
      <w:pPr>
        <w:spacing w:line="240" w:lineRule="auto"/>
        <w:jc w:val="left"/>
        <w:rPr>
          <w:rFonts w:asciiTheme="minorHAnsi" w:hAnsiTheme="minorHAnsi" w:cstheme="minorHAnsi"/>
          <w:color w:val="auto"/>
          <w:sz w:val="22"/>
          <w:szCs w:val="22"/>
        </w:rPr>
      </w:pPr>
    </w:p>
    <w:p w14:paraId="3A8F55B2" w14:textId="77777777" w:rsidR="00FC7956" w:rsidRPr="003C0E78" w:rsidRDefault="00FC7956" w:rsidP="00FC7956">
      <w:pPr>
        <w:spacing w:line="240" w:lineRule="auto"/>
        <w:jc w:val="left"/>
        <w:rPr>
          <w:rFonts w:asciiTheme="minorHAnsi" w:hAnsiTheme="minorHAnsi" w:cstheme="minorHAnsi"/>
          <w:color w:val="auto"/>
          <w:sz w:val="22"/>
          <w:szCs w:val="22"/>
        </w:rPr>
      </w:pPr>
    </w:p>
    <w:p w14:paraId="27D770DF" w14:textId="77777777" w:rsidR="00FC7956" w:rsidRPr="003C0E78" w:rsidRDefault="00FC7956" w:rsidP="00FC7956">
      <w:pPr>
        <w:spacing w:line="240" w:lineRule="auto"/>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br w:type="page"/>
      </w:r>
    </w:p>
    <w:p w14:paraId="0F11E15F" w14:textId="77777777" w:rsidR="00FC7956" w:rsidRPr="003C0E78" w:rsidRDefault="00FC7956" w:rsidP="00FC7956">
      <w:pPr>
        <w:spacing w:line="240" w:lineRule="auto"/>
        <w:jc w:val="left"/>
        <w:rPr>
          <w:rFonts w:asciiTheme="minorHAnsi" w:hAnsiTheme="minorHAnsi" w:cstheme="minorHAnsi"/>
          <w:color w:val="auto"/>
          <w:sz w:val="22"/>
          <w:szCs w:val="22"/>
        </w:rPr>
      </w:pPr>
    </w:p>
    <w:tbl>
      <w:tblPr>
        <w:tblStyle w:val="a6"/>
        <w:tblW w:w="14425" w:type="dxa"/>
        <w:tblLook w:val="04A0" w:firstRow="1" w:lastRow="0" w:firstColumn="1" w:lastColumn="0" w:noHBand="0" w:noVBand="1"/>
      </w:tblPr>
      <w:tblGrid>
        <w:gridCol w:w="6379"/>
        <w:gridCol w:w="8046"/>
      </w:tblGrid>
      <w:tr w:rsidR="00FC7956" w:rsidRPr="003C0E78" w14:paraId="5DD53277" w14:textId="77777777" w:rsidTr="0034234E">
        <w:trPr>
          <w:tblHeader/>
        </w:trPr>
        <w:tc>
          <w:tcPr>
            <w:tcW w:w="14425" w:type="dxa"/>
            <w:gridSpan w:val="2"/>
            <w:tcBorders>
              <w:left w:val="nil"/>
              <w:bottom w:val="single" w:sz="4" w:space="0" w:color="auto"/>
              <w:right w:val="nil"/>
            </w:tcBorders>
            <w:shd w:val="clear" w:color="auto" w:fill="31849B" w:themeFill="accent5" w:themeFillShade="BF"/>
          </w:tcPr>
          <w:p w14:paraId="3BFFC27E" w14:textId="080F0C65" w:rsidR="00FC7956" w:rsidRPr="003C0E78" w:rsidRDefault="00FC7956" w:rsidP="0034234E">
            <w:pPr>
              <w:tabs>
                <w:tab w:val="left" w:pos="6761"/>
              </w:tabs>
              <w:spacing w:before="120" w:after="120" w:line="240" w:lineRule="exact"/>
              <w:jc w:val="left"/>
              <w:rPr>
                <w:rFonts w:asciiTheme="minorHAnsi" w:hAnsiTheme="minorHAnsi" w:cstheme="minorHAnsi"/>
                <w:b/>
                <w:color w:val="FFFFFF" w:themeColor="background1"/>
                <w:sz w:val="22"/>
                <w:szCs w:val="22"/>
              </w:rPr>
            </w:pPr>
            <w:r w:rsidRPr="003C0E78">
              <w:rPr>
                <w:rFonts w:asciiTheme="minorHAnsi" w:hAnsiTheme="minorHAnsi" w:cstheme="minorHAnsi"/>
                <w:b/>
                <w:color w:val="FFFFFF" w:themeColor="background1"/>
                <w:sz w:val="22"/>
                <w:szCs w:val="22"/>
              </w:rPr>
              <w:t xml:space="preserve">Είδη </w:t>
            </w:r>
            <w:proofErr w:type="spellStart"/>
            <w:r w:rsidRPr="003C0E78">
              <w:rPr>
                <w:rFonts w:asciiTheme="minorHAnsi" w:hAnsiTheme="minorHAnsi" w:cstheme="minorHAnsi"/>
                <w:b/>
                <w:color w:val="FFFFFF" w:themeColor="background1"/>
                <w:sz w:val="22"/>
                <w:szCs w:val="22"/>
              </w:rPr>
              <w:t>Υποέργου</w:t>
            </w:r>
            <w:proofErr w:type="spellEnd"/>
            <w:r w:rsidRPr="003C0E78">
              <w:rPr>
                <w:rFonts w:asciiTheme="minorHAnsi" w:hAnsiTheme="minorHAnsi" w:cstheme="minorHAnsi"/>
                <w:b/>
                <w:color w:val="FFFFFF" w:themeColor="background1"/>
                <w:sz w:val="22"/>
                <w:szCs w:val="22"/>
              </w:rPr>
              <w:t xml:space="preserve">: 5003 ΠΡΟΜΗΘΕΙΕΣ και 5004 Υπηρεσίες και μελέτες πλην μελετών/υπηρεσιών για τεχνικά έργα </w:t>
            </w:r>
            <w:r w:rsidRPr="003C0E78">
              <w:rPr>
                <w:rFonts w:asciiTheme="minorHAnsi" w:hAnsiTheme="minorHAnsi" w:cstheme="minorHAnsi"/>
                <w:i/>
                <w:color w:val="FFFFFF" w:themeColor="background1"/>
                <w:sz w:val="22"/>
                <w:szCs w:val="22"/>
              </w:rPr>
              <w:t xml:space="preserve">[ το 5004 </w:t>
            </w:r>
            <w:r w:rsidRPr="003C0E78">
              <w:rPr>
                <w:rFonts w:asciiTheme="minorHAnsi" w:hAnsiTheme="minorHAnsi" w:cstheme="minorHAnsi"/>
                <w:i/>
                <w:iCs/>
                <w:color w:val="FFFFFF" w:themeColor="background1"/>
                <w:sz w:val="22"/>
                <w:szCs w:val="22"/>
              </w:rPr>
              <w:t xml:space="preserve">αφορά σε παροχή υπηρεσιών που δεν εμπίπτουν στην περ. 7(α) της παρ. 1 του </w:t>
            </w:r>
            <w:proofErr w:type="spellStart"/>
            <w:r w:rsidRPr="003C0E78">
              <w:rPr>
                <w:rFonts w:asciiTheme="minorHAnsi" w:hAnsiTheme="minorHAnsi" w:cstheme="minorHAnsi"/>
                <w:i/>
                <w:iCs/>
                <w:color w:val="FFFFFF" w:themeColor="background1"/>
                <w:sz w:val="22"/>
                <w:szCs w:val="22"/>
              </w:rPr>
              <w:t>αρ</w:t>
            </w:r>
            <w:proofErr w:type="spellEnd"/>
            <w:r w:rsidRPr="003C0E78">
              <w:rPr>
                <w:rFonts w:asciiTheme="minorHAnsi" w:hAnsiTheme="minorHAnsi" w:cstheme="minorHAnsi"/>
                <w:i/>
                <w:iCs/>
                <w:color w:val="FFFFFF" w:themeColor="background1"/>
                <w:sz w:val="22"/>
                <w:szCs w:val="22"/>
              </w:rPr>
              <w:t>. 2 του ν.4412/2016]</w:t>
            </w:r>
          </w:p>
        </w:tc>
      </w:tr>
      <w:tr w:rsidR="00FC7956" w:rsidRPr="003C0E78" w14:paraId="3F1BC727" w14:textId="77777777" w:rsidTr="005F71ED">
        <w:trPr>
          <w:trHeight w:val="273"/>
        </w:trPr>
        <w:tc>
          <w:tcPr>
            <w:tcW w:w="6379" w:type="dxa"/>
            <w:tcBorders>
              <w:left w:val="nil"/>
              <w:right w:val="single" w:sz="4" w:space="0" w:color="auto"/>
            </w:tcBorders>
            <w:shd w:val="clear" w:color="auto" w:fill="DAEEF3" w:themeFill="accent5" w:themeFillTint="33"/>
            <w:vAlign w:val="center"/>
          </w:tcPr>
          <w:p w14:paraId="56FDDF23" w14:textId="31BD2544" w:rsidR="00FC7956" w:rsidRPr="003C0E78" w:rsidRDefault="00E53E60" w:rsidP="002F704E">
            <w:pPr>
              <w:spacing w:before="60" w:after="60" w:line="240" w:lineRule="exact"/>
              <w:jc w:val="left"/>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Αποδεικτικά έγγραφα που </w:t>
            </w:r>
            <w:r w:rsidR="002F704E" w:rsidRPr="003C0E78">
              <w:rPr>
                <w:rFonts w:asciiTheme="minorHAnsi" w:hAnsiTheme="minorHAnsi" w:cstheme="minorHAnsi"/>
                <w:b/>
                <w:color w:val="auto"/>
                <w:sz w:val="22"/>
                <w:szCs w:val="22"/>
              </w:rPr>
              <w:t xml:space="preserve">συνυποβάλλονται με το ΔΔΔ </w:t>
            </w:r>
            <w:r w:rsidRPr="003C0E78">
              <w:rPr>
                <w:rFonts w:asciiTheme="minorHAnsi" w:hAnsiTheme="minorHAnsi" w:cstheme="minorHAnsi"/>
                <w:i/>
                <w:color w:val="auto"/>
                <w:sz w:val="22"/>
                <w:szCs w:val="22"/>
              </w:rPr>
              <w:t>(ενδεικτικά)</w:t>
            </w:r>
            <w:r w:rsidR="00FC7956" w:rsidRPr="003C0E78">
              <w:rPr>
                <w:rFonts w:asciiTheme="minorHAnsi" w:hAnsiTheme="minorHAnsi" w:cstheme="minorHAnsi"/>
                <w:color w:val="auto"/>
                <w:sz w:val="22"/>
                <w:szCs w:val="22"/>
              </w:rPr>
              <w:t>*</w:t>
            </w:r>
          </w:p>
        </w:tc>
        <w:tc>
          <w:tcPr>
            <w:tcW w:w="8046" w:type="dxa"/>
            <w:tcBorders>
              <w:left w:val="single" w:sz="4" w:space="0" w:color="auto"/>
              <w:right w:val="nil"/>
            </w:tcBorders>
            <w:shd w:val="clear" w:color="auto" w:fill="DAEEF3" w:themeFill="accent5" w:themeFillTint="33"/>
            <w:vAlign w:val="center"/>
          </w:tcPr>
          <w:p w14:paraId="64662EBC" w14:textId="77777777" w:rsidR="00FC7956" w:rsidRPr="003C0E78" w:rsidRDefault="00FC7956" w:rsidP="0034234E">
            <w:pPr>
              <w:spacing w:before="60" w:after="6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Κύρια σημεία επαλήθευσης κατά τη διοικητική επαλήθευση *</w:t>
            </w:r>
          </w:p>
        </w:tc>
      </w:tr>
      <w:tr w:rsidR="00FC7956" w:rsidRPr="003C0E78" w14:paraId="640C2186" w14:textId="77777777" w:rsidTr="00206C5E">
        <w:trPr>
          <w:trHeight w:val="6481"/>
        </w:trPr>
        <w:tc>
          <w:tcPr>
            <w:tcW w:w="6379" w:type="dxa"/>
            <w:tcBorders>
              <w:left w:val="nil"/>
              <w:right w:val="single" w:sz="4" w:space="0" w:color="auto"/>
            </w:tcBorders>
          </w:tcPr>
          <w:p w14:paraId="27B3E961" w14:textId="77777777" w:rsidR="00FC7956" w:rsidRPr="003C0E78" w:rsidRDefault="00FC7956" w:rsidP="0034234E">
            <w:pPr>
              <w:spacing w:before="120" w:after="6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Αντίγραφα:</w:t>
            </w:r>
          </w:p>
          <w:p w14:paraId="3C0CE948"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της σύμβασης, εφόσον δεν περιέχεται ήδη στο φάκελο έργου (από τη διαδικασία ένταξης της πράξης ή τη διαδικασία έγκρισης ανάθεσης της σύμβασης)</w:t>
            </w:r>
          </w:p>
          <w:p w14:paraId="565E4E17" w14:textId="4991B5B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των πρωτοκόλλων </w:t>
            </w:r>
            <w:r w:rsidR="003C0E78">
              <w:rPr>
                <w:rFonts w:asciiTheme="minorHAnsi" w:hAnsiTheme="minorHAnsi" w:cstheme="minorHAnsi"/>
                <w:color w:val="auto"/>
                <w:sz w:val="22"/>
                <w:szCs w:val="22"/>
              </w:rPr>
              <w:t xml:space="preserve">των Πρακτικών Παραλαβής </w:t>
            </w:r>
            <w:r w:rsidRPr="003C0E78">
              <w:rPr>
                <w:rFonts w:asciiTheme="minorHAnsi" w:hAnsiTheme="minorHAnsi" w:cstheme="minorHAnsi"/>
                <w:color w:val="auto"/>
                <w:sz w:val="22"/>
                <w:szCs w:val="22"/>
              </w:rPr>
              <w:t>της Επιτροπής Παραλαβής που σχετίζονται με την ελεγχόμενη δαπάνη</w:t>
            </w:r>
          </w:p>
          <w:p w14:paraId="7AE6A783" w14:textId="12F97F41"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του τιμολογίου ή του εγγράφου ισοδύναμης αποδεικτικής αξίας</w:t>
            </w:r>
            <w:r w:rsidRPr="003C0E78" w:rsidDel="00792F88">
              <w:rPr>
                <w:rFonts w:asciiTheme="minorHAnsi" w:hAnsiTheme="minorHAnsi" w:cstheme="minorHAnsi"/>
                <w:color w:val="auto"/>
                <w:sz w:val="22"/>
                <w:szCs w:val="22"/>
              </w:rPr>
              <w:t xml:space="preserve"> </w:t>
            </w:r>
            <w:r w:rsidRPr="003C0E78">
              <w:rPr>
                <w:rFonts w:asciiTheme="minorHAnsi" w:hAnsiTheme="minorHAnsi" w:cstheme="minorHAnsi"/>
                <w:color w:val="auto"/>
                <w:sz w:val="22"/>
                <w:szCs w:val="22"/>
              </w:rPr>
              <w:t xml:space="preserve">του αναδόχου </w:t>
            </w:r>
          </w:p>
          <w:p w14:paraId="7DB540A6"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της επιταγής του δικαιούχου ή σε περίπτωση ηλεκτρονικών πληρωμών του αποδεικτικού ηλεκτρονικής εντολής πληρωμής καθώς βεβαίωση αναδόχου για το IBAN</w:t>
            </w:r>
          </w:p>
          <w:p w14:paraId="2D7E2E72"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του αποδεικτικού εξόφλησης</w:t>
            </w:r>
          </w:p>
          <w:p w14:paraId="4E7A0ECE" w14:textId="0F783A60"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της κίνησης του τραπεζικού λογαριασμού του δικαιούχου (</w:t>
            </w:r>
            <w:proofErr w:type="spellStart"/>
            <w:r w:rsidRPr="003C0E78">
              <w:rPr>
                <w:rFonts w:asciiTheme="minorHAnsi" w:hAnsiTheme="minorHAnsi" w:cstheme="minorHAnsi"/>
                <w:color w:val="auto"/>
                <w:sz w:val="22"/>
                <w:szCs w:val="22"/>
              </w:rPr>
              <w:t>extrait</w:t>
            </w:r>
            <w:proofErr w:type="spellEnd"/>
            <w:r w:rsidRPr="003C0E78">
              <w:rPr>
                <w:rFonts w:asciiTheme="minorHAnsi" w:hAnsiTheme="minorHAnsi" w:cstheme="minorHAnsi"/>
                <w:color w:val="auto"/>
                <w:sz w:val="22"/>
                <w:szCs w:val="22"/>
              </w:rPr>
              <w:t xml:space="preserve">) στην οποία πρέπει να εμφανίζεται η </w:t>
            </w:r>
            <w:proofErr w:type="spellStart"/>
            <w:r w:rsidRPr="003C0E78">
              <w:rPr>
                <w:rFonts w:asciiTheme="minorHAnsi" w:hAnsiTheme="minorHAnsi" w:cstheme="minorHAnsi"/>
                <w:color w:val="auto"/>
                <w:sz w:val="22"/>
                <w:szCs w:val="22"/>
              </w:rPr>
              <w:t>πραγματοποιηθείσα</w:t>
            </w:r>
            <w:proofErr w:type="spellEnd"/>
            <w:r w:rsidRPr="003C0E78">
              <w:rPr>
                <w:rFonts w:asciiTheme="minorHAnsi" w:hAnsiTheme="minorHAnsi" w:cstheme="minorHAnsi"/>
                <w:color w:val="auto"/>
                <w:sz w:val="22"/>
                <w:szCs w:val="22"/>
              </w:rPr>
              <w:t xml:space="preserve"> εκταμίευση </w:t>
            </w:r>
          </w:p>
          <w:p w14:paraId="5CC894EB" w14:textId="7D752A60" w:rsidR="0053344E" w:rsidRPr="003C0E78" w:rsidRDefault="0053344E" w:rsidP="00C5021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τις λογιστικές εγγραφές στο λογιστικό σύστημα του δικαιούχου</w:t>
            </w:r>
            <w:r w:rsidR="00C5021A" w:rsidRPr="003C0E78">
              <w:rPr>
                <w:rFonts w:asciiTheme="minorHAnsi" w:hAnsiTheme="minorHAnsi" w:cstheme="minorHAnsi"/>
                <w:color w:val="auto"/>
                <w:sz w:val="22"/>
                <w:szCs w:val="22"/>
              </w:rPr>
              <w:t>.</w:t>
            </w:r>
          </w:p>
        </w:tc>
        <w:tc>
          <w:tcPr>
            <w:tcW w:w="8046" w:type="dxa"/>
            <w:tcBorders>
              <w:left w:val="single" w:sz="4" w:space="0" w:color="auto"/>
              <w:right w:val="nil"/>
            </w:tcBorders>
          </w:tcPr>
          <w:p w14:paraId="1605DC7B" w14:textId="77777777" w:rsidR="00FC7956" w:rsidRPr="003C0E78" w:rsidRDefault="00FC7956" w:rsidP="00A363CA">
            <w:pPr>
              <w:pStyle w:val="aa"/>
              <w:numPr>
                <w:ilvl w:val="0"/>
                <w:numId w:val="11"/>
              </w:numPr>
              <w:spacing w:before="120" w:after="40" w:line="240" w:lineRule="exact"/>
              <w:ind w:left="459"/>
              <w:contextualSpacing w:val="0"/>
              <w:jc w:val="left"/>
              <w:rPr>
                <w:rFonts w:asciiTheme="minorHAnsi" w:hAnsiTheme="minorHAnsi" w:cstheme="minorHAnsi"/>
                <w:color w:val="auto"/>
                <w:sz w:val="22"/>
                <w:szCs w:val="22"/>
              </w:rPr>
            </w:pPr>
            <w:r w:rsidRPr="003C0E78">
              <w:rPr>
                <w:rFonts w:asciiTheme="minorHAnsi" w:hAnsiTheme="minorHAnsi" w:cstheme="minorHAnsi"/>
                <w:bCs/>
                <w:color w:val="auto"/>
                <w:sz w:val="22"/>
                <w:szCs w:val="22"/>
              </w:rPr>
              <w:t xml:space="preserve">Η </w:t>
            </w:r>
            <w:r w:rsidRPr="003C0E78">
              <w:rPr>
                <w:rFonts w:asciiTheme="minorHAnsi" w:hAnsiTheme="minorHAnsi" w:cstheme="minorHAnsi"/>
                <w:color w:val="auto"/>
                <w:sz w:val="22"/>
                <w:szCs w:val="22"/>
              </w:rPr>
              <w:t>πιστοποίηση</w:t>
            </w:r>
            <w:r w:rsidRPr="003C0E78">
              <w:rPr>
                <w:rFonts w:asciiTheme="minorHAnsi" w:hAnsiTheme="minorHAnsi" w:cstheme="minorHAnsi"/>
                <w:bCs/>
                <w:color w:val="auto"/>
                <w:sz w:val="22"/>
                <w:szCs w:val="22"/>
              </w:rPr>
              <w:t xml:space="preserve"> του </w:t>
            </w:r>
            <w:r w:rsidRPr="003C0E78">
              <w:rPr>
                <w:rFonts w:asciiTheme="minorHAnsi" w:hAnsiTheme="minorHAnsi" w:cstheme="minorHAnsi"/>
                <w:bCs/>
                <w:color w:val="auto"/>
                <w:sz w:val="22"/>
                <w:szCs w:val="22"/>
                <w:u w:val="single"/>
              </w:rPr>
              <w:t>φυσικού</w:t>
            </w:r>
            <w:r w:rsidRPr="003C0E78">
              <w:rPr>
                <w:rFonts w:asciiTheme="minorHAnsi" w:hAnsiTheme="minorHAnsi" w:cstheme="minorHAnsi"/>
                <w:bCs/>
                <w:color w:val="auto"/>
                <w:sz w:val="22"/>
                <w:szCs w:val="22"/>
              </w:rPr>
              <w:t xml:space="preserve"> αντικειμένου για </w:t>
            </w:r>
            <w:r w:rsidRPr="003C0E78">
              <w:rPr>
                <w:rFonts w:asciiTheme="minorHAnsi" w:hAnsiTheme="minorHAnsi" w:cstheme="minorHAnsi"/>
                <w:bCs/>
                <w:color w:val="auto"/>
                <w:sz w:val="22"/>
                <w:szCs w:val="22"/>
                <w:u w:val="single"/>
              </w:rPr>
              <w:t>προμήθειες</w:t>
            </w:r>
            <w:r w:rsidRPr="003C0E78">
              <w:rPr>
                <w:rFonts w:asciiTheme="minorHAnsi" w:hAnsiTheme="minorHAnsi" w:cstheme="minorHAnsi"/>
                <w:bCs/>
                <w:color w:val="auto"/>
                <w:sz w:val="22"/>
                <w:szCs w:val="22"/>
              </w:rPr>
              <w:t xml:space="preserve"> γίνεται με την υποβολή του πρωτόκολλου οριστικής ποσοτικής και ποιοτικής παραλαβής [</w:t>
            </w:r>
            <w:r w:rsidRPr="003C0E78">
              <w:rPr>
                <w:rFonts w:asciiTheme="minorHAnsi" w:hAnsiTheme="minorHAnsi" w:cstheme="minorHAnsi"/>
                <w:color w:val="auto"/>
                <w:sz w:val="22"/>
                <w:szCs w:val="22"/>
              </w:rPr>
              <w:t xml:space="preserve">Ν. 4412/2016, </w:t>
            </w:r>
            <w:r w:rsidRPr="003C0E78">
              <w:rPr>
                <w:rFonts w:asciiTheme="minorHAnsi" w:hAnsiTheme="minorHAnsi" w:cstheme="minorHAnsi"/>
                <w:bCs/>
                <w:color w:val="auto"/>
                <w:sz w:val="22"/>
                <w:szCs w:val="22"/>
              </w:rPr>
              <w:t>ά</w:t>
            </w:r>
            <w:r w:rsidRPr="003C0E78">
              <w:rPr>
                <w:rFonts w:asciiTheme="minorHAnsi" w:hAnsiTheme="minorHAnsi" w:cstheme="minorHAnsi"/>
                <w:color w:val="auto"/>
                <w:sz w:val="22"/>
                <w:szCs w:val="22"/>
              </w:rPr>
              <w:t>ρθρα 200 παρ. 4</w:t>
            </w:r>
            <w:r w:rsidRPr="003C0E78">
              <w:rPr>
                <w:rFonts w:asciiTheme="minorHAnsi" w:hAnsiTheme="minorHAnsi" w:cstheme="minorHAnsi"/>
                <w:color w:val="auto"/>
                <w:sz w:val="22"/>
                <w:szCs w:val="22"/>
                <w:vertAlign w:val="superscript"/>
              </w:rPr>
              <w:t xml:space="preserve">α </w:t>
            </w:r>
            <w:r w:rsidRPr="003C0E78">
              <w:rPr>
                <w:rFonts w:asciiTheme="minorHAnsi" w:hAnsiTheme="minorHAnsi" w:cstheme="minorHAnsi"/>
                <w:color w:val="auto"/>
                <w:sz w:val="22"/>
                <w:szCs w:val="22"/>
              </w:rPr>
              <w:t xml:space="preserve"> και 208]</w:t>
            </w:r>
          </w:p>
          <w:p w14:paraId="79E81DBE" w14:textId="77777777" w:rsidR="00FC7956" w:rsidRPr="003C0E78" w:rsidRDefault="00FC7956" w:rsidP="00A363CA">
            <w:pPr>
              <w:pStyle w:val="aa"/>
              <w:numPr>
                <w:ilvl w:val="0"/>
                <w:numId w:val="11"/>
              </w:numPr>
              <w:spacing w:before="40" w:after="120" w:line="240" w:lineRule="exact"/>
              <w:ind w:left="459" w:hanging="357"/>
              <w:contextualSpacing w:val="0"/>
              <w:jc w:val="left"/>
              <w:rPr>
                <w:rFonts w:asciiTheme="minorHAnsi" w:hAnsiTheme="minorHAnsi" w:cstheme="minorHAnsi"/>
                <w:color w:val="auto"/>
                <w:sz w:val="22"/>
                <w:szCs w:val="22"/>
              </w:rPr>
            </w:pPr>
            <w:r w:rsidRPr="003C0E78">
              <w:rPr>
                <w:rFonts w:asciiTheme="minorHAnsi" w:hAnsiTheme="minorHAnsi" w:cstheme="minorHAnsi"/>
                <w:bCs/>
                <w:color w:val="auto"/>
                <w:sz w:val="22"/>
                <w:szCs w:val="22"/>
              </w:rPr>
              <w:t xml:space="preserve">Η πιστοποίηση του </w:t>
            </w:r>
            <w:r w:rsidRPr="003C0E78">
              <w:rPr>
                <w:rFonts w:asciiTheme="minorHAnsi" w:hAnsiTheme="minorHAnsi" w:cstheme="minorHAnsi"/>
                <w:bCs/>
                <w:color w:val="auto"/>
                <w:sz w:val="22"/>
                <w:szCs w:val="22"/>
                <w:u w:val="single"/>
              </w:rPr>
              <w:t>φυσικού</w:t>
            </w:r>
            <w:r w:rsidRPr="003C0E78">
              <w:rPr>
                <w:rFonts w:asciiTheme="minorHAnsi" w:hAnsiTheme="minorHAnsi" w:cstheme="minorHAnsi"/>
                <w:bCs/>
                <w:color w:val="auto"/>
                <w:sz w:val="22"/>
                <w:szCs w:val="22"/>
              </w:rPr>
              <w:t xml:space="preserve"> αντικειμένου </w:t>
            </w:r>
            <w:r w:rsidRPr="003C0E78">
              <w:rPr>
                <w:rFonts w:asciiTheme="minorHAnsi" w:hAnsiTheme="minorHAnsi" w:cstheme="minorHAnsi"/>
                <w:bCs/>
                <w:color w:val="auto"/>
                <w:sz w:val="22"/>
                <w:szCs w:val="22"/>
                <w:u w:val="single"/>
              </w:rPr>
              <w:t>για υπηρεσίες [πλην μελετών &amp; παροχής τεχνικών και λοιπών συναφών επιστημονικών υπηρεσιών]</w:t>
            </w:r>
            <w:r w:rsidRPr="003C0E78">
              <w:rPr>
                <w:rFonts w:asciiTheme="minorHAnsi" w:hAnsiTheme="minorHAnsi" w:cstheme="minorHAnsi"/>
                <w:bCs/>
                <w:color w:val="auto"/>
                <w:sz w:val="22"/>
                <w:szCs w:val="22"/>
              </w:rPr>
              <w:t xml:space="preserve"> γίνεται με την υποβολή του πρωτόκολλου οριστικής παραλαβής του τμήματος που αφορά η πληρωμή ή του συνόλου του συμβατικού αντικείμενου [</w:t>
            </w:r>
            <w:r w:rsidRPr="003C0E78">
              <w:rPr>
                <w:rFonts w:asciiTheme="minorHAnsi" w:hAnsiTheme="minorHAnsi" w:cstheme="minorHAnsi"/>
                <w:color w:val="auto"/>
                <w:sz w:val="22"/>
                <w:szCs w:val="22"/>
              </w:rPr>
              <w:t xml:space="preserve">Ν. 4412/2016, </w:t>
            </w:r>
            <w:r w:rsidRPr="003C0E78">
              <w:rPr>
                <w:rFonts w:asciiTheme="minorHAnsi" w:hAnsiTheme="minorHAnsi" w:cstheme="minorHAnsi"/>
                <w:bCs/>
                <w:color w:val="auto"/>
                <w:sz w:val="22"/>
                <w:szCs w:val="22"/>
              </w:rPr>
              <w:t>ά</w:t>
            </w:r>
            <w:r w:rsidRPr="003C0E78">
              <w:rPr>
                <w:rFonts w:asciiTheme="minorHAnsi" w:hAnsiTheme="minorHAnsi" w:cstheme="minorHAnsi"/>
                <w:color w:val="auto"/>
                <w:sz w:val="22"/>
                <w:szCs w:val="22"/>
              </w:rPr>
              <w:t>ρθρα 200 παρ. 5</w:t>
            </w:r>
            <w:r w:rsidRPr="003C0E78">
              <w:rPr>
                <w:rFonts w:asciiTheme="minorHAnsi" w:hAnsiTheme="minorHAnsi" w:cstheme="minorHAnsi"/>
                <w:color w:val="auto"/>
                <w:sz w:val="22"/>
                <w:szCs w:val="22"/>
                <w:vertAlign w:val="superscript"/>
              </w:rPr>
              <w:t>α</w:t>
            </w:r>
            <w:r w:rsidRPr="003C0E78">
              <w:rPr>
                <w:rFonts w:asciiTheme="minorHAnsi" w:hAnsiTheme="minorHAnsi" w:cstheme="minorHAnsi"/>
                <w:color w:val="auto"/>
                <w:sz w:val="22"/>
                <w:szCs w:val="22"/>
              </w:rPr>
              <w:t xml:space="preserve"> και  219]</w:t>
            </w:r>
          </w:p>
          <w:p w14:paraId="58C9F1AA" w14:textId="77777777" w:rsidR="00FC7956" w:rsidRPr="003C0E78" w:rsidRDefault="00FC7956" w:rsidP="0034234E">
            <w:pPr>
              <w:spacing w:before="120" w:after="60" w:line="240" w:lineRule="exact"/>
              <w:jc w:val="left"/>
              <w:rPr>
                <w:rFonts w:asciiTheme="minorHAnsi" w:hAnsiTheme="minorHAnsi" w:cstheme="minorHAnsi"/>
                <w:bCs/>
                <w:color w:val="auto"/>
                <w:sz w:val="22"/>
                <w:szCs w:val="22"/>
              </w:rPr>
            </w:pPr>
            <w:r w:rsidRPr="003C0E78">
              <w:rPr>
                <w:rFonts w:asciiTheme="minorHAnsi" w:hAnsiTheme="minorHAnsi" w:cstheme="minorHAnsi"/>
                <w:bCs/>
                <w:color w:val="auto"/>
                <w:sz w:val="22"/>
                <w:szCs w:val="22"/>
              </w:rPr>
              <w:t xml:space="preserve">Εξετάζεται: </w:t>
            </w:r>
          </w:p>
          <w:p w14:paraId="5648F979" w14:textId="77777777" w:rsidR="00FC7956" w:rsidRPr="003C0E78" w:rsidRDefault="00FC7956" w:rsidP="00A363CA">
            <w:pPr>
              <w:pStyle w:val="aa"/>
              <w:numPr>
                <w:ilvl w:val="0"/>
                <w:numId w:val="11"/>
              </w:numPr>
              <w:spacing w:before="40" w:after="40" w:line="240" w:lineRule="exact"/>
              <w:ind w:left="459"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Η αντιστοίχιση του φυσικού αντικειμένου που περιγράφεται στο πρωτόκολλο παραλαβής με το αντίστοιχο παραδοτέο της σύμβασης.</w:t>
            </w:r>
          </w:p>
          <w:p w14:paraId="48977451" w14:textId="77777777" w:rsidR="00FC7956" w:rsidRPr="003C0E78" w:rsidRDefault="00FC7956" w:rsidP="00A363CA">
            <w:pPr>
              <w:pStyle w:val="aa"/>
              <w:numPr>
                <w:ilvl w:val="0"/>
                <w:numId w:val="11"/>
              </w:numPr>
              <w:spacing w:before="40" w:after="40" w:line="240" w:lineRule="exact"/>
              <w:ind w:left="459"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Η υπογραφή του πρωτόκολλου από τα μέλη της επιτροπής παραλαβής</w:t>
            </w:r>
          </w:p>
          <w:p w14:paraId="75562DB3" w14:textId="77777777" w:rsidR="00FC7956" w:rsidRPr="003C0E78" w:rsidRDefault="00FC7956" w:rsidP="00A363CA">
            <w:pPr>
              <w:pStyle w:val="aa"/>
              <w:numPr>
                <w:ilvl w:val="0"/>
                <w:numId w:val="11"/>
              </w:numPr>
              <w:spacing w:before="40" w:after="40" w:line="240" w:lineRule="exact"/>
              <w:ind w:left="459"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Η παράδοση εντός των χρονικών ορίων που τίθενται στη σύμβαση για το συγκεκριμένο παραδοτέο της σύμβασης.</w:t>
            </w:r>
          </w:p>
          <w:p w14:paraId="14DB92BC" w14:textId="77777777" w:rsidR="003C0E78" w:rsidRDefault="003C0E78" w:rsidP="0034234E">
            <w:pPr>
              <w:spacing w:before="60" w:after="60" w:line="240" w:lineRule="exact"/>
              <w:jc w:val="left"/>
              <w:rPr>
                <w:rFonts w:asciiTheme="minorHAnsi" w:hAnsiTheme="minorHAnsi" w:cstheme="minorHAnsi"/>
                <w:color w:val="auto"/>
                <w:sz w:val="22"/>
                <w:szCs w:val="22"/>
              </w:rPr>
            </w:pPr>
          </w:p>
          <w:p w14:paraId="062429E9" w14:textId="770910A1" w:rsidR="00FC7956" w:rsidRPr="003C0E78" w:rsidRDefault="003C0E78" w:rsidP="0034234E">
            <w:pPr>
              <w:spacing w:before="60" w:after="60" w:line="240" w:lineRule="exact"/>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Η </w:t>
            </w:r>
            <w:r w:rsidR="00FC7956" w:rsidRPr="003C0E78">
              <w:rPr>
                <w:rFonts w:asciiTheme="minorHAnsi" w:hAnsiTheme="minorHAnsi" w:cstheme="minorHAnsi"/>
                <w:color w:val="auto"/>
                <w:sz w:val="22"/>
                <w:szCs w:val="22"/>
              </w:rPr>
              <w:t xml:space="preserve"> ΔΑ/ΕΦ είναι δυνατό, κατά την κρίση της, να ζητήσει επιπλέον στοιχεία που περιγράφουν σαφέστερα το φυσικό αντικείμενο που έχει εκτελεστεί.</w:t>
            </w:r>
          </w:p>
          <w:p w14:paraId="3468891E" w14:textId="77777777" w:rsidR="00FC7956" w:rsidRPr="003C0E78" w:rsidRDefault="00FC7956" w:rsidP="0034234E">
            <w:pPr>
              <w:spacing w:before="60" w:after="60" w:line="240" w:lineRule="exact"/>
              <w:jc w:val="left"/>
              <w:rPr>
                <w:rFonts w:asciiTheme="minorHAnsi" w:hAnsiTheme="minorHAnsi" w:cstheme="minorHAnsi"/>
                <w:color w:val="auto"/>
                <w:sz w:val="22"/>
                <w:szCs w:val="22"/>
              </w:rPr>
            </w:pPr>
          </w:p>
          <w:p w14:paraId="29610397" w14:textId="77777777" w:rsidR="00FC7956" w:rsidRPr="003C0E78" w:rsidRDefault="00FC7956" w:rsidP="0034234E">
            <w:pPr>
              <w:spacing w:before="60" w:after="6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Για την επαλήθευση του </w:t>
            </w:r>
            <w:r w:rsidRPr="003C0E78">
              <w:rPr>
                <w:rFonts w:asciiTheme="minorHAnsi" w:hAnsiTheme="minorHAnsi" w:cstheme="minorHAnsi"/>
                <w:color w:val="auto"/>
                <w:sz w:val="22"/>
                <w:szCs w:val="22"/>
                <w:u w:val="single"/>
              </w:rPr>
              <w:t>οικονομικού</w:t>
            </w:r>
            <w:r w:rsidRPr="003C0E78">
              <w:rPr>
                <w:rFonts w:asciiTheme="minorHAnsi" w:hAnsiTheme="minorHAnsi" w:cstheme="minorHAnsi"/>
                <w:color w:val="auto"/>
                <w:sz w:val="22"/>
                <w:szCs w:val="22"/>
              </w:rPr>
              <w:t xml:space="preserve"> αντικειμένου: </w:t>
            </w:r>
          </w:p>
          <w:p w14:paraId="110E136E" w14:textId="0A793DE7" w:rsidR="00FC7956" w:rsidRPr="003C0E78" w:rsidRDefault="00FC7956" w:rsidP="00206C5E">
            <w:pPr>
              <w:pStyle w:val="aa"/>
              <w:numPr>
                <w:ilvl w:val="0"/>
                <w:numId w:val="11"/>
              </w:numPr>
              <w:spacing w:before="40" w:after="120" w:line="240" w:lineRule="exact"/>
              <w:ind w:left="460"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Επαληθεύεται</w:t>
            </w:r>
            <w:r w:rsidRPr="003C0E78">
              <w:rPr>
                <w:rFonts w:asciiTheme="minorHAnsi" w:hAnsiTheme="minorHAnsi" w:cstheme="minorHAnsi"/>
                <w:bCs/>
                <w:color w:val="auto"/>
                <w:sz w:val="22"/>
                <w:szCs w:val="22"/>
              </w:rPr>
              <w:t xml:space="preserve"> ότι τα τιμολόγια αντιστοιχούν στον ανάδοχο και στο φυσικό αντικείμενο/παραδοτέο για το οποίο επαληθεύεται η δαπάνη. Ενδεικτικά ελέγχεται η επωνυμία του εκδότη, η οποία αντιστοιχεί στον ανάδοχο, η περιγραφή η οποία αντιστοιχεί  στο φυσικό αντικείμενο/παραδοτέο και ότι το ποσό του τιμολογίου αντιστοιχεί στον συμβατικό προϋπολογισμό του παραδοτέου που παραλαμβάνεται/ φυσικού αντικειμένου που </w:t>
            </w:r>
            <w:r w:rsidRPr="003C0E78">
              <w:rPr>
                <w:rFonts w:asciiTheme="minorHAnsi" w:hAnsiTheme="minorHAnsi" w:cstheme="minorHAnsi"/>
                <w:color w:val="auto"/>
                <w:sz w:val="22"/>
                <w:szCs w:val="22"/>
              </w:rPr>
              <w:t xml:space="preserve">πιστοποιείται. </w:t>
            </w:r>
          </w:p>
        </w:tc>
      </w:tr>
      <w:tr w:rsidR="00FC7956" w:rsidRPr="003C0E78" w14:paraId="56EA8D36" w14:textId="77777777" w:rsidTr="005F71ED">
        <w:trPr>
          <w:trHeight w:val="820"/>
        </w:trPr>
        <w:tc>
          <w:tcPr>
            <w:tcW w:w="6379" w:type="dxa"/>
            <w:tcBorders>
              <w:left w:val="nil"/>
              <w:right w:val="single" w:sz="4" w:space="0" w:color="auto"/>
            </w:tcBorders>
          </w:tcPr>
          <w:p w14:paraId="406F0538" w14:textId="77777777" w:rsidR="00FC7956" w:rsidRPr="003C0E78" w:rsidRDefault="00FC7956" w:rsidP="0034234E">
            <w:pPr>
              <w:pStyle w:val="aa"/>
              <w:spacing w:before="40" w:after="40" w:line="240" w:lineRule="exact"/>
              <w:ind w:left="741" w:hanging="425"/>
              <w:contextualSpacing w:val="0"/>
              <w:jc w:val="left"/>
              <w:rPr>
                <w:rFonts w:asciiTheme="minorHAnsi" w:hAnsiTheme="minorHAnsi" w:cstheme="minorHAnsi"/>
                <w:color w:val="auto"/>
                <w:sz w:val="22"/>
                <w:szCs w:val="22"/>
              </w:rPr>
            </w:pPr>
          </w:p>
        </w:tc>
        <w:tc>
          <w:tcPr>
            <w:tcW w:w="8046" w:type="dxa"/>
            <w:tcBorders>
              <w:left w:val="single" w:sz="4" w:space="0" w:color="auto"/>
              <w:right w:val="nil"/>
            </w:tcBorders>
          </w:tcPr>
          <w:p w14:paraId="7E2812A0" w14:textId="77777777" w:rsidR="00FC7956" w:rsidRPr="003C0E78" w:rsidRDefault="00FC7956" w:rsidP="0034234E">
            <w:pPr>
              <w:spacing w:before="120" w:after="4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Επιπλέον σε σχέση με την πληρωμή επαληθεύεται ότι: </w:t>
            </w:r>
          </w:p>
          <w:p w14:paraId="625F89CC" w14:textId="77777777" w:rsidR="00FC7956" w:rsidRPr="003C0E78" w:rsidRDefault="00FC7956" w:rsidP="00A363CA">
            <w:pPr>
              <w:pStyle w:val="aa"/>
              <w:numPr>
                <w:ilvl w:val="0"/>
                <w:numId w:val="11"/>
              </w:numPr>
              <w:spacing w:before="40" w:after="40" w:line="240" w:lineRule="exact"/>
              <w:ind w:left="459" w:hanging="284"/>
              <w:contextualSpacing w:val="0"/>
              <w:jc w:val="left"/>
              <w:rPr>
                <w:rFonts w:asciiTheme="minorHAnsi" w:hAnsiTheme="minorHAnsi" w:cstheme="minorHAnsi"/>
                <w:color w:val="auto"/>
                <w:sz w:val="22"/>
                <w:szCs w:val="22"/>
              </w:rPr>
            </w:pPr>
            <w:r w:rsidRPr="003C0E78">
              <w:rPr>
                <w:rFonts w:asciiTheme="minorHAnsi" w:hAnsiTheme="minorHAnsi" w:cstheme="minorHAnsi"/>
                <w:bCs/>
                <w:color w:val="auto"/>
                <w:sz w:val="22"/>
                <w:szCs w:val="22"/>
              </w:rPr>
              <w:t xml:space="preserve">Τα παραστατικά </w:t>
            </w:r>
            <w:r w:rsidRPr="003C0E78">
              <w:rPr>
                <w:rFonts w:asciiTheme="minorHAnsi" w:hAnsiTheme="minorHAnsi" w:cstheme="minorHAnsi"/>
                <w:color w:val="auto"/>
                <w:sz w:val="22"/>
                <w:szCs w:val="22"/>
              </w:rPr>
              <w:t>πληρωμής που εκδίδει ο υπεύθυνος φορέας για τις πληρωμές αντιστοιχούν στον συγκεκριμένο ανάδοχο και στο ποσό του τιμολογίου</w:t>
            </w:r>
          </w:p>
          <w:p w14:paraId="063632C0" w14:textId="77777777" w:rsidR="00FC7956" w:rsidRPr="003C0E78" w:rsidRDefault="00FC7956" w:rsidP="00A363CA">
            <w:pPr>
              <w:pStyle w:val="aa"/>
              <w:numPr>
                <w:ilvl w:val="0"/>
                <w:numId w:val="11"/>
              </w:numPr>
              <w:spacing w:before="40" w:after="40" w:line="240" w:lineRule="exact"/>
              <w:ind w:left="459"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Στο αντίγραφο της κίνησης του τραπεζικού λογαριασμού (για την συγκεκριμένη πράξη) του υπεύθυνου για τις πληρωμές φορέα αποτυπώνεται η εκταμίευση του ποσού του τιμολογίου</w:t>
            </w:r>
          </w:p>
          <w:p w14:paraId="536B500B" w14:textId="024FEAC2" w:rsidR="00FC7956" w:rsidRPr="003C0E78" w:rsidRDefault="00FC7956" w:rsidP="00C5021A">
            <w:pPr>
              <w:spacing w:before="120" w:after="120" w:line="240" w:lineRule="exact"/>
              <w:jc w:val="left"/>
              <w:rPr>
                <w:rFonts w:asciiTheme="minorHAnsi" w:hAnsiTheme="minorHAnsi" w:cstheme="minorHAnsi"/>
                <w:bCs/>
                <w:color w:val="auto"/>
                <w:sz w:val="22"/>
                <w:szCs w:val="22"/>
              </w:rPr>
            </w:pPr>
            <w:r w:rsidRPr="003C0E78">
              <w:rPr>
                <w:rFonts w:asciiTheme="minorHAnsi" w:hAnsiTheme="minorHAnsi" w:cstheme="minorHAnsi"/>
                <w:color w:val="auto"/>
                <w:sz w:val="22"/>
                <w:szCs w:val="22"/>
              </w:rPr>
              <w:t>Η δαπάνη αποτυπώνεται στο επίσημο λογιστικό σύστημα του δικαιούχου.</w:t>
            </w:r>
          </w:p>
        </w:tc>
      </w:tr>
    </w:tbl>
    <w:p w14:paraId="7F383AF0" w14:textId="77777777" w:rsidR="00FC7956" w:rsidRPr="003C0E78" w:rsidRDefault="00FC7956" w:rsidP="00FC7956">
      <w:pPr>
        <w:spacing w:line="240" w:lineRule="auto"/>
        <w:jc w:val="left"/>
        <w:rPr>
          <w:rFonts w:asciiTheme="minorHAnsi" w:hAnsiTheme="minorHAnsi" w:cstheme="minorHAnsi"/>
          <w:sz w:val="22"/>
          <w:szCs w:val="22"/>
        </w:rPr>
      </w:pPr>
    </w:p>
    <w:p w14:paraId="59259869" w14:textId="159431B7" w:rsidR="00C000EB" w:rsidRPr="003C0E78" w:rsidRDefault="00C000EB" w:rsidP="003C0E78">
      <w:pPr>
        <w:pStyle w:val="-HTML"/>
        <w:tabs>
          <w:tab w:val="clear" w:pos="916"/>
        </w:tabs>
        <w:spacing w:line="280" w:lineRule="exact"/>
        <w:ind w:left="426" w:hanging="426"/>
        <w:jc w:val="both"/>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 </w:t>
      </w:r>
    </w:p>
    <w:p w14:paraId="037B243D" w14:textId="7C46E4A1" w:rsidR="00FC7956" w:rsidRPr="003C0E78" w:rsidRDefault="00FC7956" w:rsidP="00FC7956">
      <w:pPr>
        <w:pStyle w:val="-HTML"/>
        <w:spacing w:line="280" w:lineRule="exact"/>
        <w:ind w:left="357"/>
        <w:jc w:val="both"/>
        <w:rPr>
          <w:rFonts w:asciiTheme="minorHAnsi" w:hAnsiTheme="minorHAnsi" w:cstheme="minorHAnsi"/>
          <w:color w:val="auto"/>
          <w:sz w:val="22"/>
          <w:szCs w:val="22"/>
        </w:rPr>
      </w:pPr>
    </w:p>
    <w:p w14:paraId="611FFB64" w14:textId="77777777" w:rsidR="002F704E" w:rsidRPr="003C0E78" w:rsidRDefault="002F704E" w:rsidP="00FC7956">
      <w:pPr>
        <w:pStyle w:val="-HTML"/>
        <w:spacing w:line="280" w:lineRule="exact"/>
        <w:ind w:left="357"/>
        <w:jc w:val="both"/>
        <w:rPr>
          <w:rFonts w:asciiTheme="minorHAnsi" w:hAnsiTheme="minorHAnsi" w:cstheme="minorHAnsi"/>
          <w:color w:val="auto"/>
          <w:sz w:val="22"/>
          <w:szCs w:val="22"/>
        </w:rPr>
      </w:pPr>
    </w:p>
    <w:p w14:paraId="328F0EE3" w14:textId="77777777" w:rsidR="00FC7956" w:rsidRPr="003C0E78" w:rsidRDefault="00FC7956" w:rsidP="00FC7956">
      <w:pPr>
        <w:pStyle w:val="-HTML"/>
        <w:spacing w:line="280" w:lineRule="exact"/>
        <w:ind w:left="357"/>
        <w:jc w:val="both"/>
        <w:rPr>
          <w:rFonts w:asciiTheme="minorHAnsi" w:hAnsiTheme="minorHAnsi" w:cstheme="minorHAnsi"/>
          <w:color w:val="auto"/>
          <w:sz w:val="22"/>
          <w:szCs w:val="22"/>
        </w:rPr>
      </w:pPr>
    </w:p>
    <w:p w14:paraId="353AE22C" w14:textId="77777777" w:rsidR="00FC7956" w:rsidRPr="003C0E78" w:rsidRDefault="00FC7956" w:rsidP="00FC7956">
      <w:pPr>
        <w:pStyle w:val="-HTML"/>
        <w:spacing w:line="280" w:lineRule="exact"/>
        <w:ind w:left="357"/>
        <w:rPr>
          <w:rFonts w:asciiTheme="minorHAnsi" w:hAnsiTheme="minorHAnsi" w:cstheme="minorHAnsi"/>
          <w:bCs/>
          <w:color w:val="auto"/>
          <w:sz w:val="22"/>
          <w:szCs w:val="22"/>
          <w:highlight w:val="yellow"/>
        </w:rPr>
      </w:pPr>
    </w:p>
    <w:p w14:paraId="2F03854E" w14:textId="77777777" w:rsidR="00FC7956" w:rsidRPr="003C0E78" w:rsidRDefault="00FC7956" w:rsidP="00FC7956">
      <w:pPr>
        <w:pStyle w:val="-HTML"/>
        <w:spacing w:line="280" w:lineRule="exact"/>
        <w:ind w:left="357"/>
        <w:rPr>
          <w:rFonts w:asciiTheme="minorHAnsi" w:hAnsiTheme="minorHAnsi" w:cstheme="minorHAnsi"/>
          <w:bCs/>
          <w:color w:val="auto"/>
          <w:sz w:val="22"/>
          <w:szCs w:val="22"/>
          <w:highlight w:val="yellow"/>
        </w:rPr>
      </w:pPr>
    </w:p>
    <w:p w14:paraId="351DDA94" w14:textId="77777777" w:rsidR="00FC7956" w:rsidRPr="003C0E78" w:rsidRDefault="00FC7956" w:rsidP="00FC7956">
      <w:pPr>
        <w:pStyle w:val="-HTML"/>
        <w:spacing w:line="280" w:lineRule="exact"/>
        <w:ind w:left="357"/>
        <w:rPr>
          <w:rFonts w:asciiTheme="minorHAnsi" w:hAnsiTheme="minorHAnsi" w:cstheme="minorHAnsi"/>
          <w:bCs/>
          <w:color w:val="auto"/>
          <w:sz w:val="22"/>
          <w:szCs w:val="22"/>
          <w:highlight w:val="yellow"/>
        </w:rPr>
        <w:sectPr w:rsidR="00FC7956" w:rsidRPr="003C0E78" w:rsidSect="00DE3423">
          <w:headerReference w:type="default" r:id="rId12"/>
          <w:pgSz w:w="16840" w:h="11907" w:orient="landscape" w:code="9"/>
          <w:pgMar w:top="1418" w:right="1304" w:bottom="1985" w:left="1304" w:header="709" w:footer="0" w:gutter="0"/>
          <w:cols w:space="708"/>
          <w:docGrid w:linePitch="360"/>
        </w:sectPr>
      </w:pPr>
    </w:p>
    <w:p w14:paraId="0A758D16" w14:textId="0316D5C7" w:rsidR="00FC7956" w:rsidRPr="003C0E78" w:rsidRDefault="005C23CD" w:rsidP="00206C5E">
      <w:pPr>
        <w:pStyle w:val="10"/>
        <w:numPr>
          <w:ilvl w:val="1"/>
          <w:numId w:val="18"/>
        </w:numPr>
        <w:spacing w:after="120" w:line="280" w:lineRule="exact"/>
        <w:ind w:left="709" w:right="567" w:hanging="709"/>
        <w:rPr>
          <w:rFonts w:asciiTheme="minorHAnsi" w:hAnsiTheme="minorHAnsi" w:cstheme="minorHAnsi"/>
          <w:sz w:val="22"/>
          <w:szCs w:val="22"/>
          <w:lang w:val="el-GR"/>
        </w:rPr>
      </w:pPr>
      <w:bookmarkStart w:id="5" w:name="_Toc195709924"/>
      <w:r w:rsidRPr="003C0E78">
        <w:rPr>
          <w:rFonts w:asciiTheme="minorHAnsi" w:hAnsiTheme="minorHAnsi" w:cstheme="minorHAnsi"/>
          <w:sz w:val="22"/>
          <w:szCs w:val="22"/>
          <w:lang w:val="el-GR"/>
        </w:rPr>
        <w:lastRenderedPageBreak/>
        <w:t>Ενδεικτικά αποδεικτικά έγγραφα που συνοδεύουν τα ΔΔΔ και κύρια σημεία επαλήθευσης</w:t>
      </w:r>
      <w:r w:rsidR="002508A7" w:rsidRPr="003C0E78">
        <w:rPr>
          <w:rFonts w:asciiTheme="minorHAnsi" w:hAnsiTheme="minorHAnsi" w:cstheme="minorHAnsi"/>
          <w:sz w:val="22"/>
          <w:szCs w:val="22"/>
          <w:lang w:val="el-GR"/>
        </w:rPr>
        <w:t xml:space="preserve"> </w:t>
      </w:r>
      <w:r w:rsidR="00FC7956" w:rsidRPr="003C0E78">
        <w:rPr>
          <w:rFonts w:asciiTheme="minorHAnsi" w:hAnsiTheme="minorHAnsi" w:cstheme="minorHAnsi"/>
          <w:sz w:val="22"/>
          <w:szCs w:val="22"/>
          <w:lang w:val="el-GR"/>
        </w:rPr>
        <w:t xml:space="preserve">κατά τη διοικητική επαλήθευση σε </w:t>
      </w:r>
      <w:r w:rsidR="00111654" w:rsidRPr="003C0E78">
        <w:rPr>
          <w:rFonts w:asciiTheme="minorHAnsi" w:hAnsiTheme="minorHAnsi" w:cstheme="minorHAnsi"/>
          <w:sz w:val="22"/>
          <w:szCs w:val="22"/>
          <w:lang w:val="el-GR"/>
        </w:rPr>
        <w:t xml:space="preserve">ΥΕ </w:t>
      </w:r>
      <w:r w:rsidR="00FC7956" w:rsidRPr="003C0E78">
        <w:rPr>
          <w:rFonts w:asciiTheme="minorHAnsi" w:hAnsiTheme="minorHAnsi" w:cstheme="minorHAnsi"/>
          <w:sz w:val="22"/>
          <w:szCs w:val="22"/>
          <w:lang w:val="el-GR"/>
        </w:rPr>
        <w:t>που αφορούν εργασίες ΟΚΩ και Απαλλοτριώσεις</w:t>
      </w:r>
      <w:bookmarkEnd w:id="5"/>
    </w:p>
    <w:tbl>
      <w:tblPr>
        <w:tblStyle w:val="a6"/>
        <w:tblW w:w="14318" w:type="dxa"/>
        <w:tblInd w:w="-176" w:type="dxa"/>
        <w:tblLook w:val="04A0" w:firstRow="1" w:lastRow="0" w:firstColumn="1" w:lastColumn="0" w:noHBand="0" w:noVBand="1"/>
      </w:tblPr>
      <w:tblGrid>
        <w:gridCol w:w="7088"/>
        <w:gridCol w:w="7230"/>
      </w:tblGrid>
      <w:tr w:rsidR="00FC7956" w:rsidRPr="003C0E78" w14:paraId="1958D26A" w14:textId="77777777" w:rsidTr="0034234E">
        <w:trPr>
          <w:tblHeader/>
        </w:trPr>
        <w:tc>
          <w:tcPr>
            <w:tcW w:w="14318" w:type="dxa"/>
            <w:gridSpan w:val="2"/>
            <w:tcBorders>
              <w:left w:val="nil"/>
              <w:bottom w:val="single" w:sz="4" w:space="0" w:color="auto"/>
              <w:right w:val="nil"/>
            </w:tcBorders>
            <w:shd w:val="clear" w:color="auto" w:fill="31849B" w:themeFill="accent5" w:themeFillShade="BF"/>
          </w:tcPr>
          <w:p w14:paraId="7FFC9E7B" w14:textId="07469465" w:rsidR="00FC7956" w:rsidRPr="003C0E78" w:rsidRDefault="00FC7956" w:rsidP="0034234E">
            <w:pPr>
              <w:spacing w:before="60" w:after="60" w:line="240" w:lineRule="exact"/>
              <w:jc w:val="left"/>
              <w:rPr>
                <w:rFonts w:asciiTheme="minorHAnsi" w:hAnsiTheme="minorHAnsi" w:cstheme="minorHAnsi"/>
                <w:b/>
                <w:color w:val="FFFFFF" w:themeColor="background1"/>
                <w:sz w:val="22"/>
                <w:szCs w:val="22"/>
              </w:rPr>
            </w:pPr>
            <w:r w:rsidRPr="003C0E78">
              <w:rPr>
                <w:rFonts w:asciiTheme="minorHAnsi" w:hAnsiTheme="minorHAnsi" w:cstheme="minorHAnsi"/>
                <w:b/>
                <w:color w:val="FFFFFF" w:themeColor="background1"/>
                <w:sz w:val="22"/>
                <w:szCs w:val="22"/>
              </w:rPr>
              <w:t xml:space="preserve">Είδος </w:t>
            </w:r>
            <w:proofErr w:type="spellStart"/>
            <w:r w:rsidRPr="003C0E78">
              <w:rPr>
                <w:rFonts w:asciiTheme="minorHAnsi" w:hAnsiTheme="minorHAnsi" w:cstheme="minorHAnsi"/>
                <w:b/>
                <w:color w:val="FFFFFF" w:themeColor="background1"/>
                <w:sz w:val="22"/>
                <w:szCs w:val="22"/>
              </w:rPr>
              <w:t>Υποέργου</w:t>
            </w:r>
            <w:proofErr w:type="spellEnd"/>
            <w:r w:rsidRPr="003C0E78">
              <w:rPr>
                <w:rFonts w:asciiTheme="minorHAnsi" w:hAnsiTheme="minorHAnsi" w:cstheme="minorHAnsi"/>
                <w:b/>
                <w:color w:val="FFFFFF" w:themeColor="background1"/>
                <w:sz w:val="22"/>
                <w:szCs w:val="22"/>
              </w:rPr>
              <w:t>: 5009 ΕΡΓΑΣΙΕΣ Ο.Κ.Ω.</w:t>
            </w:r>
          </w:p>
        </w:tc>
      </w:tr>
      <w:tr w:rsidR="00FC7956" w:rsidRPr="003C0E78" w14:paraId="460A3946" w14:textId="77777777" w:rsidTr="002233A8">
        <w:tc>
          <w:tcPr>
            <w:tcW w:w="7088" w:type="dxa"/>
            <w:tcBorders>
              <w:left w:val="nil"/>
              <w:right w:val="single" w:sz="4" w:space="0" w:color="auto"/>
            </w:tcBorders>
            <w:shd w:val="clear" w:color="auto" w:fill="DAEEF3" w:themeFill="accent5" w:themeFillTint="33"/>
            <w:vAlign w:val="center"/>
          </w:tcPr>
          <w:p w14:paraId="7F8CFE8D" w14:textId="6FFA296E" w:rsidR="00FC7956" w:rsidRPr="003C0E78" w:rsidRDefault="00FC7956" w:rsidP="0034234E">
            <w:pPr>
              <w:spacing w:before="60" w:after="60" w:line="240" w:lineRule="exact"/>
              <w:jc w:val="left"/>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Αποδεικτικά έγγραφα που συνοδεύουν το ΔΔΔ </w:t>
            </w:r>
            <w:r w:rsidR="002508A7" w:rsidRPr="003C0E78">
              <w:rPr>
                <w:rFonts w:asciiTheme="minorHAnsi" w:hAnsiTheme="minorHAnsi" w:cstheme="minorHAnsi"/>
                <w:i/>
                <w:color w:val="auto"/>
                <w:sz w:val="22"/>
                <w:szCs w:val="22"/>
              </w:rPr>
              <w:t>(ενδεικτικά)</w:t>
            </w:r>
          </w:p>
        </w:tc>
        <w:tc>
          <w:tcPr>
            <w:tcW w:w="7230" w:type="dxa"/>
            <w:tcBorders>
              <w:left w:val="single" w:sz="4" w:space="0" w:color="auto"/>
              <w:right w:val="nil"/>
            </w:tcBorders>
            <w:shd w:val="clear" w:color="auto" w:fill="DAEEF3" w:themeFill="accent5" w:themeFillTint="33"/>
            <w:vAlign w:val="center"/>
          </w:tcPr>
          <w:p w14:paraId="5F0E6374" w14:textId="77777777" w:rsidR="00FC7956" w:rsidRPr="003C0E78" w:rsidRDefault="00FC7956" w:rsidP="0034234E">
            <w:pPr>
              <w:spacing w:before="60" w:after="6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Κύρια σημεία επαλήθευσης κατά τη διοικητική επαλήθευση </w:t>
            </w:r>
          </w:p>
        </w:tc>
      </w:tr>
      <w:tr w:rsidR="00FC7956" w:rsidRPr="003C0E78" w14:paraId="55656F84" w14:textId="77777777" w:rsidTr="002233A8">
        <w:trPr>
          <w:trHeight w:val="685"/>
        </w:trPr>
        <w:tc>
          <w:tcPr>
            <w:tcW w:w="7088" w:type="dxa"/>
            <w:tcBorders>
              <w:left w:val="nil"/>
              <w:right w:val="single" w:sz="4" w:space="0" w:color="auto"/>
            </w:tcBorders>
            <w:vAlign w:val="center"/>
          </w:tcPr>
          <w:p w14:paraId="4FE4C79F" w14:textId="59999F5F" w:rsidR="00750694" w:rsidRPr="003C0E78" w:rsidRDefault="00750694" w:rsidP="00750694">
            <w:pPr>
              <w:spacing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(αντίγραφα)</w:t>
            </w:r>
          </w:p>
          <w:p w14:paraId="11440DFF"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Τιμολόγιο από διαχειριστή δικτύου</w:t>
            </w:r>
          </w:p>
          <w:p w14:paraId="7AD9A1C3"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Πληρωμή δικαιούχου στον διαχειριστή </w:t>
            </w:r>
          </w:p>
        </w:tc>
        <w:tc>
          <w:tcPr>
            <w:tcW w:w="7230" w:type="dxa"/>
            <w:tcBorders>
              <w:left w:val="single" w:sz="4" w:space="0" w:color="auto"/>
              <w:right w:val="nil"/>
            </w:tcBorders>
            <w:vAlign w:val="center"/>
          </w:tcPr>
          <w:p w14:paraId="0A1FA38A" w14:textId="77777777" w:rsidR="00FC7956" w:rsidRPr="003C0E78" w:rsidRDefault="00FC7956" w:rsidP="00A363CA">
            <w:pPr>
              <w:pStyle w:val="aa"/>
              <w:numPr>
                <w:ilvl w:val="0"/>
                <w:numId w:val="3"/>
              </w:numPr>
              <w:spacing w:before="120" w:after="40" w:line="240" w:lineRule="exact"/>
              <w:ind w:left="31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Οι δαπάνες είναι επιλέξιμες σύμφωνα με το ισχύον θεσμικό πλαίσιο.</w:t>
            </w:r>
          </w:p>
          <w:p w14:paraId="7AD1959C" w14:textId="77777777" w:rsidR="00FC7956" w:rsidRPr="003C0E78" w:rsidRDefault="00FC7956" w:rsidP="00A363CA">
            <w:pPr>
              <w:pStyle w:val="aa"/>
              <w:numPr>
                <w:ilvl w:val="0"/>
                <w:numId w:val="3"/>
              </w:numPr>
              <w:spacing w:before="120" w:after="120" w:line="240" w:lineRule="exact"/>
              <w:ind w:left="317"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Οι δαπάνες συμφωνούν με την κοστολόγηση που έχει δώσει ο διαχειριστής του δικτύου για τις εργασίες των δικτύων κοινής ωφέλειας που αφορούν στην πράξη.</w:t>
            </w:r>
          </w:p>
        </w:tc>
      </w:tr>
    </w:tbl>
    <w:p w14:paraId="2F73FFE2" w14:textId="77777777" w:rsidR="00FC7956" w:rsidRPr="003C0E78" w:rsidRDefault="00FC7956" w:rsidP="00FC7956">
      <w:pPr>
        <w:spacing w:before="40" w:after="40" w:line="240" w:lineRule="exact"/>
        <w:rPr>
          <w:rFonts w:asciiTheme="minorHAnsi" w:hAnsiTheme="minorHAnsi" w:cstheme="minorHAnsi"/>
          <w:color w:val="auto"/>
          <w:sz w:val="22"/>
          <w:szCs w:val="22"/>
        </w:rPr>
      </w:pPr>
    </w:p>
    <w:tbl>
      <w:tblPr>
        <w:tblStyle w:val="a6"/>
        <w:tblW w:w="14318" w:type="dxa"/>
        <w:tblInd w:w="-176" w:type="dxa"/>
        <w:tblBorders>
          <w:left w:val="none" w:sz="0" w:space="0" w:color="auto"/>
          <w:right w:val="none" w:sz="0" w:space="0" w:color="auto"/>
        </w:tblBorders>
        <w:tblLook w:val="04A0" w:firstRow="1" w:lastRow="0" w:firstColumn="1" w:lastColumn="0" w:noHBand="0" w:noVBand="1"/>
      </w:tblPr>
      <w:tblGrid>
        <w:gridCol w:w="7088"/>
        <w:gridCol w:w="7230"/>
      </w:tblGrid>
      <w:tr w:rsidR="00FC7956" w:rsidRPr="003C0E78" w14:paraId="0EC3D715" w14:textId="77777777" w:rsidTr="0034234E">
        <w:trPr>
          <w:tblHeader/>
        </w:trPr>
        <w:tc>
          <w:tcPr>
            <w:tcW w:w="14318" w:type="dxa"/>
            <w:gridSpan w:val="2"/>
            <w:shd w:val="clear" w:color="auto" w:fill="31849B" w:themeFill="accent5" w:themeFillShade="BF"/>
          </w:tcPr>
          <w:p w14:paraId="102C4E48" w14:textId="21857569" w:rsidR="00FC7956" w:rsidRPr="003C0E78" w:rsidRDefault="00FC7956" w:rsidP="00C5021A">
            <w:pPr>
              <w:spacing w:before="60" w:after="60" w:line="240" w:lineRule="exact"/>
              <w:jc w:val="left"/>
              <w:rPr>
                <w:rFonts w:asciiTheme="minorHAnsi" w:hAnsiTheme="minorHAnsi" w:cstheme="minorHAnsi"/>
                <w:b/>
                <w:color w:val="FFFFFF" w:themeColor="background1"/>
                <w:sz w:val="22"/>
                <w:szCs w:val="22"/>
              </w:rPr>
            </w:pPr>
            <w:r w:rsidRPr="003C0E78">
              <w:rPr>
                <w:rFonts w:asciiTheme="minorHAnsi" w:hAnsiTheme="minorHAnsi" w:cstheme="minorHAnsi"/>
                <w:color w:val="auto"/>
                <w:sz w:val="22"/>
                <w:szCs w:val="22"/>
              </w:rPr>
              <w:br w:type="page"/>
            </w:r>
            <w:r w:rsidRPr="003C0E78">
              <w:rPr>
                <w:rFonts w:asciiTheme="minorHAnsi" w:hAnsiTheme="minorHAnsi" w:cstheme="minorHAnsi"/>
                <w:b/>
                <w:color w:val="FFFFFF" w:themeColor="background1"/>
                <w:sz w:val="22"/>
                <w:szCs w:val="22"/>
              </w:rPr>
              <w:t xml:space="preserve"> Είδος </w:t>
            </w:r>
            <w:proofErr w:type="spellStart"/>
            <w:r w:rsidRPr="003C0E78">
              <w:rPr>
                <w:rFonts w:asciiTheme="minorHAnsi" w:hAnsiTheme="minorHAnsi" w:cstheme="minorHAnsi"/>
                <w:b/>
                <w:color w:val="FFFFFF" w:themeColor="background1"/>
                <w:sz w:val="22"/>
                <w:szCs w:val="22"/>
              </w:rPr>
              <w:t>Υποέργου</w:t>
            </w:r>
            <w:proofErr w:type="spellEnd"/>
            <w:r w:rsidRPr="003C0E78">
              <w:rPr>
                <w:rFonts w:asciiTheme="minorHAnsi" w:hAnsiTheme="minorHAnsi" w:cstheme="minorHAnsi"/>
                <w:b/>
                <w:color w:val="FFFFFF" w:themeColor="background1"/>
                <w:sz w:val="22"/>
                <w:szCs w:val="22"/>
              </w:rPr>
              <w:t>: 5008 ΑΠΑΛΛΟΤΡΙΩΣΗ - ΑΓΟΡΑ ΕΔΑΦΙΚΩΝ ΕΚΤΑΣΕΩΝ</w:t>
            </w:r>
            <w:r w:rsidRPr="003C0E78">
              <w:rPr>
                <w:rFonts w:asciiTheme="minorHAnsi" w:hAnsiTheme="minorHAnsi" w:cstheme="minorHAnsi"/>
                <w:color w:val="FFFFFF" w:themeColor="background1"/>
                <w:sz w:val="22"/>
                <w:szCs w:val="22"/>
              </w:rPr>
              <w:t>]</w:t>
            </w:r>
          </w:p>
        </w:tc>
      </w:tr>
      <w:tr w:rsidR="00FC7956" w:rsidRPr="003C0E78" w14:paraId="3B935718" w14:textId="77777777" w:rsidTr="002233A8">
        <w:tc>
          <w:tcPr>
            <w:tcW w:w="7088" w:type="dxa"/>
            <w:shd w:val="clear" w:color="auto" w:fill="DAEEF3" w:themeFill="accent5" w:themeFillTint="33"/>
            <w:vAlign w:val="center"/>
          </w:tcPr>
          <w:p w14:paraId="0A1EF994" w14:textId="6A608BF0" w:rsidR="00FC7956" w:rsidRPr="003C0E78" w:rsidRDefault="002508A7" w:rsidP="0034234E">
            <w:pPr>
              <w:spacing w:before="60" w:after="60" w:line="240" w:lineRule="exact"/>
              <w:jc w:val="left"/>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Αποδεικτικά έγγραφα που συνοδεύουν το ΔΔΔ </w:t>
            </w:r>
            <w:r w:rsidRPr="003C0E78">
              <w:rPr>
                <w:rFonts w:asciiTheme="minorHAnsi" w:hAnsiTheme="minorHAnsi" w:cstheme="minorHAnsi"/>
                <w:i/>
                <w:color w:val="auto"/>
                <w:sz w:val="22"/>
                <w:szCs w:val="22"/>
              </w:rPr>
              <w:t>(ενδεικτικά)</w:t>
            </w:r>
          </w:p>
        </w:tc>
        <w:tc>
          <w:tcPr>
            <w:tcW w:w="7230" w:type="dxa"/>
            <w:shd w:val="clear" w:color="auto" w:fill="DAEEF3" w:themeFill="accent5" w:themeFillTint="33"/>
            <w:vAlign w:val="center"/>
          </w:tcPr>
          <w:p w14:paraId="6159580A" w14:textId="77777777" w:rsidR="00FC7956" w:rsidRPr="003C0E78" w:rsidRDefault="00FC7956" w:rsidP="0034234E">
            <w:pPr>
              <w:spacing w:before="60" w:after="6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Κύρια σημεία επαλήθευσης κατά τη διοικητική επαλήθευση </w:t>
            </w:r>
          </w:p>
        </w:tc>
      </w:tr>
      <w:tr w:rsidR="00FC7956" w:rsidRPr="003C0E78" w14:paraId="6A11E7D6" w14:textId="77777777" w:rsidTr="002233A8">
        <w:trPr>
          <w:trHeight w:val="54"/>
        </w:trPr>
        <w:tc>
          <w:tcPr>
            <w:tcW w:w="7088" w:type="dxa"/>
          </w:tcPr>
          <w:p w14:paraId="62049786" w14:textId="5ECDDEF7" w:rsidR="00750694" w:rsidRPr="003C0E78" w:rsidRDefault="00750694" w:rsidP="00391755">
            <w:pPr>
              <w:spacing w:before="120" w:line="240" w:lineRule="exact"/>
              <w:jc w:val="left"/>
              <w:rPr>
                <w:rFonts w:asciiTheme="minorHAnsi" w:hAnsiTheme="minorHAnsi" w:cstheme="minorHAnsi"/>
                <w:i/>
                <w:color w:val="auto"/>
                <w:sz w:val="22"/>
                <w:szCs w:val="22"/>
              </w:rPr>
            </w:pPr>
            <w:r w:rsidRPr="003C0E78">
              <w:rPr>
                <w:rFonts w:asciiTheme="minorHAnsi" w:hAnsiTheme="minorHAnsi" w:cstheme="minorHAnsi"/>
                <w:i/>
                <w:color w:val="auto"/>
                <w:sz w:val="22"/>
                <w:szCs w:val="22"/>
              </w:rPr>
              <w:t>(αντίγραφα)</w:t>
            </w:r>
          </w:p>
          <w:p w14:paraId="1E80F6EF" w14:textId="77777777" w:rsidR="00FC7956" w:rsidRPr="003C0E78" w:rsidRDefault="00FC7956" w:rsidP="00391755">
            <w:pPr>
              <w:spacing w:before="60" w:after="6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Απαλλοτρίωση</w:t>
            </w:r>
          </w:p>
          <w:p w14:paraId="548DDFAD" w14:textId="2E3E8C78" w:rsidR="00FC7956" w:rsidRPr="003C0E78" w:rsidRDefault="00FC7956" w:rsidP="00391755">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Απόφαση καθορισμού τιμής μονάδας</w:t>
            </w:r>
          </w:p>
          <w:p w14:paraId="771F11B9" w14:textId="77777777" w:rsidR="00995CA6" w:rsidRPr="003C0E78" w:rsidRDefault="006F40BB" w:rsidP="00E632B0">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Απ</w:t>
            </w:r>
            <w:r w:rsidR="00391755" w:rsidRPr="003C0E78">
              <w:rPr>
                <w:rFonts w:asciiTheme="minorHAnsi" w:hAnsiTheme="minorHAnsi" w:cstheme="minorHAnsi"/>
                <w:color w:val="auto"/>
                <w:sz w:val="22"/>
                <w:szCs w:val="22"/>
              </w:rPr>
              <w:t xml:space="preserve">οφάσεις </w:t>
            </w:r>
            <w:r w:rsidRPr="003C0E78">
              <w:rPr>
                <w:rFonts w:asciiTheme="minorHAnsi" w:hAnsiTheme="minorHAnsi" w:cstheme="minorHAnsi"/>
                <w:color w:val="auto"/>
                <w:sz w:val="22"/>
                <w:szCs w:val="22"/>
              </w:rPr>
              <w:t>κήρυξης α</w:t>
            </w:r>
            <w:r w:rsidR="00823735" w:rsidRPr="003C0E78">
              <w:rPr>
                <w:rFonts w:asciiTheme="minorHAnsi" w:hAnsiTheme="minorHAnsi" w:cstheme="minorHAnsi"/>
                <w:color w:val="auto"/>
                <w:sz w:val="22"/>
                <w:szCs w:val="22"/>
              </w:rPr>
              <w:t>παλλοτρίωσης/δουλείας/επίταξης</w:t>
            </w:r>
            <w:r w:rsidR="00391755" w:rsidRPr="003C0E78">
              <w:rPr>
                <w:rFonts w:asciiTheme="minorHAnsi" w:hAnsiTheme="minorHAnsi" w:cstheme="minorHAnsi"/>
                <w:color w:val="auto"/>
                <w:sz w:val="22"/>
                <w:szCs w:val="22"/>
              </w:rPr>
              <w:t xml:space="preserve">. </w:t>
            </w:r>
          </w:p>
          <w:p w14:paraId="0B3FC425" w14:textId="71A874BB" w:rsidR="00995CA6" w:rsidRPr="003C0E78" w:rsidRDefault="00995CA6" w:rsidP="00E632B0">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Εάν υπάρχει αποζημίωση ληπτών λόγω επίταξης ή δουλείας, σχετικές αποφάσεις και λογιστικές/</w:t>
            </w:r>
            <w:proofErr w:type="spellStart"/>
            <w:r w:rsidRPr="003C0E78">
              <w:rPr>
                <w:rFonts w:asciiTheme="minorHAnsi" w:hAnsiTheme="minorHAnsi" w:cstheme="minorHAnsi"/>
                <w:color w:val="auto"/>
                <w:sz w:val="22"/>
                <w:szCs w:val="22"/>
              </w:rPr>
              <w:t>εξωλογιστικές</w:t>
            </w:r>
            <w:proofErr w:type="spellEnd"/>
            <w:r w:rsidRPr="003C0E78">
              <w:rPr>
                <w:rFonts w:asciiTheme="minorHAnsi" w:hAnsiTheme="minorHAnsi" w:cstheme="minorHAnsi"/>
                <w:color w:val="auto"/>
                <w:sz w:val="22"/>
                <w:szCs w:val="22"/>
              </w:rPr>
              <w:t xml:space="preserve"> καταστάσεις δικαιούχων αποζημίωσης (όνομα λήπτη, ΑΦΜ, ποσό επίταξης, ποσό πληρωμής, ημερομηνία πληρωμής και κωδικό πληρωμής)</w:t>
            </w:r>
          </w:p>
          <w:p w14:paraId="61CADA2B" w14:textId="77777777" w:rsidR="00FC7956" w:rsidRPr="003C0E78" w:rsidRDefault="00FC7956" w:rsidP="00391755">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Γραμμάτιο παρακατάθεσης  </w:t>
            </w:r>
          </w:p>
          <w:p w14:paraId="3E209A28" w14:textId="77777777" w:rsidR="00FC7956" w:rsidRPr="003C0E78" w:rsidRDefault="00FC7956" w:rsidP="00391755">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Αποδεικτικό μεταφοράς ποσού στον φορέα πληρωμής της απαλλοτρίωσης (πχ Ταμείο Παρακαταθηκών και Δανείων, Περιφερειακό Ταμείο) </w:t>
            </w:r>
          </w:p>
          <w:p w14:paraId="03C6D803" w14:textId="77777777" w:rsidR="00FC7956" w:rsidRPr="003C0E78" w:rsidRDefault="00FC7956" w:rsidP="0034234E">
            <w:pPr>
              <w:pStyle w:val="aa"/>
              <w:spacing w:before="120" w:line="240" w:lineRule="exact"/>
              <w:ind w:left="0"/>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Αγορά</w:t>
            </w:r>
          </w:p>
          <w:p w14:paraId="7E5998A5" w14:textId="77777777" w:rsidR="00FC7956" w:rsidRPr="003C0E78" w:rsidRDefault="00FC7956" w:rsidP="00391755">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Έκθεση εκτίμησης ανεξάρτητου πιστοποιημένου εκτιμητή ή δεόντως εξουσιοδοτημένου επίσημου φορέα</w:t>
            </w:r>
          </w:p>
          <w:p w14:paraId="4E41DC90" w14:textId="77777777" w:rsidR="00FC7956" w:rsidRPr="003C0E78" w:rsidRDefault="00FC7956" w:rsidP="00391755">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Συμβόλαιο αγοράς </w:t>
            </w:r>
          </w:p>
          <w:p w14:paraId="4FB76C6F" w14:textId="77777777" w:rsidR="00FC7956" w:rsidRPr="003C0E78" w:rsidRDefault="00FC7956" w:rsidP="0061245F">
            <w:pPr>
              <w:pStyle w:val="aa"/>
              <w:numPr>
                <w:ilvl w:val="0"/>
                <w:numId w:val="21"/>
              </w:numPr>
              <w:spacing w:before="40" w:after="120" w:line="240" w:lineRule="exact"/>
              <w:ind w:left="499"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lastRenderedPageBreak/>
              <w:t xml:space="preserve">Αποδεικτικό μεταγραφής </w:t>
            </w:r>
          </w:p>
        </w:tc>
        <w:tc>
          <w:tcPr>
            <w:tcW w:w="7230" w:type="dxa"/>
          </w:tcPr>
          <w:p w14:paraId="4AC7BC49" w14:textId="0426071C" w:rsidR="00FC7956" w:rsidRPr="003C0E78" w:rsidRDefault="00FC7956" w:rsidP="0034234E">
            <w:pPr>
              <w:spacing w:before="120" w:after="60" w:line="240" w:lineRule="exact"/>
              <w:jc w:val="left"/>
              <w:rPr>
                <w:rFonts w:asciiTheme="minorHAnsi" w:hAnsiTheme="minorHAnsi" w:cstheme="minorHAnsi"/>
                <w:color w:val="000000" w:themeColor="text1"/>
                <w:sz w:val="22"/>
                <w:szCs w:val="22"/>
              </w:rPr>
            </w:pPr>
            <w:r w:rsidRPr="003C0E78">
              <w:rPr>
                <w:rFonts w:asciiTheme="minorHAnsi" w:hAnsiTheme="minorHAnsi" w:cstheme="minorHAnsi"/>
                <w:color w:val="auto"/>
                <w:sz w:val="22"/>
                <w:szCs w:val="22"/>
              </w:rPr>
              <w:lastRenderedPageBreak/>
              <w:t xml:space="preserve">Δεδομένου ότι τα ΤΔΥ που αντιστοιχούν σε </w:t>
            </w:r>
            <w:proofErr w:type="spellStart"/>
            <w:r w:rsidRPr="003C0E78">
              <w:rPr>
                <w:rFonts w:asciiTheme="minorHAnsi" w:hAnsiTheme="minorHAnsi" w:cstheme="minorHAnsi"/>
                <w:color w:val="auto"/>
                <w:sz w:val="22"/>
                <w:szCs w:val="22"/>
              </w:rPr>
              <w:t>υποέργα</w:t>
            </w:r>
            <w:proofErr w:type="spellEnd"/>
            <w:r w:rsidRPr="003C0E78">
              <w:rPr>
                <w:rFonts w:asciiTheme="minorHAnsi" w:hAnsiTheme="minorHAnsi" w:cstheme="minorHAnsi"/>
                <w:color w:val="auto"/>
                <w:sz w:val="22"/>
                <w:szCs w:val="22"/>
              </w:rPr>
              <w:t xml:space="preserve"> 5008 υποβάλλονται μετά την κήρυξη απαλλοτρίωσης ή την έκδοση της απόφασης εξαγοράς ενδέχεται να μην έχει γίνει ο έλεγχος των προϋποθέσεων </w:t>
            </w:r>
            <w:proofErr w:type="spellStart"/>
            <w:r w:rsidRPr="003C0E78">
              <w:rPr>
                <w:rFonts w:asciiTheme="minorHAnsi" w:hAnsiTheme="minorHAnsi" w:cstheme="minorHAnsi"/>
                <w:color w:val="auto"/>
                <w:sz w:val="22"/>
                <w:szCs w:val="22"/>
              </w:rPr>
              <w:t>επιλεξιμότητας</w:t>
            </w:r>
            <w:proofErr w:type="spellEnd"/>
            <w:r w:rsidRPr="003C0E78">
              <w:rPr>
                <w:rFonts w:asciiTheme="minorHAnsi" w:hAnsiTheme="minorHAnsi" w:cstheme="minorHAnsi"/>
                <w:color w:val="auto"/>
                <w:sz w:val="22"/>
                <w:szCs w:val="22"/>
              </w:rPr>
              <w:t xml:space="preserve">. Σε αυτή την περίπτωση, η </w:t>
            </w:r>
            <w:proofErr w:type="spellStart"/>
            <w:r w:rsidRPr="003C0E78">
              <w:rPr>
                <w:rFonts w:asciiTheme="minorHAnsi" w:hAnsiTheme="minorHAnsi" w:cstheme="minorHAnsi"/>
                <w:color w:val="auto"/>
                <w:sz w:val="22"/>
                <w:szCs w:val="22"/>
              </w:rPr>
              <w:t>επιλεξιμότητα</w:t>
            </w:r>
            <w:proofErr w:type="spellEnd"/>
            <w:r w:rsidRPr="003C0E78">
              <w:rPr>
                <w:rFonts w:asciiTheme="minorHAnsi" w:hAnsiTheme="minorHAnsi" w:cstheme="minorHAnsi"/>
                <w:color w:val="auto"/>
                <w:sz w:val="22"/>
                <w:szCs w:val="22"/>
              </w:rPr>
              <w:t xml:space="preserve"> των δαπανών σύμφωνα με τα ως άνω άρθρα, επαληθεύεται κατά τη διοικητική επαλήθευση του 1</w:t>
            </w:r>
            <w:r w:rsidRPr="003C0E78">
              <w:rPr>
                <w:rFonts w:asciiTheme="minorHAnsi" w:hAnsiTheme="minorHAnsi" w:cstheme="minorHAnsi"/>
                <w:color w:val="auto"/>
                <w:sz w:val="22"/>
                <w:szCs w:val="22"/>
                <w:vertAlign w:val="superscript"/>
              </w:rPr>
              <w:t>ου</w:t>
            </w:r>
            <w:r w:rsidRPr="003C0E78">
              <w:rPr>
                <w:rFonts w:asciiTheme="minorHAnsi" w:hAnsiTheme="minorHAnsi" w:cstheme="minorHAnsi"/>
                <w:color w:val="auto"/>
                <w:sz w:val="22"/>
                <w:szCs w:val="22"/>
              </w:rPr>
              <w:t xml:space="preserve"> ΔΔΔ.  </w:t>
            </w:r>
          </w:p>
          <w:p w14:paraId="6B8F0DD0" w14:textId="77777777" w:rsidR="00FC7956" w:rsidRPr="003C0E78" w:rsidRDefault="00FC7956" w:rsidP="0034234E">
            <w:pPr>
              <w:spacing w:before="60" w:after="12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Εφόσον τα παραπάνω σημεία έχουν επαληθευτεί είτε κατά την υποβολή του 1</w:t>
            </w:r>
            <w:r w:rsidRPr="003C0E78">
              <w:rPr>
                <w:rFonts w:asciiTheme="minorHAnsi" w:hAnsiTheme="minorHAnsi" w:cstheme="minorHAnsi"/>
                <w:color w:val="auto"/>
                <w:sz w:val="22"/>
                <w:szCs w:val="22"/>
                <w:vertAlign w:val="superscript"/>
              </w:rPr>
              <w:t>ου</w:t>
            </w:r>
            <w:r w:rsidRPr="003C0E78">
              <w:rPr>
                <w:rFonts w:asciiTheme="minorHAnsi" w:hAnsiTheme="minorHAnsi" w:cstheme="minorHAnsi"/>
                <w:color w:val="auto"/>
                <w:sz w:val="22"/>
                <w:szCs w:val="22"/>
              </w:rPr>
              <w:t xml:space="preserve"> ΔΔΔ είτε σε προηγούμενο στάδιο, ο έλεγχος της δαπάνης περιορίζεται στην αντιστοίχισή της με το ακίνητο για το οποίο έχει γίνει η κήρυξη απαλλοτρίωσης ή η απόφαση του συλλογικού οργάνου και αντιστοιχεί είτε στην απόφαση καθορισμού μονάδας, είτε στην εκτίμηση του πιστοποιημένου εκτιμητή ή δεόντως εξουσιοδοτημένου επίσημου φορέα.</w:t>
            </w:r>
          </w:p>
        </w:tc>
      </w:tr>
    </w:tbl>
    <w:p w14:paraId="4BF7DF92" w14:textId="77777777" w:rsidR="00FC7956" w:rsidRPr="003C0E78" w:rsidRDefault="00FC7956" w:rsidP="00FC7956">
      <w:pPr>
        <w:spacing w:line="240" w:lineRule="auto"/>
        <w:jc w:val="left"/>
        <w:rPr>
          <w:rFonts w:asciiTheme="minorHAnsi" w:hAnsiTheme="minorHAnsi" w:cstheme="minorHAnsi"/>
          <w:color w:val="auto"/>
          <w:sz w:val="22"/>
          <w:szCs w:val="22"/>
        </w:rPr>
        <w:sectPr w:rsidR="00FC7956" w:rsidRPr="003C0E78" w:rsidSect="00206C5E">
          <w:headerReference w:type="default" r:id="rId13"/>
          <w:pgSz w:w="16840" w:h="11907" w:orient="landscape" w:code="9"/>
          <w:pgMar w:top="1418" w:right="1304" w:bottom="1843" w:left="1304" w:header="709" w:footer="770" w:gutter="0"/>
          <w:cols w:space="708"/>
          <w:docGrid w:linePitch="360"/>
        </w:sectPr>
      </w:pPr>
    </w:p>
    <w:p w14:paraId="2537D343" w14:textId="5B520B9B" w:rsidR="00B1638D" w:rsidRPr="003C0E78" w:rsidRDefault="00853EA0" w:rsidP="00A363CA">
      <w:pPr>
        <w:pStyle w:val="10"/>
        <w:numPr>
          <w:ilvl w:val="1"/>
          <w:numId w:val="18"/>
        </w:numPr>
        <w:spacing w:after="120" w:line="280" w:lineRule="exact"/>
        <w:ind w:hanging="792"/>
        <w:rPr>
          <w:rFonts w:asciiTheme="minorHAnsi" w:hAnsiTheme="minorHAnsi" w:cstheme="minorHAnsi"/>
          <w:sz w:val="22"/>
          <w:szCs w:val="22"/>
          <w:lang w:val="el-GR"/>
        </w:rPr>
      </w:pPr>
      <w:bookmarkStart w:id="6" w:name="_Toc195709925"/>
      <w:r w:rsidRPr="003C0E78">
        <w:rPr>
          <w:rFonts w:asciiTheme="minorHAnsi" w:hAnsiTheme="minorHAnsi" w:cstheme="minorHAnsi"/>
          <w:sz w:val="22"/>
          <w:szCs w:val="22"/>
          <w:lang w:val="el-GR"/>
        </w:rPr>
        <w:lastRenderedPageBreak/>
        <w:t xml:space="preserve">Ενδεικτικά αποδεικτικά έγγραφα που συνοδεύουν τα ΔΔΔ και κύρια σημεία επαλήθευσης, </w:t>
      </w:r>
      <w:r w:rsidR="001C699E" w:rsidRPr="003C0E78">
        <w:rPr>
          <w:rFonts w:asciiTheme="minorHAnsi" w:hAnsiTheme="minorHAnsi" w:cstheme="minorHAnsi"/>
          <w:sz w:val="22"/>
          <w:szCs w:val="22"/>
          <w:lang w:val="el-GR"/>
        </w:rPr>
        <w:t xml:space="preserve">κατά τη διοικητική επαλήθευση σε </w:t>
      </w:r>
      <w:r w:rsidR="00111654" w:rsidRPr="003C0E78">
        <w:rPr>
          <w:rFonts w:asciiTheme="minorHAnsi" w:hAnsiTheme="minorHAnsi" w:cstheme="minorHAnsi"/>
          <w:sz w:val="22"/>
          <w:szCs w:val="22"/>
          <w:lang w:val="el-GR"/>
        </w:rPr>
        <w:t xml:space="preserve">ΥΕ </w:t>
      </w:r>
      <w:r w:rsidR="001C699E" w:rsidRPr="003C0E78">
        <w:rPr>
          <w:rFonts w:asciiTheme="minorHAnsi" w:hAnsiTheme="minorHAnsi" w:cstheme="minorHAnsi"/>
          <w:sz w:val="22"/>
          <w:szCs w:val="22"/>
          <w:lang w:val="el-GR"/>
        </w:rPr>
        <w:t>που υλοποιούνται με ίδια μέσα</w:t>
      </w:r>
      <w:bookmarkEnd w:id="6"/>
    </w:p>
    <w:p w14:paraId="6AB8BEFF" w14:textId="2AB3CAE5" w:rsidR="001E1CE8" w:rsidRPr="003C0E78" w:rsidRDefault="006744B5" w:rsidP="001E1CE8">
      <w:pPr>
        <w:spacing w:before="120" w:line="280" w:lineRule="exac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Για τη διαδικασία διοικητικής επαλήθευσης και στο πλαίσιο </w:t>
      </w:r>
      <w:r w:rsidR="001E1CE8" w:rsidRPr="003C0E78">
        <w:rPr>
          <w:rFonts w:asciiTheme="minorHAnsi" w:hAnsiTheme="minorHAnsi" w:cstheme="minorHAnsi"/>
          <w:color w:val="auto"/>
          <w:sz w:val="22"/>
          <w:szCs w:val="22"/>
        </w:rPr>
        <w:t xml:space="preserve">κάθε </w:t>
      </w:r>
      <w:proofErr w:type="spellStart"/>
      <w:r w:rsidR="001E1CE8" w:rsidRPr="003C0E78">
        <w:rPr>
          <w:rFonts w:asciiTheme="minorHAnsi" w:hAnsiTheme="minorHAnsi" w:cstheme="minorHAnsi"/>
          <w:color w:val="auto"/>
          <w:sz w:val="22"/>
          <w:szCs w:val="22"/>
        </w:rPr>
        <w:t>υποέργο</w:t>
      </w:r>
      <w:r w:rsidRPr="003C0E78">
        <w:rPr>
          <w:rFonts w:asciiTheme="minorHAnsi" w:hAnsiTheme="minorHAnsi" w:cstheme="minorHAnsi"/>
          <w:color w:val="auto"/>
          <w:sz w:val="22"/>
          <w:szCs w:val="22"/>
        </w:rPr>
        <w:t>υ</w:t>
      </w:r>
      <w:proofErr w:type="spellEnd"/>
      <w:r w:rsidR="001E1CE8" w:rsidRPr="003C0E78">
        <w:rPr>
          <w:rFonts w:asciiTheme="minorHAnsi" w:hAnsiTheme="minorHAnsi" w:cstheme="minorHAnsi"/>
          <w:color w:val="auto"/>
          <w:sz w:val="22"/>
          <w:szCs w:val="22"/>
        </w:rPr>
        <w:t xml:space="preserve"> που υλοποιείται με ίδια μέσα, </w:t>
      </w:r>
      <w:r w:rsidR="008673F0" w:rsidRPr="003C0E78">
        <w:rPr>
          <w:rFonts w:asciiTheme="minorHAnsi" w:hAnsiTheme="minorHAnsi" w:cstheme="minorHAnsi"/>
          <w:color w:val="auto"/>
          <w:sz w:val="22"/>
          <w:szCs w:val="22"/>
        </w:rPr>
        <w:t>ο δικαιούχος</w:t>
      </w:r>
      <w:r w:rsidR="001E1CE8" w:rsidRPr="003C0E78">
        <w:rPr>
          <w:rFonts w:asciiTheme="minorHAnsi" w:hAnsiTheme="minorHAnsi" w:cstheme="minorHAnsi"/>
          <w:color w:val="auto"/>
          <w:sz w:val="22"/>
          <w:szCs w:val="22"/>
        </w:rPr>
        <w:t xml:space="preserve">: </w:t>
      </w:r>
    </w:p>
    <w:p w14:paraId="29F045F7" w14:textId="154D63F1" w:rsidR="001E1CE8" w:rsidRPr="003C0E78" w:rsidRDefault="001E1CE8" w:rsidP="001E1CE8">
      <w:pPr>
        <w:spacing w:before="120" w:line="280" w:lineRule="exac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Α. κατά την υποβολή του </w:t>
      </w:r>
      <w:r w:rsidRPr="003C0E78">
        <w:rPr>
          <w:rFonts w:asciiTheme="minorHAnsi" w:hAnsiTheme="minorHAnsi" w:cstheme="minorHAnsi"/>
          <w:i/>
          <w:color w:val="auto"/>
          <w:sz w:val="22"/>
          <w:szCs w:val="22"/>
        </w:rPr>
        <w:t>πρώτου ΔΔΔ</w:t>
      </w:r>
      <w:r w:rsidRPr="003C0E78">
        <w:rPr>
          <w:rFonts w:asciiTheme="minorHAnsi" w:hAnsiTheme="minorHAnsi" w:cstheme="minorHAnsi"/>
          <w:color w:val="auto"/>
          <w:sz w:val="22"/>
          <w:szCs w:val="22"/>
        </w:rPr>
        <w:t xml:space="preserve"> </w:t>
      </w:r>
      <w:proofErr w:type="spellStart"/>
      <w:r w:rsidRPr="003C0E78">
        <w:rPr>
          <w:rFonts w:asciiTheme="minorHAnsi" w:hAnsiTheme="minorHAnsi" w:cstheme="minorHAnsi"/>
          <w:color w:val="auto"/>
          <w:sz w:val="22"/>
          <w:szCs w:val="22"/>
        </w:rPr>
        <w:t>υποέργου</w:t>
      </w:r>
      <w:proofErr w:type="spellEnd"/>
      <w:r w:rsidR="002C3DBA" w:rsidRPr="003C0E78">
        <w:rPr>
          <w:rFonts w:asciiTheme="minorHAnsi" w:hAnsiTheme="minorHAnsi" w:cstheme="minorHAnsi"/>
          <w:color w:val="auto"/>
          <w:sz w:val="22"/>
          <w:szCs w:val="22"/>
        </w:rPr>
        <w:t>,</w:t>
      </w:r>
      <w:r w:rsidRPr="003C0E78">
        <w:rPr>
          <w:rFonts w:asciiTheme="minorHAnsi" w:hAnsiTheme="minorHAnsi" w:cstheme="minorHAnsi"/>
          <w:color w:val="auto"/>
          <w:sz w:val="22"/>
          <w:szCs w:val="22"/>
        </w:rPr>
        <w:t xml:space="preserve"> πρέπει να συνυποβάλλει στο ΟΠΣ, </w:t>
      </w:r>
      <w:r w:rsidRPr="003C0E78">
        <w:rPr>
          <w:rFonts w:asciiTheme="minorHAnsi" w:hAnsiTheme="minorHAnsi" w:cstheme="minorHAnsi"/>
          <w:color w:val="auto"/>
          <w:sz w:val="22"/>
          <w:szCs w:val="22"/>
          <w:u w:val="single"/>
        </w:rPr>
        <w:t>κατάσταση</w:t>
      </w:r>
      <w:r w:rsidRPr="003C0E78">
        <w:rPr>
          <w:rFonts w:asciiTheme="minorHAnsi" w:hAnsiTheme="minorHAnsi" w:cstheme="minorHAnsi"/>
          <w:color w:val="auto"/>
          <w:sz w:val="22"/>
          <w:szCs w:val="22"/>
        </w:rPr>
        <w:t xml:space="preserve"> απασχολούμενου προσωπικού, </w:t>
      </w:r>
      <w:r w:rsidRPr="003C0E78">
        <w:rPr>
          <w:rFonts w:asciiTheme="minorHAnsi" w:hAnsiTheme="minorHAnsi" w:cstheme="minorHAnsi"/>
          <w:i/>
          <w:color w:val="auto"/>
          <w:sz w:val="22"/>
          <w:szCs w:val="22"/>
        </w:rPr>
        <w:t>ανά κατηγορία</w:t>
      </w:r>
      <w:r w:rsidRPr="003C0E78">
        <w:rPr>
          <w:rFonts w:asciiTheme="minorHAnsi" w:hAnsiTheme="minorHAnsi" w:cstheme="minorHAnsi"/>
          <w:color w:val="auto"/>
          <w:sz w:val="22"/>
          <w:szCs w:val="22"/>
        </w:rPr>
        <w:t xml:space="preserve"> προσωπικού, στην οποία θα πρέπει </w:t>
      </w:r>
      <w:r w:rsidR="002C3DBA" w:rsidRPr="003C0E78">
        <w:rPr>
          <w:rFonts w:asciiTheme="minorHAnsi" w:hAnsiTheme="minorHAnsi" w:cstheme="minorHAnsi"/>
          <w:color w:val="auto"/>
          <w:sz w:val="22"/>
          <w:szCs w:val="22"/>
        </w:rPr>
        <w:t xml:space="preserve">να αναγράφονται, </w:t>
      </w:r>
      <w:r w:rsidRPr="003C0E78">
        <w:rPr>
          <w:rFonts w:asciiTheme="minorHAnsi" w:hAnsiTheme="minorHAnsi" w:cstheme="minorHAnsi"/>
          <w:color w:val="auto"/>
          <w:sz w:val="22"/>
          <w:szCs w:val="22"/>
        </w:rPr>
        <w:t>ανάλογα με την περίπτωση</w:t>
      </w:r>
      <w:r w:rsidR="002C3DBA" w:rsidRPr="003C0E78">
        <w:rPr>
          <w:rFonts w:asciiTheme="minorHAnsi" w:hAnsiTheme="minorHAnsi" w:cstheme="minorHAnsi"/>
          <w:color w:val="auto"/>
          <w:sz w:val="22"/>
          <w:szCs w:val="22"/>
        </w:rPr>
        <w:t>,</w:t>
      </w:r>
      <w:r w:rsidRPr="003C0E78">
        <w:rPr>
          <w:rFonts w:asciiTheme="minorHAnsi" w:hAnsiTheme="minorHAnsi" w:cstheme="minorHAnsi"/>
          <w:color w:val="auto"/>
          <w:sz w:val="22"/>
          <w:szCs w:val="22"/>
        </w:rPr>
        <w:t xml:space="preserve"> τα εξής: </w:t>
      </w:r>
    </w:p>
    <w:p w14:paraId="76F42625" w14:textId="0E9441BA" w:rsidR="007422EC" w:rsidRPr="003C0E78" w:rsidRDefault="007422EC" w:rsidP="007422EC">
      <w:pPr>
        <w:pStyle w:val="aa"/>
        <w:numPr>
          <w:ilvl w:val="0"/>
          <w:numId w:val="20"/>
        </w:numPr>
        <w:tabs>
          <w:tab w:val="left" w:pos="426"/>
        </w:tabs>
        <w:spacing w:after="120" w:line="280" w:lineRule="exact"/>
        <w:ind w:left="425" w:hanging="357"/>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προσωπικό</w:t>
      </w:r>
      <w:r w:rsidRPr="003C0E78">
        <w:rPr>
          <w:rFonts w:asciiTheme="minorHAnsi" w:hAnsiTheme="minorHAnsi" w:cstheme="minorHAnsi"/>
          <w:i/>
          <w:color w:val="auto"/>
          <w:sz w:val="22"/>
          <w:szCs w:val="22"/>
        </w:rPr>
        <w:t xml:space="preserve"> του δικαιούχου:</w:t>
      </w:r>
      <w:r w:rsidRPr="003C0E78">
        <w:rPr>
          <w:rFonts w:asciiTheme="minorHAnsi" w:hAnsiTheme="minorHAnsi" w:cstheme="minorHAnsi"/>
          <w:color w:val="auto"/>
          <w:sz w:val="22"/>
          <w:szCs w:val="22"/>
        </w:rPr>
        <w:t xml:space="preserve"> α) το ονοματεπώνυμο του αμειβόμενου από το </w:t>
      </w:r>
      <w:proofErr w:type="spellStart"/>
      <w:r w:rsidRPr="003C0E78">
        <w:rPr>
          <w:rFonts w:asciiTheme="minorHAnsi" w:hAnsiTheme="minorHAnsi" w:cstheme="minorHAnsi"/>
          <w:color w:val="auto"/>
          <w:sz w:val="22"/>
          <w:szCs w:val="22"/>
        </w:rPr>
        <w:t>υποέργο</w:t>
      </w:r>
      <w:proofErr w:type="spellEnd"/>
      <w:r w:rsidRPr="003C0E78">
        <w:rPr>
          <w:rFonts w:asciiTheme="minorHAnsi" w:hAnsiTheme="minorHAnsi" w:cstheme="minorHAnsi"/>
          <w:color w:val="auto"/>
          <w:sz w:val="22"/>
          <w:szCs w:val="22"/>
        </w:rPr>
        <w:t xml:space="preserve">, β) η διάρκεια απασχόλησής του στο έργο, γ) η μικτή ωριαία αμοιβή του, δ) το αντικείμενο απασχόλησής του, ε) η συνολική προβλεπόμενη αμοιβή του, και </w:t>
      </w:r>
      <w:proofErr w:type="spellStart"/>
      <w:r w:rsidRPr="003C0E78">
        <w:rPr>
          <w:rFonts w:asciiTheme="minorHAnsi" w:hAnsiTheme="minorHAnsi" w:cstheme="minorHAnsi"/>
          <w:color w:val="auto"/>
          <w:sz w:val="22"/>
          <w:szCs w:val="22"/>
        </w:rPr>
        <w:t>στ</w:t>
      </w:r>
      <w:proofErr w:type="spellEnd"/>
      <w:r w:rsidRPr="003C0E78">
        <w:rPr>
          <w:rFonts w:asciiTheme="minorHAnsi" w:hAnsiTheme="minorHAnsi" w:cstheme="minorHAnsi"/>
          <w:color w:val="auto"/>
          <w:sz w:val="22"/>
          <w:szCs w:val="22"/>
        </w:rPr>
        <w:t xml:space="preserve">) σύμβαση εργασίας </w:t>
      </w:r>
    </w:p>
    <w:p w14:paraId="01B8E3A2" w14:textId="3314FBAD" w:rsidR="001E1CE8" w:rsidRPr="003C0E78" w:rsidRDefault="001E1CE8" w:rsidP="00A363CA">
      <w:pPr>
        <w:pStyle w:val="aa"/>
        <w:numPr>
          <w:ilvl w:val="0"/>
          <w:numId w:val="20"/>
        </w:numPr>
        <w:tabs>
          <w:tab w:val="left" w:pos="426"/>
        </w:tabs>
        <w:spacing w:line="280" w:lineRule="exact"/>
        <w:ind w:left="426"/>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συμβάσεις μίσθωσης έργου (εάν έχουν συναφθεί): α) το ονοματεπώνυμο του αμειβόμενου από το </w:t>
      </w:r>
      <w:proofErr w:type="spellStart"/>
      <w:r w:rsidRPr="003C0E78">
        <w:rPr>
          <w:rFonts w:asciiTheme="minorHAnsi" w:hAnsiTheme="minorHAnsi" w:cstheme="minorHAnsi"/>
          <w:color w:val="auto"/>
          <w:sz w:val="22"/>
          <w:szCs w:val="22"/>
        </w:rPr>
        <w:t>υποέργο</w:t>
      </w:r>
      <w:proofErr w:type="spellEnd"/>
      <w:r w:rsidRPr="003C0E78">
        <w:rPr>
          <w:rFonts w:asciiTheme="minorHAnsi" w:hAnsiTheme="minorHAnsi" w:cstheme="minorHAnsi"/>
          <w:color w:val="auto"/>
          <w:sz w:val="22"/>
          <w:szCs w:val="22"/>
        </w:rPr>
        <w:t>, β) η διάρκεια σύμβασης, γ) το ποσό σύμβασης, δ) το συμβατικό αντικείμενο, ε) οι ήδη καταβληθείσες πληρωμές. Η εν λόγω κατάσταση θα πρέπει να υποβάλλεται με τα ΔΔΔ, κάθε φορά που μεταβάλλεται</w:t>
      </w:r>
      <w:r w:rsidR="002C3DBA" w:rsidRPr="003C0E78">
        <w:rPr>
          <w:rFonts w:asciiTheme="minorHAnsi" w:hAnsiTheme="minorHAnsi" w:cstheme="minorHAnsi"/>
          <w:color w:val="auto"/>
          <w:sz w:val="22"/>
          <w:szCs w:val="22"/>
        </w:rPr>
        <w:t>,</w:t>
      </w:r>
    </w:p>
    <w:p w14:paraId="5B638A26" w14:textId="30D6545B" w:rsidR="008708D0" w:rsidRPr="003C0E78" w:rsidRDefault="008708D0" w:rsidP="008708D0">
      <w:pPr>
        <w:pStyle w:val="aa"/>
        <w:numPr>
          <w:ilvl w:val="0"/>
          <w:numId w:val="20"/>
        </w:numPr>
        <w:tabs>
          <w:tab w:val="left" w:pos="426"/>
        </w:tabs>
        <w:spacing w:line="280" w:lineRule="exact"/>
        <w:ind w:left="426"/>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συμβάσεις ή αποφάσεις χορήγησης υποτροφίας</w:t>
      </w:r>
      <w:r w:rsidR="00C053C1" w:rsidRPr="003C0E78">
        <w:rPr>
          <w:rFonts w:asciiTheme="minorHAnsi" w:hAnsiTheme="minorHAnsi" w:cstheme="minorHAnsi"/>
          <w:color w:val="auto"/>
          <w:sz w:val="22"/>
          <w:szCs w:val="22"/>
        </w:rPr>
        <w:t>.</w:t>
      </w:r>
    </w:p>
    <w:p w14:paraId="2EA79F0D" w14:textId="1D2BBFD7" w:rsidR="001E1CE8" w:rsidRPr="003C0E78" w:rsidRDefault="001E1CE8" w:rsidP="002C3DBA">
      <w:pPr>
        <w:spacing w:before="240" w:after="60" w:line="280" w:lineRule="exac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Β. κατά την υποβολή </w:t>
      </w:r>
      <w:r w:rsidRPr="003C0E78">
        <w:rPr>
          <w:rFonts w:asciiTheme="minorHAnsi" w:hAnsiTheme="minorHAnsi" w:cstheme="minorHAnsi"/>
          <w:i/>
          <w:color w:val="auto"/>
          <w:sz w:val="22"/>
          <w:szCs w:val="22"/>
        </w:rPr>
        <w:t>κάθε ΔΔΔ</w:t>
      </w:r>
      <w:r w:rsidRPr="003C0E78">
        <w:rPr>
          <w:rFonts w:asciiTheme="minorHAnsi" w:hAnsiTheme="minorHAnsi" w:cstheme="minorHAnsi"/>
          <w:color w:val="auto"/>
          <w:sz w:val="22"/>
          <w:szCs w:val="22"/>
        </w:rPr>
        <w:t xml:space="preserve"> </w:t>
      </w:r>
      <w:proofErr w:type="spellStart"/>
      <w:r w:rsidRPr="003C0E78">
        <w:rPr>
          <w:rFonts w:asciiTheme="minorHAnsi" w:hAnsiTheme="minorHAnsi" w:cstheme="minorHAnsi"/>
          <w:color w:val="auto"/>
          <w:sz w:val="22"/>
          <w:szCs w:val="22"/>
        </w:rPr>
        <w:t>υποέργου</w:t>
      </w:r>
      <w:proofErr w:type="spellEnd"/>
      <w:r w:rsidR="002C3DBA" w:rsidRPr="003C0E78">
        <w:rPr>
          <w:rFonts w:asciiTheme="minorHAnsi" w:hAnsiTheme="minorHAnsi" w:cstheme="minorHAnsi"/>
          <w:color w:val="auto"/>
          <w:sz w:val="22"/>
          <w:szCs w:val="22"/>
        </w:rPr>
        <w:t xml:space="preserve"> (συμπεριλαμβανομένου του </w:t>
      </w:r>
      <w:r w:rsidR="002C3DBA" w:rsidRPr="003C0E78">
        <w:rPr>
          <w:rFonts w:asciiTheme="minorHAnsi" w:hAnsiTheme="minorHAnsi" w:cstheme="minorHAnsi"/>
          <w:i/>
          <w:color w:val="auto"/>
          <w:sz w:val="22"/>
          <w:szCs w:val="22"/>
        </w:rPr>
        <w:t>πρώτου</w:t>
      </w:r>
      <w:r w:rsidR="002C3DBA" w:rsidRPr="003C0E78">
        <w:rPr>
          <w:rFonts w:asciiTheme="minorHAnsi" w:hAnsiTheme="minorHAnsi" w:cstheme="minorHAnsi"/>
          <w:color w:val="auto"/>
          <w:sz w:val="22"/>
          <w:szCs w:val="22"/>
        </w:rPr>
        <w:t xml:space="preserve"> </w:t>
      </w:r>
      <w:r w:rsidR="002C3DBA" w:rsidRPr="003C0E78">
        <w:rPr>
          <w:rFonts w:asciiTheme="minorHAnsi" w:hAnsiTheme="minorHAnsi" w:cstheme="minorHAnsi"/>
          <w:i/>
          <w:color w:val="auto"/>
          <w:sz w:val="22"/>
          <w:szCs w:val="22"/>
        </w:rPr>
        <w:t>ΔΔΔ</w:t>
      </w:r>
      <w:r w:rsidR="002C3DBA" w:rsidRPr="003C0E78">
        <w:rPr>
          <w:rFonts w:asciiTheme="minorHAnsi" w:hAnsiTheme="minorHAnsi" w:cstheme="minorHAnsi"/>
          <w:color w:val="auto"/>
          <w:sz w:val="22"/>
          <w:szCs w:val="22"/>
        </w:rPr>
        <w:t>)</w:t>
      </w:r>
      <w:r w:rsidRPr="003C0E78">
        <w:rPr>
          <w:rFonts w:asciiTheme="minorHAnsi" w:hAnsiTheme="minorHAnsi" w:cstheme="minorHAnsi"/>
          <w:color w:val="auto"/>
          <w:sz w:val="22"/>
          <w:szCs w:val="22"/>
        </w:rPr>
        <w:t>, πρέπει να συνυποβάλλει στο ΟΠΣ</w:t>
      </w:r>
      <w:r w:rsidR="002C3DBA" w:rsidRPr="003C0E78">
        <w:rPr>
          <w:rFonts w:asciiTheme="minorHAnsi" w:hAnsiTheme="minorHAnsi" w:cstheme="minorHAnsi"/>
          <w:color w:val="auto"/>
          <w:sz w:val="22"/>
          <w:szCs w:val="22"/>
        </w:rPr>
        <w:t>:</w:t>
      </w:r>
    </w:p>
    <w:p w14:paraId="7A3CDC64" w14:textId="7A5CEF99" w:rsidR="002C3DBA" w:rsidRPr="003C0E78" w:rsidRDefault="00E632B0" w:rsidP="00A363CA">
      <w:pPr>
        <w:pStyle w:val="aa"/>
        <w:numPr>
          <w:ilvl w:val="0"/>
          <w:numId w:val="19"/>
        </w:numPr>
        <w:spacing w:before="120" w:after="0" w:line="280" w:lineRule="exact"/>
        <w:ind w:left="453" w:hanging="425"/>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Λ</w:t>
      </w:r>
      <w:r w:rsidR="00E063BE" w:rsidRPr="003C0E78">
        <w:rPr>
          <w:rFonts w:asciiTheme="minorHAnsi" w:hAnsiTheme="minorHAnsi" w:cstheme="minorHAnsi"/>
          <w:color w:val="auto"/>
          <w:sz w:val="22"/>
          <w:szCs w:val="22"/>
        </w:rPr>
        <w:t xml:space="preserve">ογιστική ή </w:t>
      </w:r>
      <w:proofErr w:type="spellStart"/>
      <w:r w:rsidR="00E063BE" w:rsidRPr="003C0E78">
        <w:rPr>
          <w:rFonts w:asciiTheme="minorHAnsi" w:hAnsiTheme="minorHAnsi" w:cstheme="minorHAnsi"/>
          <w:color w:val="auto"/>
          <w:sz w:val="22"/>
          <w:szCs w:val="22"/>
        </w:rPr>
        <w:t>εξωλογιστική</w:t>
      </w:r>
      <w:proofErr w:type="spellEnd"/>
      <w:r w:rsidR="00E063BE" w:rsidRPr="003C0E78">
        <w:rPr>
          <w:rFonts w:asciiTheme="minorHAnsi" w:hAnsiTheme="minorHAnsi" w:cstheme="minorHAnsi"/>
          <w:color w:val="auto"/>
          <w:sz w:val="22"/>
          <w:szCs w:val="22"/>
        </w:rPr>
        <w:t xml:space="preserve"> κατάσταση, ανάλογα με το λογιστικό σύστημα που τηρεί</w:t>
      </w:r>
      <w:r w:rsidR="00F64EDB" w:rsidRPr="003C0E78">
        <w:rPr>
          <w:rFonts w:asciiTheme="minorHAnsi" w:hAnsiTheme="minorHAnsi" w:cstheme="minorHAnsi"/>
          <w:color w:val="auto"/>
          <w:sz w:val="22"/>
          <w:szCs w:val="22"/>
        </w:rPr>
        <w:t xml:space="preserve">, στην οποία καταγράφει </w:t>
      </w:r>
      <w:r w:rsidR="00E063BE" w:rsidRPr="003C0E78">
        <w:rPr>
          <w:rFonts w:asciiTheme="minorHAnsi" w:hAnsiTheme="minorHAnsi" w:cstheme="minorHAnsi"/>
          <w:color w:val="auto"/>
          <w:sz w:val="22"/>
          <w:szCs w:val="22"/>
        </w:rPr>
        <w:t xml:space="preserve">τα στοιχεία </w:t>
      </w:r>
      <w:r w:rsidR="00B02155" w:rsidRPr="003C0E78">
        <w:rPr>
          <w:rFonts w:asciiTheme="minorHAnsi" w:hAnsiTheme="minorHAnsi" w:cstheme="minorHAnsi"/>
          <w:color w:val="auto"/>
          <w:sz w:val="22"/>
          <w:szCs w:val="22"/>
        </w:rPr>
        <w:t>των λογιστικών παραστατικών</w:t>
      </w:r>
      <w:r w:rsidR="00E063BE" w:rsidRPr="003C0E78">
        <w:rPr>
          <w:rFonts w:asciiTheme="minorHAnsi" w:hAnsiTheme="minorHAnsi" w:cstheme="minorHAnsi"/>
          <w:color w:val="auto"/>
          <w:sz w:val="22"/>
          <w:szCs w:val="22"/>
        </w:rPr>
        <w:t xml:space="preserve"> για κάθε διακριτή συναλλαγή που περιλαμβάνεται στην κατάσταση</w:t>
      </w:r>
      <w:r w:rsidR="00504986" w:rsidRPr="003C0E78">
        <w:rPr>
          <w:rFonts w:asciiTheme="minorHAnsi" w:hAnsiTheme="minorHAnsi" w:cstheme="minorHAnsi"/>
          <w:color w:val="auto"/>
          <w:sz w:val="22"/>
          <w:szCs w:val="22"/>
        </w:rPr>
        <w:t xml:space="preserve">. Στη λογιστική κατάσταση θα πρέπει να </w:t>
      </w:r>
      <w:r w:rsidR="00F663E2" w:rsidRPr="003C0E78">
        <w:rPr>
          <w:rFonts w:asciiTheme="minorHAnsi" w:hAnsiTheme="minorHAnsi" w:cstheme="minorHAnsi"/>
          <w:color w:val="auto"/>
          <w:sz w:val="22"/>
          <w:szCs w:val="22"/>
        </w:rPr>
        <w:t xml:space="preserve">αποτυπώνονται </w:t>
      </w:r>
      <w:r w:rsidR="00504986" w:rsidRPr="003C0E78">
        <w:rPr>
          <w:rFonts w:asciiTheme="minorHAnsi" w:hAnsiTheme="minorHAnsi" w:cstheme="minorHAnsi"/>
          <w:color w:val="auto"/>
          <w:sz w:val="22"/>
          <w:szCs w:val="22"/>
        </w:rPr>
        <w:t>όλα τα δεδομένα που προσδιορίζουν τις επιμέρους συναλλαγές</w:t>
      </w:r>
      <w:r w:rsidR="00F663E2" w:rsidRPr="003C0E78">
        <w:rPr>
          <w:rFonts w:asciiTheme="minorHAnsi" w:hAnsiTheme="minorHAnsi" w:cstheme="minorHAnsi"/>
          <w:color w:val="auto"/>
          <w:sz w:val="22"/>
          <w:szCs w:val="22"/>
        </w:rPr>
        <w:t xml:space="preserve">. </w:t>
      </w:r>
      <w:r w:rsidR="002C6B1D" w:rsidRPr="003C0E78">
        <w:rPr>
          <w:rFonts w:asciiTheme="minorHAnsi" w:hAnsiTheme="minorHAnsi" w:cstheme="minorHAnsi"/>
          <w:color w:val="auto"/>
          <w:sz w:val="22"/>
          <w:szCs w:val="22"/>
        </w:rPr>
        <w:t xml:space="preserve">Στην </w:t>
      </w:r>
      <w:r w:rsidR="007F03A4" w:rsidRPr="003C0E78">
        <w:rPr>
          <w:rFonts w:asciiTheme="minorHAnsi" w:hAnsiTheme="minorHAnsi" w:cstheme="minorHAnsi"/>
          <w:color w:val="auto"/>
          <w:sz w:val="22"/>
          <w:szCs w:val="22"/>
        </w:rPr>
        <w:t>κατάσταση</w:t>
      </w:r>
      <w:r w:rsidR="002C6B1D" w:rsidRPr="003C0E78">
        <w:rPr>
          <w:rFonts w:asciiTheme="minorHAnsi" w:hAnsiTheme="minorHAnsi" w:cstheme="minorHAnsi"/>
          <w:color w:val="auto"/>
          <w:sz w:val="22"/>
          <w:szCs w:val="22"/>
        </w:rPr>
        <w:t xml:space="preserve"> αυτή</w:t>
      </w:r>
      <w:r w:rsidR="007F03A4" w:rsidRPr="003C0E78">
        <w:rPr>
          <w:rFonts w:asciiTheme="minorHAnsi" w:hAnsiTheme="minorHAnsi" w:cstheme="minorHAnsi"/>
          <w:color w:val="auto"/>
          <w:sz w:val="22"/>
          <w:szCs w:val="22"/>
        </w:rPr>
        <w:t xml:space="preserve"> </w:t>
      </w:r>
      <w:r w:rsidR="007329B9" w:rsidRPr="003C0E78">
        <w:rPr>
          <w:rFonts w:asciiTheme="minorHAnsi" w:hAnsiTheme="minorHAnsi" w:cstheme="minorHAnsi"/>
          <w:color w:val="auto"/>
          <w:sz w:val="22"/>
          <w:szCs w:val="22"/>
        </w:rPr>
        <w:t xml:space="preserve">δύναται </w:t>
      </w:r>
      <w:r w:rsidR="007F03A4" w:rsidRPr="003C0E78">
        <w:rPr>
          <w:rFonts w:asciiTheme="minorHAnsi" w:hAnsiTheme="minorHAnsi" w:cstheme="minorHAnsi"/>
          <w:color w:val="auto"/>
          <w:sz w:val="22"/>
          <w:szCs w:val="22"/>
        </w:rPr>
        <w:t xml:space="preserve">να περιλαμβάνονται </w:t>
      </w:r>
      <w:r w:rsidR="00790A30" w:rsidRPr="003C0E78">
        <w:rPr>
          <w:rFonts w:asciiTheme="minorHAnsi" w:hAnsiTheme="minorHAnsi" w:cstheme="minorHAnsi"/>
          <w:color w:val="auto"/>
          <w:sz w:val="22"/>
          <w:szCs w:val="22"/>
        </w:rPr>
        <w:t xml:space="preserve">και </w:t>
      </w:r>
      <w:r w:rsidR="007F03A4" w:rsidRPr="003C0E78">
        <w:rPr>
          <w:rFonts w:asciiTheme="minorHAnsi" w:hAnsiTheme="minorHAnsi" w:cstheme="minorHAnsi"/>
          <w:color w:val="auto"/>
          <w:sz w:val="22"/>
          <w:szCs w:val="22"/>
        </w:rPr>
        <w:t xml:space="preserve">δαπάνες για συμβάσεις με αναδόχους, </w:t>
      </w:r>
      <w:r w:rsidR="00520E9C" w:rsidRPr="003C0E78">
        <w:rPr>
          <w:rFonts w:asciiTheme="minorHAnsi" w:hAnsiTheme="minorHAnsi" w:cstheme="minorHAnsi"/>
          <w:color w:val="auto"/>
          <w:sz w:val="22"/>
          <w:szCs w:val="22"/>
        </w:rPr>
        <w:t>αξίας</w:t>
      </w:r>
      <w:r w:rsidR="007F03A4" w:rsidRPr="003C0E78">
        <w:rPr>
          <w:rFonts w:asciiTheme="minorHAnsi" w:hAnsiTheme="minorHAnsi" w:cstheme="minorHAnsi"/>
          <w:color w:val="auto"/>
          <w:sz w:val="22"/>
          <w:szCs w:val="22"/>
        </w:rPr>
        <w:t xml:space="preserve"> μικρότερη ή</w:t>
      </w:r>
      <w:r w:rsidR="002C3DBA" w:rsidRPr="003C0E78">
        <w:rPr>
          <w:rFonts w:asciiTheme="minorHAnsi" w:hAnsiTheme="minorHAnsi" w:cstheme="minorHAnsi"/>
          <w:color w:val="auto"/>
          <w:sz w:val="22"/>
          <w:szCs w:val="22"/>
        </w:rPr>
        <w:t xml:space="preserve"> ίση των </w:t>
      </w:r>
      <w:r w:rsidR="00B02155" w:rsidRPr="003C0E78">
        <w:rPr>
          <w:rFonts w:asciiTheme="minorHAnsi" w:hAnsiTheme="minorHAnsi" w:cstheme="minorHAnsi"/>
          <w:color w:val="auto"/>
          <w:sz w:val="22"/>
          <w:szCs w:val="22"/>
          <w:u w:val="single"/>
        </w:rPr>
        <w:t>2.500</w:t>
      </w:r>
      <w:r w:rsidR="002C3DBA" w:rsidRPr="003C0E78">
        <w:rPr>
          <w:rFonts w:asciiTheme="minorHAnsi" w:hAnsiTheme="minorHAnsi" w:cstheme="minorHAnsi"/>
          <w:color w:val="auto"/>
          <w:sz w:val="22"/>
          <w:szCs w:val="22"/>
        </w:rPr>
        <w:t xml:space="preserve"> ευρώ χωρίς ΦΠΑ</w:t>
      </w:r>
      <w:r w:rsidR="00520E9C" w:rsidRPr="003C0E78">
        <w:rPr>
          <w:rFonts w:asciiTheme="minorHAnsi" w:hAnsiTheme="minorHAnsi" w:cstheme="minorHAnsi"/>
          <w:color w:val="auto"/>
          <w:sz w:val="22"/>
          <w:szCs w:val="22"/>
        </w:rPr>
        <w:t xml:space="preserve"> </w:t>
      </w:r>
      <w:r w:rsidR="002C3DBA" w:rsidRPr="003C0E78">
        <w:rPr>
          <w:rFonts w:asciiTheme="minorHAnsi" w:hAnsiTheme="minorHAnsi" w:cstheme="minorHAnsi"/>
          <w:color w:val="auto"/>
          <w:sz w:val="22"/>
          <w:szCs w:val="22"/>
        </w:rPr>
        <w:t>(</w:t>
      </w:r>
      <w:proofErr w:type="spellStart"/>
      <w:r w:rsidR="00520E9C" w:rsidRPr="003C0E78">
        <w:rPr>
          <w:rFonts w:asciiTheme="minorHAnsi" w:hAnsiTheme="minorHAnsi" w:cstheme="minorHAnsi"/>
          <w:color w:val="auto"/>
          <w:sz w:val="22"/>
          <w:szCs w:val="22"/>
        </w:rPr>
        <w:t>έκαστη</w:t>
      </w:r>
      <w:proofErr w:type="spellEnd"/>
      <w:r w:rsidR="00E55A6E" w:rsidRPr="003C0E78">
        <w:rPr>
          <w:rFonts w:asciiTheme="minorHAnsi" w:hAnsiTheme="minorHAnsi" w:cstheme="minorHAnsi"/>
          <w:color w:val="auto"/>
          <w:sz w:val="22"/>
          <w:szCs w:val="22"/>
        </w:rPr>
        <w:t>), εφόσον έχουν συναφθεί</w:t>
      </w:r>
      <w:r w:rsidRPr="003C0E78">
        <w:rPr>
          <w:rFonts w:asciiTheme="minorHAnsi" w:hAnsiTheme="minorHAnsi" w:cstheme="minorHAnsi"/>
          <w:color w:val="auto"/>
          <w:sz w:val="22"/>
          <w:szCs w:val="22"/>
        </w:rPr>
        <w:t>.</w:t>
      </w:r>
    </w:p>
    <w:p w14:paraId="02F3BB29" w14:textId="710732FD" w:rsidR="00D37B26" w:rsidRPr="003C0E78" w:rsidRDefault="00F663E2" w:rsidP="00F914CF">
      <w:pPr>
        <w:pStyle w:val="aa"/>
        <w:spacing w:before="120" w:after="120" w:line="280" w:lineRule="exact"/>
        <w:ind w:left="454"/>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Ο δικαιούχος αναρτά </w:t>
      </w:r>
      <w:r w:rsidR="007A5F39" w:rsidRPr="003C0E78">
        <w:rPr>
          <w:rFonts w:asciiTheme="minorHAnsi" w:hAnsiTheme="minorHAnsi" w:cstheme="minorHAnsi"/>
          <w:color w:val="auto"/>
          <w:sz w:val="22"/>
          <w:szCs w:val="22"/>
        </w:rPr>
        <w:t>την</w:t>
      </w:r>
      <w:r w:rsidRPr="003C0E78">
        <w:rPr>
          <w:rFonts w:asciiTheme="minorHAnsi" w:hAnsiTheme="minorHAnsi" w:cstheme="minorHAnsi"/>
          <w:color w:val="auto"/>
          <w:sz w:val="22"/>
          <w:szCs w:val="22"/>
        </w:rPr>
        <w:t xml:space="preserve"> κατάσταση</w:t>
      </w:r>
      <w:r w:rsidR="00FE20C7" w:rsidRPr="003C0E78">
        <w:rPr>
          <w:rFonts w:asciiTheme="minorHAnsi" w:hAnsiTheme="minorHAnsi" w:cstheme="minorHAnsi"/>
          <w:color w:val="auto"/>
          <w:sz w:val="22"/>
          <w:szCs w:val="22"/>
        </w:rPr>
        <w:t xml:space="preserve"> </w:t>
      </w:r>
      <w:r w:rsidR="007A5F39" w:rsidRPr="003C0E78">
        <w:rPr>
          <w:rFonts w:asciiTheme="minorHAnsi" w:hAnsiTheme="minorHAnsi" w:cstheme="minorHAnsi"/>
          <w:color w:val="auto"/>
          <w:sz w:val="22"/>
          <w:szCs w:val="22"/>
        </w:rPr>
        <w:t xml:space="preserve">αυτή </w:t>
      </w:r>
      <w:r w:rsidR="00FE20C7" w:rsidRPr="003C0E78">
        <w:rPr>
          <w:rFonts w:asciiTheme="minorHAnsi" w:hAnsiTheme="minorHAnsi" w:cstheme="minorHAnsi"/>
          <w:color w:val="auto"/>
          <w:sz w:val="22"/>
          <w:szCs w:val="22"/>
        </w:rPr>
        <w:t xml:space="preserve">σε αντίγραφο, </w:t>
      </w:r>
      <w:r w:rsidR="007A5F39" w:rsidRPr="003C0E78">
        <w:rPr>
          <w:rFonts w:asciiTheme="minorHAnsi" w:hAnsiTheme="minorHAnsi" w:cstheme="minorHAnsi"/>
          <w:color w:val="auto"/>
          <w:sz w:val="22"/>
          <w:szCs w:val="22"/>
        </w:rPr>
        <w:t xml:space="preserve">αλλά </w:t>
      </w:r>
      <w:r w:rsidR="00FE20C7" w:rsidRPr="003C0E78">
        <w:rPr>
          <w:rFonts w:asciiTheme="minorHAnsi" w:hAnsiTheme="minorHAnsi" w:cstheme="minorHAnsi"/>
          <w:color w:val="auto"/>
          <w:sz w:val="22"/>
          <w:szCs w:val="22"/>
        </w:rPr>
        <w:t xml:space="preserve">και σε </w:t>
      </w:r>
      <w:r w:rsidR="00FE20C7" w:rsidRPr="003C0E78">
        <w:rPr>
          <w:rFonts w:asciiTheme="minorHAnsi" w:hAnsiTheme="minorHAnsi" w:cstheme="minorHAnsi"/>
          <w:color w:val="auto"/>
          <w:sz w:val="22"/>
          <w:szCs w:val="22"/>
          <w:u w:val="single"/>
        </w:rPr>
        <w:t xml:space="preserve">πλατφόρμα </w:t>
      </w:r>
      <w:r w:rsidR="00FE20C7" w:rsidRPr="003C0E78">
        <w:rPr>
          <w:rFonts w:asciiTheme="minorHAnsi" w:hAnsiTheme="minorHAnsi" w:cstheme="minorHAnsi"/>
          <w:color w:val="auto"/>
          <w:sz w:val="22"/>
          <w:szCs w:val="22"/>
          <w:u w:val="single"/>
          <w:lang w:val="en-US"/>
        </w:rPr>
        <w:t>excel</w:t>
      </w:r>
      <w:r w:rsidRPr="003C0E78">
        <w:rPr>
          <w:rFonts w:asciiTheme="minorHAnsi" w:hAnsiTheme="minorHAnsi" w:cstheme="minorHAnsi"/>
          <w:color w:val="auto"/>
          <w:sz w:val="22"/>
          <w:szCs w:val="22"/>
        </w:rPr>
        <w:t xml:space="preserve"> </w:t>
      </w:r>
      <w:r w:rsidR="00FE20C7" w:rsidRPr="003C0E78">
        <w:rPr>
          <w:rFonts w:asciiTheme="minorHAnsi" w:hAnsiTheme="minorHAnsi" w:cstheme="minorHAnsi"/>
          <w:color w:val="auto"/>
          <w:sz w:val="22"/>
          <w:szCs w:val="22"/>
        </w:rPr>
        <w:t>ώστε να διευκολύνεται η δειγματοληψία σε επίπεδο δαπανών</w:t>
      </w:r>
      <w:r w:rsidR="0009296C" w:rsidRPr="003C0E78">
        <w:rPr>
          <w:rFonts w:asciiTheme="minorHAnsi" w:hAnsiTheme="minorHAnsi" w:cstheme="minorHAnsi"/>
          <w:color w:val="auto"/>
          <w:sz w:val="22"/>
          <w:szCs w:val="22"/>
        </w:rPr>
        <w:t>,</w:t>
      </w:r>
      <w:r w:rsidR="00FE20C7" w:rsidRPr="003C0E78">
        <w:rPr>
          <w:rFonts w:asciiTheme="minorHAnsi" w:hAnsiTheme="minorHAnsi" w:cstheme="minorHAnsi"/>
          <w:color w:val="auto"/>
          <w:sz w:val="22"/>
          <w:szCs w:val="22"/>
        </w:rPr>
        <w:t xml:space="preserve"> </w:t>
      </w:r>
      <w:r w:rsidR="00E632B0" w:rsidRPr="003C0E78">
        <w:rPr>
          <w:rFonts w:asciiTheme="minorHAnsi" w:hAnsiTheme="minorHAnsi" w:cstheme="minorHAnsi"/>
          <w:color w:val="auto"/>
          <w:sz w:val="22"/>
          <w:szCs w:val="22"/>
        </w:rPr>
        <w:t>Δ</w:t>
      </w:r>
      <w:r w:rsidR="002C699D" w:rsidRPr="003C0E78">
        <w:rPr>
          <w:rFonts w:asciiTheme="minorHAnsi" w:hAnsiTheme="minorHAnsi" w:cstheme="minorHAnsi"/>
          <w:color w:val="auto"/>
          <w:sz w:val="22"/>
          <w:szCs w:val="22"/>
        </w:rPr>
        <w:t>ιακριτή λ</w:t>
      </w:r>
      <w:r w:rsidR="00D37B26" w:rsidRPr="003C0E78">
        <w:rPr>
          <w:rFonts w:asciiTheme="minorHAnsi" w:hAnsiTheme="minorHAnsi" w:cstheme="minorHAnsi"/>
          <w:color w:val="auto"/>
          <w:sz w:val="22"/>
          <w:szCs w:val="22"/>
        </w:rPr>
        <w:t xml:space="preserve">ίστα συμβάσεων ανάθεσης σε </w:t>
      </w:r>
      <w:r w:rsidR="002C699D" w:rsidRPr="003C0E78">
        <w:rPr>
          <w:rFonts w:asciiTheme="minorHAnsi" w:hAnsiTheme="minorHAnsi" w:cstheme="minorHAnsi"/>
          <w:color w:val="auto"/>
          <w:sz w:val="22"/>
          <w:szCs w:val="22"/>
        </w:rPr>
        <w:t>αναδόχους</w:t>
      </w:r>
      <w:r w:rsidR="00D37B26" w:rsidRPr="003C0E78">
        <w:rPr>
          <w:rFonts w:asciiTheme="minorHAnsi" w:hAnsiTheme="minorHAnsi" w:cstheme="minorHAnsi"/>
          <w:color w:val="auto"/>
          <w:sz w:val="22"/>
          <w:szCs w:val="22"/>
        </w:rPr>
        <w:t xml:space="preserve"> (αριθμός σύμβασης, ΑΦΜ αναδόχου, επωνυμία, έναρξη/λήξη, ποσό)</w:t>
      </w:r>
      <w:r w:rsidR="002C699D" w:rsidRPr="003C0E78">
        <w:rPr>
          <w:rFonts w:asciiTheme="minorHAnsi" w:hAnsiTheme="minorHAnsi" w:cstheme="minorHAnsi"/>
          <w:color w:val="auto"/>
          <w:sz w:val="22"/>
          <w:szCs w:val="22"/>
        </w:rPr>
        <w:t xml:space="preserve">, με αξία άνω των </w:t>
      </w:r>
      <w:r w:rsidR="002C699D" w:rsidRPr="003C0E78">
        <w:rPr>
          <w:rFonts w:asciiTheme="minorHAnsi" w:hAnsiTheme="minorHAnsi" w:cstheme="minorHAnsi"/>
          <w:color w:val="auto"/>
          <w:sz w:val="22"/>
          <w:szCs w:val="22"/>
          <w:u w:val="single"/>
        </w:rPr>
        <w:t>2</w:t>
      </w:r>
      <w:r w:rsidR="00B02155" w:rsidRPr="003C0E78">
        <w:rPr>
          <w:rFonts w:asciiTheme="minorHAnsi" w:hAnsiTheme="minorHAnsi" w:cstheme="minorHAnsi"/>
          <w:color w:val="auto"/>
          <w:sz w:val="22"/>
          <w:szCs w:val="22"/>
          <w:u w:val="single"/>
        </w:rPr>
        <w:t>.5</w:t>
      </w:r>
      <w:r w:rsidR="002C699D" w:rsidRPr="003C0E78">
        <w:rPr>
          <w:rFonts w:asciiTheme="minorHAnsi" w:hAnsiTheme="minorHAnsi" w:cstheme="minorHAnsi"/>
          <w:color w:val="auto"/>
          <w:sz w:val="22"/>
          <w:szCs w:val="22"/>
          <w:u w:val="single"/>
        </w:rPr>
        <w:t xml:space="preserve">00 </w:t>
      </w:r>
      <w:r w:rsidR="002C699D" w:rsidRPr="003C0E78">
        <w:rPr>
          <w:rFonts w:asciiTheme="minorHAnsi" w:hAnsiTheme="minorHAnsi" w:cstheme="minorHAnsi"/>
          <w:color w:val="auto"/>
          <w:sz w:val="22"/>
          <w:szCs w:val="22"/>
        </w:rPr>
        <w:t xml:space="preserve">ευρώ </w:t>
      </w:r>
      <w:r w:rsidR="002C3DBA" w:rsidRPr="003C0E78">
        <w:rPr>
          <w:rFonts w:asciiTheme="minorHAnsi" w:hAnsiTheme="minorHAnsi" w:cstheme="minorHAnsi"/>
          <w:color w:val="auto"/>
          <w:sz w:val="22"/>
          <w:szCs w:val="22"/>
        </w:rPr>
        <w:t>χωρίς ΦΠΑ (</w:t>
      </w:r>
      <w:proofErr w:type="spellStart"/>
      <w:r w:rsidR="002C3DBA" w:rsidRPr="003C0E78">
        <w:rPr>
          <w:rFonts w:asciiTheme="minorHAnsi" w:hAnsiTheme="minorHAnsi" w:cstheme="minorHAnsi"/>
          <w:color w:val="auto"/>
          <w:sz w:val="22"/>
          <w:szCs w:val="22"/>
        </w:rPr>
        <w:t>έκαστη</w:t>
      </w:r>
      <w:proofErr w:type="spellEnd"/>
      <w:r w:rsidR="002C3DBA" w:rsidRPr="003C0E78">
        <w:rPr>
          <w:rFonts w:asciiTheme="minorHAnsi" w:hAnsiTheme="minorHAnsi" w:cstheme="minorHAnsi"/>
          <w:color w:val="auto"/>
          <w:sz w:val="22"/>
          <w:szCs w:val="22"/>
        </w:rPr>
        <w:t>), εφόσον έχουν συναφθε</w:t>
      </w:r>
      <w:r w:rsidR="00D01A08" w:rsidRPr="003C0E78">
        <w:rPr>
          <w:rFonts w:asciiTheme="minorHAnsi" w:hAnsiTheme="minorHAnsi" w:cstheme="minorHAnsi"/>
          <w:color w:val="auto"/>
          <w:sz w:val="22"/>
          <w:szCs w:val="22"/>
        </w:rPr>
        <w:t>ί</w:t>
      </w:r>
    </w:p>
    <w:p w14:paraId="14C595C1" w14:textId="76E082BE" w:rsidR="0045223A" w:rsidRPr="003C0E78" w:rsidRDefault="00E632B0" w:rsidP="00A363CA">
      <w:pPr>
        <w:pStyle w:val="aa"/>
        <w:numPr>
          <w:ilvl w:val="0"/>
          <w:numId w:val="19"/>
        </w:numPr>
        <w:spacing w:before="120" w:after="120" w:line="280" w:lineRule="exact"/>
        <w:ind w:left="453" w:hanging="425"/>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Λ</w:t>
      </w:r>
      <w:r w:rsidR="0045223A" w:rsidRPr="003C0E78">
        <w:rPr>
          <w:rFonts w:asciiTheme="minorHAnsi" w:hAnsiTheme="minorHAnsi" w:cstheme="minorHAnsi"/>
          <w:color w:val="auto"/>
          <w:sz w:val="22"/>
          <w:szCs w:val="22"/>
        </w:rPr>
        <w:t xml:space="preserve">ογιστικά παραστατικά, που τεκμηριώνουν ότι οι δαπάνες που δηλώνει ο δικαιούχος είναι </w:t>
      </w:r>
      <w:r w:rsidR="0045223A" w:rsidRPr="003C0E78">
        <w:rPr>
          <w:rFonts w:asciiTheme="minorHAnsi" w:hAnsiTheme="minorHAnsi" w:cstheme="minorHAnsi"/>
          <w:i/>
          <w:color w:val="auto"/>
          <w:sz w:val="22"/>
          <w:szCs w:val="22"/>
        </w:rPr>
        <w:t>πραγματικές</w:t>
      </w:r>
      <w:r w:rsidR="0045223A" w:rsidRPr="003C0E78">
        <w:rPr>
          <w:rFonts w:asciiTheme="minorHAnsi" w:hAnsiTheme="minorHAnsi" w:cstheme="minorHAnsi"/>
          <w:color w:val="auto"/>
          <w:sz w:val="22"/>
          <w:szCs w:val="22"/>
        </w:rPr>
        <w:t xml:space="preserve"> και συνδέονται με το εκτελεσμένο φυσικό αντικείμενο </w:t>
      </w:r>
    </w:p>
    <w:p w14:paraId="1D641F4B" w14:textId="34CFB015" w:rsidR="001E1CE8" w:rsidRPr="003C0E78" w:rsidRDefault="00E632B0" w:rsidP="00A363CA">
      <w:pPr>
        <w:pStyle w:val="aa"/>
        <w:numPr>
          <w:ilvl w:val="0"/>
          <w:numId w:val="19"/>
        </w:numPr>
        <w:spacing w:before="120" w:after="120" w:line="280" w:lineRule="exact"/>
        <w:ind w:left="453" w:hanging="425"/>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Τ</w:t>
      </w:r>
      <w:r w:rsidR="00EE4400" w:rsidRPr="003C0E78">
        <w:rPr>
          <w:rFonts w:asciiTheme="minorHAnsi" w:hAnsiTheme="minorHAnsi" w:cstheme="minorHAnsi"/>
          <w:color w:val="auto"/>
          <w:sz w:val="22"/>
          <w:szCs w:val="22"/>
        </w:rPr>
        <w:t xml:space="preserve">α </w:t>
      </w:r>
      <w:r w:rsidR="00711169" w:rsidRPr="003C0E78">
        <w:rPr>
          <w:rFonts w:asciiTheme="minorHAnsi" w:hAnsiTheme="minorHAnsi" w:cstheme="minorHAnsi"/>
          <w:color w:val="auto"/>
          <w:sz w:val="22"/>
          <w:szCs w:val="22"/>
        </w:rPr>
        <w:t xml:space="preserve">αποδεικτικά </w:t>
      </w:r>
      <w:r w:rsidR="006056BD" w:rsidRPr="003C0E78">
        <w:rPr>
          <w:rFonts w:asciiTheme="minorHAnsi" w:hAnsiTheme="minorHAnsi" w:cstheme="minorHAnsi"/>
          <w:color w:val="auto"/>
          <w:sz w:val="22"/>
          <w:szCs w:val="22"/>
        </w:rPr>
        <w:t xml:space="preserve">έγγραφα/ αρχεία </w:t>
      </w:r>
      <w:r w:rsidR="00A550D7" w:rsidRPr="003C0E78">
        <w:rPr>
          <w:rFonts w:asciiTheme="minorHAnsi" w:hAnsiTheme="minorHAnsi" w:cstheme="minorHAnsi"/>
          <w:color w:val="auto"/>
          <w:sz w:val="22"/>
          <w:szCs w:val="22"/>
        </w:rPr>
        <w:t xml:space="preserve">που τεκμηριώνουν </w:t>
      </w:r>
      <w:r w:rsidR="00DA3B06" w:rsidRPr="003C0E78">
        <w:rPr>
          <w:rFonts w:asciiTheme="minorHAnsi" w:hAnsiTheme="minorHAnsi" w:cstheme="minorHAnsi"/>
          <w:color w:val="auto"/>
          <w:sz w:val="22"/>
          <w:szCs w:val="22"/>
        </w:rPr>
        <w:t xml:space="preserve">την εκτέλεση του </w:t>
      </w:r>
      <w:r w:rsidR="00D01A08" w:rsidRPr="003C0E78">
        <w:rPr>
          <w:rFonts w:asciiTheme="minorHAnsi" w:hAnsiTheme="minorHAnsi" w:cstheme="minorHAnsi"/>
          <w:color w:val="auto"/>
          <w:sz w:val="22"/>
          <w:szCs w:val="22"/>
        </w:rPr>
        <w:t>φυσικού αντικειμένου</w:t>
      </w:r>
      <w:r w:rsidR="00EE4400" w:rsidRPr="003C0E78">
        <w:rPr>
          <w:rFonts w:asciiTheme="minorHAnsi" w:hAnsiTheme="minorHAnsi" w:cstheme="minorHAnsi"/>
          <w:color w:val="auto"/>
          <w:sz w:val="22"/>
          <w:szCs w:val="22"/>
        </w:rPr>
        <w:t xml:space="preserve">, </w:t>
      </w:r>
      <w:r w:rsidR="007329B9" w:rsidRPr="003C0E78">
        <w:rPr>
          <w:rFonts w:asciiTheme="minorHAnsi" w:hAnsiTheme="minorHAnsi" w:cstheme="minorHAnsi"/>
          <w:i/>
          <w:color w:val="auto"/>
          <w:sz w:val="22"/>
          <w:szCs w:val="22"/>
        </w:rPr>
        <w:t>όπως</w:t>
      </w:r>
      <w:r w:rsidR="006056BD" w:rsidRPr="003C0E78">
        <w:rPr>
          <w:rFonts w:asciiTheme="minorHAnsi" w:hAnsiTheme="minorHAnsi" w:cstheme="minorHAnsi"/>
          <w:color w:val="auto"/>
          <w:sz w:val="22"/>
          <w:szCs w:val="22"/>
        </w:rPr>
        <w:t>:</w:t>
      </w:r>
    </w:p>
    <w:p w14:paraId="3DCA14EC" w14:textId="06391C2D" w:rsidR="006056BD" w:rsidRPr="003C0E78" w:rsidRDefault="008708D0" w:rsidP="00A363CA">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αντίγραφα αποφάσεων/συμβάσεων εργασίας, </w:t>
      </w:r>
      <w:r w:rsidR="006056BD" w:rsidRPr="003C0E78">
        <w:rPr>
          <w:rFonts w:asciiTheme="minorHAnsi" w:hAnsiTheme="minorHAnsi" w:cstheme="minorHAnsi"/>
          <w:color w:val="auto"/>
          <w:sz w:val="22"/>
          <w:szCs w:val="22"/>
        </w:rPr>
        <w:t>συμβάσεων μίσθωσης έργο</w:t>
      </w:r>
      <w:r w:rsidR="000C30A8" w:rsidRPr="003C0E78">
        <w:rPr>
          <w:rFonts w:asciiTheme="minorHAnsi" w:hAnsiTheme="minorHAnsi" w:cstheme="minorHAnsi"/>
          <w:color w:val="auto"/>
          <w:sz w:val="22"/>
          <w:szCs w:val="22"/>
        </w:rPr>
        <w:t>υ</w:t>
      </w:r>
      <w:r w:rsidRPr="003C0E78">
        <w:rPr>
          <w:rFonts w:asciiTheme="minorHAnsi" w:hAnsiTheme="minorHAnsi" w:cstheme="minorHAnsi"/>
          <w:color w:val="auto"/>
          <w:sz w:val="22"/>
          <w:szCs w:val="22"/>
        </w:rPr>
        <w:t xml:space="preserve">, </w:t>
      </w:r>
      <w:r w:rsidR="00363DF7" w:rsidRPr="003C0E78">
        <w:rPr>
          <w:rFonts w:asciiTheme="minorHAnsi" w:hAnsiTheme="minorHAnsi" w:cstheme="minorHAnsi"/>
          <w:color w:val="auto"/>
          <w:sz w:val="22"/>
          <w:szCs w:val="22"/>
        </w:rPr>
        <w:t xml:space="preserve">συμβάσεων/αποφάσεων </w:t>
      </w:r>
      <w:r w:rsidRPr="003C0E78">
        <w:rPr>
          <w:rFonts w:asciiTheme="minorHAnsi" w:hAnsiTheme="minorHAnsi" w:cstheme="minorHAnsi"/>
          <w:color w:val="auto"/>
          <w:sz w:val="22"/>
          <w:szCs w:val="22"/>
        </w:rPr>
        <w:t>χορήγησης υποτροφίας</w:t>
      </w:r>
    </w:p>
    <w:p w14:paraId="0C91676C" w14:textId="09B883A5" w:rsidR="006056BD" w:rsidRPr="003C0E78" w:rsidRDefault="00256CFA" w:rsidP="00A363CA">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μισθοδοτικές καταστάσεις</w:t>
      </w:r>
    </w:p>
    <w:p w14:paraId="41394ADD" w14:textId="0FC082FC" w:rsidR="006056BD" w:rsidRPr="003C0E78" w:rsidRDefault="006056BD" w:rsidP="00A363CA">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φύλλα απασχόλησης </w:t>
      </w:r>
      <w:r w:rsidR="00BE78AA" w:rsidRPr="003C0E78">
        <w:rPr>
          <w:rFonts w:asciiTheme="minorHAnsi" w:hAnsiTheme="minorHAnsi" w:cstheme="minorHAnsi"/>
          <w:color w:val="auto"/>
          <w:sz w:val="22"/>
          <w:szCs w:val="22"/>
        </w:rPr>
        <w:t>(</w:t>
      </w:r>
      <w:proofErr w:type="spellStart"/>
      <w:r w:rsidR="00BE78AA" w:rsidRPr="003C0E78">
        <w:rPr>
          <w:rFonts w:asciiTheme="minorHAnsi" w:hAnsiTheme="minorHAnsi" w:cstheme="minorHAnsi"/>
          <w:color w:val="auto"/>
          <w:sz w:val="22"/>
          <w:szCs w:val="22"/>
        </w:rPr>
        <w:t>timesheets</w:t>
      </w:r>
      <w:proofErr w:type="spellEnd"/>
      <w:r w:rsidR="00BE78AA" w:rsidRPr="003C0E78">
        <w:rPr>
          <w:rFonts w:asciiTheme="minorHAnsi" w:hAnsiTheme="minorHAnsi" w:cstheme="minorHAnsi"/>
          <w:color w:val="auto"/>
          <w:sz w:val="22"/>
          <w:szCs w:val="22"/>
        </w:rPr>
        <w:t>), για φυσικά πρόσωπα που δεν απασχολούνται πλήρως στην πράξη</w:t>
      </w:r>
    </w:p>
    <w:p w14:paraId="4DF9D5B4" w14:textId="0D3075E8" w:rsidR="006056BD" w:rsidRPr="003C0E78" w:rsidRDefault="006056BD" w:rsidP="00A363CA">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lastRenderedPageBreak/>
        <w:t xml:space="preserve">εκθέσεις </w:t>
      </w:r>
      <w:r w:rsidR="005F71ED" w:rsidRPr="003C0E78">
        <w:rPr>
          <w:rFonts w:asciiTheme="minorHAnsi" w:hAnsiTheme="minorHAnsi" w:cstheme="minorHAnsi"/>
          <w:color w:val="auto"/>
          <w:sz w:val="22"/>
          <w:szCs w:val="22"/>
        </w:rPr>
        <w:t>για το παραχθέν έργο/ βεβαιώσεις</w:t>
      </w:r>
      <w:r w:rsidR="00D22310" w:rsidRPr="003C0E78">
        <w:rPr>
          <w:rFonts w:asciiTheme="minorHAnsi" w:hAnsiTheme="minorHAnsi" w:cstheme="minorHAnsi"/>
          <w:color w:val="auto"/>
          <w:sz w:val="22"/>
          <w:szCs w:val="22"/>
        </w:rPr>
        <w:t xml:space="preserve"> στο αντίστοιχο χρόνο αναφοράς</w:t>
      </w:r>
      <w:r w:rsidRPr="003C0E78">
        <w:rPr>
          <w:rFonts w:asciiTheme="minorHAnsi" w:hAnsiTheme="minorHAnsi" w:cstheme="minorHAnsi"/>
          <w:color w:val="auto"/>
          <w:sz w:val="22"/>
          <w:szCs w:val="22"/>
        </w:rPr>
        <w:t xml:space="preserve">,  </w:t>
      </w:r>
    </w:p>
    <w:p w14:paraId="048836EE" w14:textId="424A01D5" w:rsidR="006056BD" w:rsidRPr="003C0E78" w:rsidRDefault="006056BD" w:rsidP="00A363CA">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αντίγραφα </w:t>
      </w:r>
      <w:proofErr w:type="spellStart"/>
      <w:r w:rsidRPr="003C0E78">
        <w:rPr>
          <w:rFonts w:asciiTheme="minorHAnsi" w:hAnsiTheme="minorHAnsi" w:cstheme="minorHAnsi"/>
          <w:color w:val="auto"/>
          <w:sz w:val="22"/>
          <w:szCs w:val="22"/>
        </w:rPr>
        <w:t>παρουσιολογίων</w:t>
      </w:r>
      <w:proofErr w:type="spellEnd"/>
      <w:r w:rsidR="00256CFA" w:rsidRPr="003C0E78">
        <w:rPr>
          <w:rFonts w:asciiTheme="minorHAnsi" w:hAnsiTheme="minorHAnsi" w:cstheme="minorHAnsi"/>
          <w:color w:val="auto"/>
          <w:sz w:val="22"/>
          <w:szCs w:val="22"/>
        </w:rPr>
        <w:t xml:space="preserve"> ή εγγράφων αδειών</w:t>
      </w:r>
    </w:p>
    <w:p w14:paraId="78B00872" w14:textId="057A043E" w:rsidR="006056BD" w:rsidRPr="003C0E78" w:rsidRDefault="006056BD" w:rsidP="00A363CA">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αντίγραφα βεβαιώσεων σπο</w:t>
      </w:r>
      <w:r w:rsidR="00256CFA" w:rsidRPr="003C0E78">
        <w:rPr>
          <w:rFonts w:asciiTheme="minorHAnsi" w:hAnsiTheme="minorHAnsi" w:cstheme="minorHAnsi"/>
          <w:color w:val="auto"/>
          <w:sz w:val="22"/>
          <w:szCs w:val="22"/>
        </w:rPr>
        <w:t>υδών, πιστοποιητικών κατάρτισης</w:t>
      </w:r>
      <w:r w:rsidR="00BE78AA" w:rsidRPr="003C0E78">
        <w:rPr>
          <w:rFonts w:asciiTheme="minorHAnsi" w:hAnsiTheme="minorHAnsi" w:cstheme="minorHAnsi"/>
          <w:color w:val="auto"/>
          <w:sz w:val="22"/>
          <w:szCs w:val="22"/>
        </w:rPr>
        <w:t xml:space="preserve">, </w:t>
      </w:r>
      <w:proofErr w:type="spellStart"/>
      <w:r w:rsidR="00BE78AA" w:rsidRPr="003C0E78">
        <w:rPr>
          <w:rFonts w:asciiTheme="minorHAnsi" w:hAnsiTheme="minorHAnsi" w:cstheme="minorHAnsi"/>
          <w:color w:val="auto"/>
          <w:sz w:val="22"/>
          <w:szCs w:val="22"/>
        </w:rPr>
        <w:t>κλπ</w:t>
      </w:r>
      <w:proofErr w:type="spellEnd"/>
      <w:r w:rsidRPr="003C0E78">
        <w:rPr>
          <w:rFonts w:asciiTheme="minorHAnsi" w:hAnsiTheme="minorHAnsi" w:cstheme="minorHAnsi"/>
          <w:color w:val="auto"/>
          <w:sz w:val="22"/>
          <w:szCs w:val="22"/>
        </w:rPr>
        <w:t xml:space="preserve"> </w:t>
      </w:r>
    </w:p>
    <w:p w14:paraId="14410244" w14:textId="0FF28A7F" w:rsidR="006056BD" w:rsidRPr="003C0E78" w:rsidRDefault="006056BD" w:rsidP="00A363CA">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αντίγραφα </w:t>
      </w:r>
      <w:r w:rsidR="00256CFA" w:rsidRPr="003C0E78">
        <w:rPr>
          <w:rFonts w:asciiTheme="minorHAnsi" w:hAnsiTheme="minorHAnsi" w:cstheme="minorHAnsi"/>
          <w:color w:val="auto"/>
          <w:sz w:val="22"/>
          <w:szCs w:val="22"/>
        </w:rPr>
        <w:t xml:space="preserve">των </w:t>
      </w:r>
      <w:r w:rsidRPr="003C0E78">
        <w:rPr>
          <w:rFonts w:asciiTheme="minorHAnsi" w:hAnsiTheme="minorHAnsi" w:cstheme="minorHAnsi"/>
          <w:color w:val="auto"/>
          <w:sz w:val="22"/>
          <w:szCs w:val="22"/>
        </w:rPr>
        <w:t>συμβάσεων με αν</w:t>
      </w:r>
      <w:r w:rsidR="00E55A6E" w:rsidRPr="003C0E78">
        <w:rPr>
          <w:rFonts w:asciiTheme="minorHAnsi" w:hAnsiTheme="minorHAnsi" w:cstheme="minorHAnsi"/>
          <w:color w:val="auto"/>
          <w:sz w:val="22"/>
          <w:szCs w:val="22"/>
        </w:rPr>
        <w:t xml:space="preserve">αδόχους, εφόσον έχουν συναφθεί </w:t>
      </w:r>
    </w:p>
    <w:p w14:paraId="55F71FC3" w14:textId="6E2C8C91" w:rsidR="00E55A6E" w:rsidRPr="003C0E78" w:rsidRDefault="00E55A6E" w:rsidP="00E55A6E">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αποδεικτικά μετακίνησης, όταν γίνεται μετακίνηση στο πλαίσιο υλοποίησης της πράξης (βλ. και πίνακα ακολούθως), </w:t>
      </w:r>
      <w:proofErr w:type="spellStart"/>
      <w:r w:rsidRPr="003C0E78">
        <w:rPr>
          <w:rFonts w:asciiTheme="minorHAnsi" w:hAnsiTheme="minorHAnsi" w:cstheme="minorHAnsi"/>
          <w:color w:val="auto"/>
          <w:sz w:val="22"/>
          <w:szCs w:val="22"/>
        </w:rPr>
        <w:t>κλπ</w:t>
      </w:r>
      <w:proofErr w:type="spellEnd"/>
    </w:p>
    <w:p w14:paraId="1A5FF393" w14:textId="3757686B" w:rsidR="00256CFA" w:rsidRPr="003C0E78" w:rsidRDefault="00F914CF" w:rsidP="00256CFA">
      <w:pPr>
        <w:pStyle w:val="aa"/>
        <w:spacing w:before="120" w:after="120" w:line="280" w:lineRule="exact"/>
        <w:ind w:left="453"/>
        <w:contextualSpacing w:val="0"/>
        <w:rPr>
          <w:rFonts w:asciiTheme="minorHAnsi" w:hAnsiTheme="minorHAnsi" w:cstheme="minorHAnsi"/>
          <w:color w:val="auto"/>
          <w:sz w:val="22"/>
          <w:szCs w:val="22"/>
        </w:rPr>
      </w:pPr>
      <w:r>
        <w:rPr>
          <w:rFonts w:asciiTheme="minorHAnsi" w:hAnsiTheme="minorHAnsi" w:cstheme="minorHAnsi"/>
          <w:i/>
          <w:color w:val="auto"/>
          <w:sz w:val="22"/>
          <w:szCs w:val="22"/>
        </w:rPr>
        <w:t xml:space="preserve"> Επισημαίνεται ότι </w:t>
      </w:r>
      <w:r w:rsidR="00256CFA" w:rsidRPr="003C0E78">
        <w:rPr>
          <w:rFonts w:asciiTheme="minorHAnsi" w:hAnsiTheme="minorHAnsi" w:cstheme="minorHAnsi"/>
          <w:color w:val="auto"/>
          <w:sz w:val="22"/>
          <w:szCs w:val="22"/>
        </w:rPr>
        <w:t>δικαιολογητικά έγγραφα τα οποία είναι ήδη σε γνώση της ΔΑ/ΕΦ π.χ. συμβάσεις εργασίας, δεν είναι υποχρεωτικό να αποστέλλονται σε κάθε ΔΔΔ που περιλαμβάνει δαπάνες προσδιοριζόμενες από τις συμβάσεις αυτές.</w:t>
      </w:r>
    </w:p>
    <w:p w14:paraId="677CB1CC" w14:textId="77777777" w:rsidR="00E632B0" w:rsidRPr="003C0E78" w:rsidRDefault="00E632B0">
      <w:pPr>
        <w:spacing w:line="240" w:lineRule="auto"/>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br w:type="page"/>
      </w:r>
    </w:p>
    <w:p w14:paraId="65A88410" w14:textId="77777777" w:rsidR="009E41B7" w:rsidRPr="003C0E78" w:rsidRDefault="009E41B7" w:rsidP="0045223A">
      <w:pPr>
        <w:tabs>
          <w:tab w:val="left" w:pos="3160"/>
        </w:tabs>
        <w:spacing w:line="280" w:lineRule="exact"/>
        <w:rPr>
          <w:rFonts w:asciiTheme="minorHAnsi" w:hAnsiTheme="minorHAnsi" w:cstheme="minorHAnsi"/>
          <w:color w:val="auto"/>
          <w:sz w:val="22"/>
          <w:szCs w:val="22"/>
        </w:rPr>
      </w:pPr>
    </w:p>
    <w:p w14:paraId="350BF82D" w14:textId="74982E5F" w:rsidR="00460D69" w:rsidRPr="003C0E78" w:rsidRDefault="00460D69">
      <w:pPr>
        <w:spacing w:line="240" w:lineRule="auto"/>
        <w:jc w:val="left"/>
        <w:rPr>
          <w:rFonts w:asciiTheme="minorHAnsi" w:hAnsiTheme="minorHAnsi" w:cstheme="minorHAnsi"/>
          <w:color w:val="auto"/>
          <w:sz w:val="22"/>
          <w:szCs w:val="22"/>
        </w:rPr>
      </w:pPr>
    </w:p>
    <w:p w14:paraId="71FDEBF7" w14:textId="77777777" w:rsidR="00EE4400" w:rsidRPr="003C0E78" w:rsidRDefault="00EE4400" w:rsidP="00A44888">
      <w:pPr>
        <w:spacing w:before="120" w:after="120" w:line="280" w:lineRule="exact"/>
        <w:rPr>
          <w:rFonts w:asciiTheme="minorHAnsi" w:hAnsiTheme="minorHAnsi" w:cstheme="minorHAnsi"/>
          <w:i/>
          <w:color w:val="auto"/>
          <w:sz w:val="22"/>
          <w:szCs w:val="22"/>
        </w:rPr>
      </w:pPr>
    </w:p>
    <w:tbl>
      <w:tblPr>
        <w:tblStyle w:val="a6"/>
        <w:tblW w:w="14743" w:type="dxa"/>
        <w:tblInd w:w="-318"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7264"/>
        <w:gridCol w:w="7479"/>
      </w:tblGrid>
      <w:tr w:rsidR="00460D69" w:rsidRPr="003C0E78" w14:paraId="16CF5E67" w14:textId="77777777" w:rsidTr="00460D69">
        <w:trPr>
          <w:tblHeader/>
        </w:trPr>
        <w:tc>
          <w:tcPr>
            <w:tcW w:w="14743" w:type="dxa"/>
            <w:gridSpan w:val="2"/>
            <w:shd w:val="clear" w:color="auto" w:fill="31849B" w:themeFill="accent5" w:themeFillShade="BF"/>
          </w:tcPr>
          <w:p w14:paraId="1D1702B3" w14:textId="77777777" w:rsidR="00460D69" w:rsidRPr="003C0E78" w:rsidRDefault="00460D69" w:rsidP="00460D69">
            <w:pPr>
              <w:spacing w:before="60" w:after="60" w:line="240" w:lineRule="exact"/>
              <w:jc w:val="left"/>
              <w:rPr>
                <w:rFonts w:asciiTheme="minorHAnsi" w:hAnsiTheme="minorHAnsi" w:cstheme="minorHAnsi"/>
                <w:b/>
                <w:color w:val="FFFFFF" w:themeColor="background1"/>
                <w:sz w:val="22"/>
                <w:szCs w:val="22"/>
              </w:rPr>
            </w:pPr>
            <w:r w:rsidRPr="003C0E78">
              <w:rPr>
                <w:rFonts w:asciiTheme="minorHAnsi" w:hAnsiTheme="minorHAnsi" w:cstheme="minorHAnsi"/>
                <w:b/>
                <w:color w:val="FFFFFF" w:themeColor="background1"/>
                <w:sz w:val="22"/>
                <w:szCs w:val="22"/>
              </w:rPr>
              <w:t xml:space="preserve">Είδη </w:t>
            </w:r>
            <w:proofErr w:type="spellStart"/>
            <w:r w:rsidRPr="003C0E78">
              <w:rPr>
                <w:rFonts w:asciiTheme="minorHAnsi" w:hAnsiTheme="minorHAnsi" w:cstheme="minorHAnsi"/>
                <w:b/>
                <w:color w:val="FFFFFF" w:themeColor="background1"/>
                <w:sz w:val="22"/>
                <w:szCs w:val="22"/>
              </w:rPr>
              <w:t>Υποέργου</w:t>
            </w:r>
            <w:proofErr w:type="spellEnd"/>
            <w:r w:rsidRPr="003C0E78">
              <w:rPr>
                <w:rFonts w:asciiTheme="minorHAnsi" w:hAnsiTheme="minorHAnsi" w:cstheme="minorHAnsi"/>
                <w:b/>
                <w:color w:val="FFFFFF" w:themeColor="background1"/>
                <w:sz w:val="22"/>
                <w:szCs w:val="22"/>
              </w:rPr>
              <w:t xml:space="preserve">: 5005 Επιχορήγηση για εκτέλεση </w:t>
            </w:r>
            <w:proofErr w:type="spellStart"/>
            <w:r w:rsidRPr="003C0E78">
              <w:rPr>
                <w:rFonts w:asciiTheme="minorHAnsi" w:hAnsiTheme="minorHAnsi" w:cstheme="minorHAnsi"/>
                <w:b/>
                <w:color w:val="FFFFFF" w:themeColor="background1"/>
                <w:sz w:val="22"/>
                <w:szCs w:val="22"/>
              </w:rPr>
              <w:t>υποέργου</w:t>
            </w:r>
            <w:proofErr w:type="spellEnd"/>
            <w:r w:rsidRPr="003C0E78">
              <w:rPr>
                <w:rFonts w:asciiTheme="minorHAnsi" w:hAnsiTheme="minorHAnsi" w:cstheme="minorHAnsi"/>
                <w:b/>
                <w:color w:val="FFFFFF" w:themeColor="background1"/>
                <w:sz w:val="22"/>
                <w:szCs w:val="22"/>
              </w:rPr>
              <w:t xml:space="preserve"> με ίδια μέσα και 5007 Αρχαιολογικές Έρευνες/Εργασίες με ίδια μέσα </w:t>
            </w:r>
          </w:p>
        </w:tc>
      </w:tr>
      <w:tr w:rsidR="00460D69" w:rsidRPr="003C0E78" w14:paraId="0CE24707" w14:textId="77777777" w:rsidTr="001E6F15">
        <w:trPr>
          <w:tblHeader/>
        </w:trPr>
        <w:tc>
          <w:tcPr>
            <w:tcW w:w="7264" w:type="dxa"/>
            <w:tcBorders>
              <w:bottom w:val="nil"/>
            </w:tcBorders>
            <w:shd w:val="clear" w:color="auto" w:fill="DAEEF3" w:themeFill="accent5" w:themeFillTint="33"/>
            <w:vAlign w:val="center"/>
          </w:tcPr>
          <w:p w14:paraId="2C6552F0" w14:textId="2B57B77E" w:rsidR="00460D69" w:rsidRPr="003C0E78" w:rsidRDefault="00460D69" w:rsidP="00460D69">
            <w:pPr>
              <w:spacing w:before="60" w:after="6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Αποδεικτικά έγγραφα που συνυποβάλλονται με το ΔΔΔ για δαπάνες προσωπικού</w:t>
            </w:r>
          </w:p>
        </w:tc>
        <w:tc>
          <w:tcPr>
            <w:tcW w:w="7479" w:type="dxa"/>
            <w:tcBorders>
              <w:bottom w:val="nil"/>
            </w:tcBorders>
            <w:shd w:val="clear" w:color="auto" w:fill="DAEEF3" w:themeFill="accent5" w:themeFillTint="33"/>
            <w:vAlign w:val="center"/>
          </w:tcPr>
          <w:p w14:paraId="462B7989" w14:textId="77777777" w:rsidR="00460D69" w:rsidRPr="003C0E78" w:rsidRDefault="00460D69" w:rsidP="00460D69">
            <w:pPr>
              <w:spacing w:before="60" w:after="6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Κύρια σημεία επαλήθευσης κατά τη διοικητική επαλήθευση </w:t>
            </w:r>
          </w:p>
        </w:tc>
      </w:tr>
      <w:tr w:rsidR="00460D69" w:rsidRPr="003C0E78" w14:paraId="1EA9B01A" w14:textId="77777777" w:rsidTr="00460D69">
        <w:trPr>
          <w:trHeight w:val="118"/>
        </w:trPr>
        <w:tc>
          <w:tcPr>
            <w:tcW w:w="14743" w:type="dxa"/>
            <w:gridSpan w:val="2"/>
            <w:tcBorders>
              <w:top w:val="single" w:sz="4" w:space="0" w:color="auto"/>
            </w:tcBorders>
            <w:shd w:val="clear" w:color="auto" w:fill="EEECE1" w:themeFill="background2"/>
          </w:tcPr>
          <w:p w14:paraId="5FCB8B3E" w14:textId="6087B23E" w:rsidR="00460D69" w:rsidRPr="003C0E78" w:rsidRDefault="00460D69" w:rsidP="00627A62">
            <w:pPr>
              <w:pStyle w:val="aa"/>
              <w:spacing w:line="240" w:lineRule="exact"/>
              <w:ind w:left="0"/>
              <w:contextualSpacing w:val="0"/>
              <w:jc w:val="left"/>
              <w:rPr>
                <w:rFonts w:asciiTheme="minorHAnsi" w:hAnsiTheme="minorHAnsi" w:cstheme="minorHAnsi"/>
                <w:color w:val="auto"/>
                <w:sz w:val="22"/>
                <w:szCs w:val="22"/>
              </w:rPr>
            </w:pPr>
            <w:r w:rsidRPr="003C0E78">
              <w:rPr>
                <w:rFonts w:asciiTheme="minorHAnsi" w:hAnsiTheme="minorHAnsi" w:cstheme="minorHAnsi"/>
                <w:b/>
                <w:color w:val="auto"/>
                <w:sz w:val="22"/>
                <w:szCs w:val="22"/>
              </w:rPr>
              <w:t xml:space="preserve">Άμεσες δαπάνες προσωπικού: </w:t>
            </w:r>
            <w:r w:rsidRPr="003C0E78">
              <w:rPr>
                <w:rFonts w:asciiTheme="minorHAnsi" w:hAnsiTheme="minorHAnsi" w:cstheme="minorHAnsi"/>
                <w:color w:val="auto"/>
                <w:sz w:val="22"/>
                <w:szCs w:val="22"/>
              </w:rPr>
              <w:t xml:space="preserve">δαπάνες των φυσικών προσώπων που απασχολούνται άμεσα για την υλοποίηση του </w:t>
            </w:r>
            <w:proofErr w:type="spellStart"/>
            <w:r w:rsidRPr="003C0E78">
              <w:rPr>
                <w:rFonts w:asciiTheme="minorHAnsi" w:hAnsiTheme="minorHAnsi" w:cstheme="minorHAnsi"/>
                <w:color w:val="auto"/>
                <w:sz w:val="22"/>
                <w:szCs w:val="22"/>
              </w:rPr>
              <w:t>υποέργου</w:t>
            </w:r>
            <w:proofErr w:type="spellEnd"/>
          </w:p>
        </w:tc>
      </w:tr>
      <w:tr w:rsidR="00460D69" w:rsidRPr="003C0E78" w14:paraId="6A661478" w14:textId="77777777" w:rsidTr="001E6F15">
        <w:trPr>
          <w:trHeight w:val="1256"/>
        </w:trPr>
        <w:tc>
          <w:tcPr>
            <w:tcW w:w="7264" w:type="dxa"/>
            <w:tcBorders>
              <w:top w:val="single" w:sz="4" w:space="0" w:color="auto"/>
              <w:bottom w:val="single" w:sz="4" w:space="0" w:color="auto"/>
            </w:tcBorders>
          </w:tcPr>
          <w:p w14:paraId="6ED5A278" w14:textId="43700CC2" w:rsidR="00460D69" w:rsidRPr="003C0E78" w:rsidRDefault="00460D69" w:rsidP="00460D69">
            <w:pPr>
              <w:autoSpaceDE w:val="0"/>
              <w:autoSpaceDN w:val="0"/>
              <w:adjustRightInd w:val="0"/>
              <w:spacing w:before="120" w:after="12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Για την τεκμηρίωση των άμεσων δαπανών προσωπικού που βαρύνουν την πράξη, απαιτείται Απόφαση </w:t>
            </w:r>
            <w:r w:rsidR="00F914CF">
              <w:rPr>
                <w:rFonts w:asciiTheme="minorHAnsi" w:hAnsiTheme="minorHAnsi" w:cstheme="minorHAnsi"/>
                <w:color w:val="auto"/>
                <w:sz w:val="22"/>
                <w:szCs w:val="22"/>
              </w:rPr>
              <w:t xml:space="preserve">του </w:t>
            </w:r>
            <w:r w:rsidRPr="003C0E78">
              <w:rPr>
                <w:rFonts w:asciiTheme="minorHAnsi" w:hAnsiTheme="minorHAnsi" w:cstheme="minorHAnsi"/>
                <w:color w:val="auto"/>
                <w:sz w:val="22"/>
                <w:szCs w:val="22"/>
              </w:rPr>
              <w:t xml:space="preserve">αρμόδιου οργάνου) του δικαιούχου με την οποία καθορίζεται το προσωπικό που θα απασχοληθεί στην πράξη (τακτικό και έκτακτο), τα καθήκοντά τους σε σχέση με το φυσικό αντικείμενο της πράξης και ο χρόνος απασχόλησής τους σε αυτή. Στην περίπτωση που η απασχόληση του προσωπικού στην πράξη αποτελεί σταθερό ποσοστό της μηνιαίας απασχόλησής του, η απόφαση προσδιορίζει το σταθερό ποσοστό . </w:t>
            </w:r>
            <w:r w:rsidRPr="003C0E78">
              <w:rPr>
                <w:rFonts w:asciiTheme="minorHAnsi" w:hAnsiTheme="minorHAnsi" w:cstheme="minorHAnsi"/>
                <w:color w:val="0070C0"/>
                <w:sz w:val="22"/>
                <w:szCs w:val="22"/>
              </w:rPr>
              <w:t>Η Απόφαση αυτή υποβάλλεται μαζί με το πρώτο ΔΔΔ ή μεταγενέστερα, εφόσον περιλαμβάνει νέο προσωπικό</w:t>
            </w:r>
            <w:r w:rsidRPr="003C0E78">
              <w:rPr>
                <w:rFonts w:asciiTheme="minorHAnsi" w:hAnsiTheme="minorHAnsi" w:cstheme="minorHAnsi"/>
                <w:color w:val="auto"/>
                <w:sz w:val="22"/>
                <w:szCs w:val="22"/>
              </w:rPr>
              <w:t xml:space="preserve">. Επιπλέον: </w:t>
            </w:r>
          </w:p>
          <w:p w14:paraId="297256F7" w14:textId="69CCDE9B" w:rsidR="00460D69" w:rsidRPr="003C0E78" w:rsidRDefault="00460D69" w:rsidP="00627A62">
            <w:pPr>
              <w:spacing w:before="120" w:after="40" w:line="240" w:lineRule="exact"/>
              <w:jc w:val="left"/>
              <w:rPr>
                <w:rFonts w:asciiTheme="minorHAnsi" w:hAnsiTheme="minorHAnsi" w:cstheme="minorHAnsi"/>
                <w:color w:val="auto"/>
                <w:sz w:val="22"/>
                <w:szCs w:val="22"/>
              </w:rPr>
            </w:pPr>
            <w:r w:rsidRPr="003C0E78">
              <w:rPr>
                <w:rFonts w:asciiTheme="minorHAnsi" w:hAnsiTheme="minorHAnsi" w:cstheme="minorHAnsi"/>
                <w:b/>
                <w:color w:val="auto"/>
                <w:sz w:val="22"/>
                <w:szCs w:val="22"/>
              </w:rPr>
              <w:t xml:space="preserve">Α. Για το τακτικό προσωπικό του δικαιούχου </w:t>
            </w:r>
            <w:r w:rsidR="006579C4" w:rsidRPr="003C0E78">
              <w:rPr>
                <w:rFonts w:asciiTheme="minorHAnsi" w:hAnsiTheme="minorHAnsi" w:cstheme="minorHAnsi"/>
                <w:b/>
                <w:color w:val="auto"/>
                <w:sz w:val="22"/>
                <w:szCs w:val="22"/>
              </w:rPr>
              <w:t xml:space="preserve">                                                               </w:t>
            </w:r>
            <w:r w:rsidRPr="003C0E78">
              <w:rPr>
                <w:rFonts w:asciiTheme="minorHAnsi" w:hAnsiTheme="minorHAnsi" w:cstheme="minorHAnsi"/>
                <w:color w:val="auto"/>
                <w:sz w:val="22"/>
                <w:szCs w:val="22"/>
              </w:rPr>
              <w:t>Αντίγραφο απόφασης ή σύμβαση εργασίας</w:t>
            </w:r>
          </w:p>
          <w:p w14:paraId="227EFD3A" w14:textId="77777777" w:rsidR="00460D69" w:rsidRPr="003C0E78" w:rsidRDefault="00460D69" w:rsidP="00460D69">
            <w:pPr>
              <w:pStyle w:val="aa"/>
              <w:numPr>
                <w:ilvl w:val="0"/>
                <w:numId w:val="22"/>
              </w:numPr>
              <w:autoSpaceDE w:val="0"/>
              <w:autoSpaceDN w:val="0"/>
              <w:adjustRightInd w:val="0"/>
              <w:spacing w:line="240" w:lineRule="exact"/>
              <w:ind w:left="459"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Έκθεση για το παραχθέν έργο την αντίστοιχη περίοδο</w:t>
            </w:r>
          </w:p>
          <w:p w14:paraId="7CC55616" w14:textId="53B70539" w:rsidR="00460D69" w:rsidRPr="003C0E78" w:rsidRDefault="00460D69" w:rsidP="00460D69">
            <w:pPr>
              <w:pStyle w:val="aa"/>
              <w:numPr>
                <w:ilvl w:val="0"/>
                <w:numId w:val="22"/>
              </w:numPr>
              <w:autoSpaceDE w:val="0"/>
              <w:autoSpaceDN w:val="0"/>
              <w:adjustRightInd w:val="0"/>
              <w:spacing w:line="240" w:lineRule="exact"/>
              <w:ind w:left="459"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Μηνιαία συνολικά απολογιστικά φύλλα χρονοχρέωσης (</w:t>
            </w:r>
            <w:proofErr w:type="spellStart"/>
            <w:r w:rsidRPr="003C0E78">
              <w:rPr>
                <w:rFonts w:asciiTheme="minorHAnsi" w:hAnsiTheme="minorHAnsi" w:cstheme="minorHAnsi"/>
                <w:color w:val="auto"/>
                <w:sz w:val="22"/>
                <w:szCs w:val="22"/>
              </w:rPr>
              <w:t>global</w:t>
            </w:r>
            <w:proofErr w:type="spellEnd"/>
            <w:r w:rsidRPr="003C0E78">
              <w:rPr>
                <w:rFonts w:asciiTheme="minorHAnsi" w:hAnsiTheme="minorHAnsi" w:cstheme="minorHAnsi"/>
                <w:color w:val="auto"/>
                <w:sz w:val="22"/>
                <w:szCs w:val="22"/>
              </w:rPr>
              <w:t xml:space="preserve"> </w:t>
            </w:r>
            <w:proofErr w:type="spellStart"/>
            <w:r w:rsidRPr="003C0E78">
              <w:rPr>
                <w:rFonts w:asciiTheme="minorHAnsi" w:hAnsiTheme="minorHAnsi" w:cstheme="minorHAnsi"/>
                <w:color w:val="auto"/>
                <w:sz w:val="22"/>
                <w:szCs w:val="22"/>
              </w:rPr>
              <w:t>timesheets</w:t>
            </w:r>
            <w:proofErr w:type="spellEnd"/>
            <w:r w:rsidRPr="003C0E78">
              <w:rPr>
                <w:rFonts w:asciiTheme="minorHAnsi" w:hAnsiTheme="minorHAnsi" w:cstheme="minorHAnsi"/>
                <w:color w:val="auto"/>
                <w:sz w:val="22"/>
                <w:szCs w:val="22"/>
              </w:rPr>
              <w:t xml:space="preserve">), στα οποία αποτυπώνονται σε επίπεδο φυσικού προσώπου οι πραγματικές ώρες απασχόλησής του ανά ημέρα και για κάθε πράξη ή άλλη δραστηριότητα στο δικαιούχο, υπογεγραμμένα από τον απασχολούμενο και τον υπεύθυνο της διοίκησης του δικαιούχου. Για τις περιπτώσεις που το φυσικό πρόσωπο απασχολείται στην πράξη για το σύνολο ή για σταθερό ποσοστό του συμβατικού του χρόνου, δεν απαιτείται η συμπλήρωση φύλλων χρονοχρέωσης αλλά βεβαίωση του υπευθύνου της διοίκησης του δικαιούχου, η οποία συνυπογράφεται από τον απασχολούμενο, σχετικά με το ποσοστό απασχόλησης του φυσικού προσώπου στην πράξη. </w:t>
            </w:r>
          </w:p>
          <w:p w14:paraId="29CDF355" w14:textId="448DC783" w:rsidR="00460D69" w:rsidRPr="003C0E78" w:rsidRDefault="00460D69" w:rsidP="00460D69">
            <w:pPr>
              <w:autoSpaceDE w:val="0"/>
              <w:autoSpaceDN w:val="0"/>
              <w:adjustRightInd w:val="0"/>
              <w:spacing w:line="240" w:lineRule="exact"/>
              <w:ind w:left="102"/>
              <w:rPr>
                <w:rFonts w:asciiTheme="minorHAnsi" w:hAnsiTheme="minorHAnsi" w:cstheme="minorHAnsi"/>
                <w:color w:val="auto"/>
                <w:sz w:val="22"/>
                <w:szCs w:val="22"/>
              </w:rPr>
            </w:pPr>
          </w:p>
        </w:tc>
        <w:tc>
          <w:tcPr>
            <w:tcW w:w="7479" w:type="dxa"/>
            <w:tcBorders>
              <w:top w:val="single" w:sz="4" w:space="0" w:color="auto"/>
              <w:bottom w:val="single" w:sz="4" w:space="0" w:color="auto"/>
            </w:tcBorders>
          </w:tcPr>
          <w:p w14:paraId="5CFCD673" w14:textId="15FE4B33" w:rsidR="00460D69" w:rsidRPr="003C0E78" w:rsidRDefault="00460D69" w:rsidP="00460D69">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Η Απόφαση της διοίκησης καθορίζει το προσωπικό, τα καθήκοντα τους κλπ. για την υλοποίηση της πράξης </w:t>
            </w:r>
          </w:p>
          <w:p w14:paraId="6ABBDA0F" w14:textId="3698EC88" w:rsidR="00460D69" w:rsidRPr="003C0E78" w:rsidRDefault="00460D69" w:rsidP="00460D69">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Το φυσικό πρόσωπο περιλαμβάνεται στην ομάδα έργου σύμφωνα με το φύλλο Α.1.1 Προσωπικό του εντύπου </w:t>
            </w:r>
            <w:r w:rsidRPr="003C0E78">
              <w:rPr>
                <w:rFonts w:asciiTheme="minorHAnsi" w:hAnsiTheme="minorHAnsi" w:cstheme="minorHAnsi"/>
                <w:i/>
                <w:color w:val="auto"/>
                <w:sz w:val="22"/>
                <w:szCs w:val="22"/>
              </w:rPr>
              <w:t>Ε.Ι.1_</w:t>
            </w:r>
            <w:r w:rsidR="00EF3781">
              <w:rPr>
                <w:rFonts w:asciiTheme="minorHAnsi" w:hAnsiTheme="minorHAnsi" w:cstheme="minorHAnsi"/>
                <w:i/>
                <w:color w:val="auto"/>
                <w:sz w:val="22"/>
                <w:szCs w:val="22"/>
              </w:rPr>
              <w:t>3</w:t>
            </w:r>
            <w:r w:rsidRPr="003C0E78">
              <w:rPr>
                <w:rFonts w:asciiTheme="minorHAnsi" w:hAnsiTheme="minorHAnsi" w:cstheme="minorHAnsi"/>
                <w:i/>
                <w:color w:val="auto"/>
                <w:sz w:val="22"/>
                <w:szCs w:val="22"/>
              </w:rPr>
              <w:t xml:space="preserve"> </w:t>
            </w:r>
          </w:p>
          <w:p w14:paraId="43A95AF3" w14:textId="4FC099CB" w:rsidR="00460D69" w:rsidRPr="003C0E78" w:rsidRDefault="00460D69" w:rsidP="00460D69">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Η σύνδεση της απασχόλησης του φυσικού προσώπου με τα παραδοτέα ή τα πακέτα εργασίας όπως έχουν αποτυπωθεί στο έντυπο </w:t>
            </w:r>
            <w:r w:rsidRPr="003C0E78">
              <w:rPr>
                <w:rFonts w:asciiTheme="minorHAnsi" w:hAnsiTheme="minorHAnsi" w:cstheme="minorHAnsi"/>
                <w:i/>
                <w:color w:val="auto"/>
                <w:sz w:val="22"/>
                <w:szCs w:val="22"/>
              </w:rPr>
              <w:t>«Ε.Ι.1_</w:t>
            </w:r>
            <w:r w:rsidR="00DA6579" w:rsidRPr="00EF3781">
              <w:rPr>
                <w:rFonts w:asciiTheme="minorHAnsi" w:hAnsiTheme="minorHAnsi" w:cstheme="minorHAnsi"/>
                <w:i/>
                <w:color w:val="auto"/>
                <w:sz w:val="22"/>
                <w:szCs w:val="22"/>
              </w:rPr>
              <w:t>3</w:t>
            </w:r>
            <w:r w:rsidRPr="00EF3781">
              <w:rPr>
                <w:rFonts w:asciiTheme="minorHAnsi" w:hAnsiTheme="minorHAnsi" w:cstheme="minorHAnsi"/>
                <w:i/>
                <w:color w:val="auto"/>
                <w:sz w:val="22"/>
                <w:szCs w:val="22"/>
              </w:rPr>
              <w:t xml:space="preserve"> Τ</w:t>
            </w:r>
            <w:r w:rsidRPr="003C0E78">
              <w:rPr>
                <w:rFonts w:asciiTheme="minorHAnsi" w:hAnsiTheme="minorHAnsi" w:cstheme="minorHAnsi"/>
                <w:i/>
                <w:color w:val="auto"/>
                <w:sz w:val="22"/>
                <w:szCs w:val="22"/>
              </w:rPr>
              <w:t>εχνικό Παράρτημα Υλοποίησης ΥΕ με Ίδια Μέσα»</w:t>
            </w:r>
            <w:r w:rsidRPr="003C0E78">
              <w:rPr>
                <w:rFonts w:asciiTheme="minorHAnsi" w:hAnsiTheme="minorHAnsi" w:cstheme="minorHAnsi"/>
                <w:color w:val="auto"/>
                <w:sz w:val="22"/>
                <w:szCs w:val="22"/>
              </w:rPr>
              <w:t xml:space="preserve"> που συνοδεύει το ΤΔΠ </w:t>
            </w:r>
          </w:p>
          <w:p w14:paraId="5312EC86" w14:textId="77777777" w:rsidR="00460D69" w:rsidRPr="003C0E78" w:rsidRDefault="00460D69" w:rsidP="00460D69">
            <w:pPr>
              <w:pStyle w:val="aa"/>
              <w:numPr>
                <w:ilvl w:val="0"/>
                <w:numId w:val="3"/>
              </w:numPr>
              <w:spacing w:before="120" w:after="40" w:line="240" w:lineRule="exact"/>
              <w:ind w:left="317" w:hanging="282"/>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Οι δαπάνες είναι επιλέξιμες σύμφωνα με το ισχύον θεσμικό πλαίσιο και την σύμβαση (εργασίας, μίσθωσης έργου, υποτροφίας)</w:t>
            </w:r>
          </w:p>
          <w:p w14:paraId="2298FE6D" w14:textId="77777777" w:rsidR="00460D69" w:rsidRPr="003C0E78" w:rsidRDefault="00460D69" w:rsidP="00460D69">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Αν ο φυσικό πρόσωπο απασχολείται μέρος του συμβατικού του χρόνου στην πράξη και η απασχόλησή του δεν αποτελεί σταθερό ποσοστό του συμβατικού του χρόνου, στα απολογιστικά φύλλα χρονοχρέωσης (</w:t>
            </w:r>
            <w:proofErr w:type="spellStart"/>
            <w:r w:rsidRPr="003C0E78">
              <w:rPr>
                <w:rFonts w:asciiTheme="minorHAnsi" w:hAnsiTheme="minorHAnsi" w:cstheme="minorHAnsi"/>
                <w:color w:val="auto"/>
                <w:sz w:val="22"/>
                <w:szCs w:val="22"/>
              </w:rPr>
              <w:t>global</w:t>
            </w:r>
            <w:proofErr w:type="spellEnd"/>
            <w:r w:rsidRPr="003C0E78">
              <w:rPr>
                <w:rFonts w:asciiTheme="minorHAnsi" w:hAnsiTheme="minorHAnsi" w:cstheme="minorHAnsi"/>
                <w:color w:val="auto"/>
                <w:sz w:val="22"/>
                <w:szCs w:val="22"/>
              </w:rPr>
              <w:t xml:space="preserve"> </w:t>
            </w:r>
            <w:proofErr w:type="spellStart"/>
            <w:r w:rsidRPr="003C0E78">
              <w:rPr>
                <w:rFonts w:asciiTheme="minorHAnsi" w:hAnsiTheme="minorHAnsi" w:cstheme="minorHAnsi"/>
                <w:color w:val="auto"/>
                <w:sz w:val="22"/>
                <w:szCs w:val="22"/>
              </w:rPr>
              <w:t>timesheets</w:t>
            </w:r>
            <w:proofErr w:type="spellEnd"/>
            <w:r w:rsidRPr="003C0E78">
              <w:rPr>
                <w:rFonts w:asciiTheme="minorHAnsi" w:hAnsiTheme="minorHAnsi" w:cstheme="minorHAnsi"/>
                <w:color w:val="auto"/>
                <w:sz w:val="22"/>
                <w:szCs w:val="22"/>
              </w:rPr>
              <w:t>), αποτυπώνονται οι πραγματικές ώρες απασχόλησής του ανά ημέρα στην πράξη καθώς και σε άλλες δραστηριότητες του δικαιούχου ή άλλες πράξεις. Τα απολογιστικά φύλλα χρονοχρέωσής του είναι υπογεγραμμένα από τον απασχολούμενο και τον υπεύθυνο της διοίκησης του δικαιούχου.</w:t>
            </w:r>
          </w:p>
          <w:p w14:paraId="6265603B" w14:textId="77777777" w:rsidR="00460D69" w:rsidRPr="003C0E78" w:rsidRDefault="00460D69" w:rsidP="00460D69">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ab/>
              <w:t>Αν το φυσικό πρόσωπο απασχολείται στην πράξη για το σύνολο ή για σταθερό ποσοστό του συμβατικού του χρόνου, υπάρχει βεβαίωση του υπευθύνου της διοίκησης του δικαιούχου, στην οποία έχει συνυπογράψει και το φυσικό πρόσωπο.</w:t>
            </w:r>
          </w:p>
          <w:p w14:paraId="309BF72C" w14:textId="7ADDDCCA" w:rsidR="00460D69" w:rsidRPr="003C0E78" w:rsidRDefault="00460D69" w:rsidP="00460D69">
            <w:pPr>
              <w:spacing w:before="120" w:after="40" w:line="240" w:lineRule="exact"/>
              <w:ind w:left="35"/>
              <w:jc w:val="left"/>
              <w:rPr>
                <w:rFonts w:asciiTheme="minorHAnsi" w:hAnsiTheme="minorHAnsi" w:cstheme="minorHAnsi"/>
                <w:color w:val="auto"/>
                <w:sz w:val="22"/>
                <w:szCs w:val="22"/>
              </w:rPr>
            </w:pPr>
          </w:p>
        </w:tc>
      </w:tr>
      <w:tr w:rsidR="00460D69" w:rsidRPr="003C0E78" w14:paraId="33C9C60E" w14:textId="77777777" w:rsidTr="001E6F15">
        <w:trPr>
          <w:trHeight w:val="10150"/>
        </w:trPr>
        <w:tc>
          <w:tcPr>
            <w:tcW w:w="7264" w:type="dxa"/>
            <w:tcBorders>
              <w:top w:val="single" w:sz="4" w:space="0" w:color="auto"/>
              <w:bottom w:val="single" w:sz="4" w:space="0" w:color="auto"/>
            </w:tcBorders>
          </w:tcPr>
          <w:p w14:paraId="55F46D71" w14:textId="77777777" w:rsidR="00460D69" w:rsidRPr="003C0E78" w:rsidRDefault="00460D69" w:rsidP="00460D69">
            <w:pPr>
              <w:pStyle w:val="aa"/>
              <w:numPr>
                <w:ilvl w:val="0"/>
                <w:numId w:val="22"/>
              </w:numPr>
              <w:autoSpaceDE w:val="0"/>
              <w:autoSpaceDN w:val="0"/>
              <w:adjustRightInd w:val="0"/>
              <w:spacing w:before="120" w:line="240" w:lineRule="exact"/>
              <w:ind w:left="459"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lastRenderedPageBreak/>
              <w:t>Μισθοδοτικές καταστάσεις του δικαιούχου για τους μήνες απασχόλησης όπου εμφανίζονται: οι μικτές αποδοχές, οι αντίστοιχες εισφορές κοινωνικής ασφάλισης (εργαζομένου και εργοδότη) και τα τυχόν επιδόματα που προβλέπονται από το θεσμικό πλαίσιο του δικαιούχου. Στις μισθοδοτικές καταστάσεις θα πρέπει να εμφανίζονται διακριτά οι αποζημιώσεις για την υπερωριακή και την πρόσθετη απασχόληση του προσωπικού, τυχόν επιδόματα που δεν χορηγούνται σε τακτική βάση και άλλες τυχόν αποδοχές που καταβάλλονται κατά περίπτωση (ad-hoc).</w:t>
            </w:r>
          </w:p>
          <w:p w14:paraId="778A53E4" w14:textId="7D363C9D" w:rsidR="00460D69" w:rsidRPr="003C0E78" w:rsidRDefault="00460D69" w:rsidP="00460D69">
            <w:pPr>
              <w:pStyle w:val="aa"/>
              <w:numPr>
                <w:ilvl w:val="0"/>
                <w:numId w:val="22"/>
              </w:numPr>
              <w:autoSpaceDE w:val="0"/>
              <w:autoSpaceDN w:val="0"/>
              <w:adjustRightInd w:val="0"/>
              <w:spacing w:line="240" w:lineRule="exact"/>
              <w:ind w:left="459" w:hanging="357"/>
              <w:contextualSpacing w:val="0"/>
              <w:jc w:val="left"/>
              <w:rPr>
                <w:rFonts w:asciiTheme="minorHAnsi" w:hAnsiTheme="minorHAnsi" w:cstheme="minorHAnsi"/>
                <w:b/>
                <w:color w:val="auto"/>
                <w:sz w:val="22"/>
                <w:szCs w:val="22"/>
              </w:rPr>
            </w:pPr>
            <w:r w:rsidRPr="003C0E78">
              <w:rPr>
                <w:rFonts w:asciiTheme="minorHAnsi" w:hAnsiTheme="minorHAnsi" w:cstheme="minorHAnsi"/>
                <w:color w:val="auto"/>
                <w:sz w:val="22"/>
                <w:szCs w:val="22"/>
              </w:rPr>
              <w:t xml:space="preserve">Αποδεικτικά πληρωμής αμοιβών, μισθών, απόδοσης εργοδοτικών εισφορών και </w:t>
            </w:r>
            <w:proofErr w:type="spellStart"/>
            <w:r w:rsidRPr="003C0E78">
              <w:rPr>
                <w:rFonts w:asciiTheme="minorHAnsi" w:hAnsiTheme="minorHAnsi" w:cstheme="minorHAnsi"/>
                <w:color w:val="auto"/>
                <w:sz w:val="22"/>
                <w:szCs w:val="22"/>
              </w:rPr>
              <w:t>παρακρατούμενων</w:t>
            </w:r>
            <w:proofErr w:type="spellEnd"/>
            <w:r w:rsidRPr="003C0E78">
              <w:rPr>
                <w:rFonts w:asciiTheme="minorHAnsi" w:hAnsiTheme="minorHAnsi" w:cstheme="minorHAnsi"/>
                <w:color w:val="auto"/>
                <w:sz w:val="22"/>
                <w:szCs w:val="22"/>
              </w:rPr>
              <w:t xml:space="preserve"> εισφορών, φόρων και λοιπών  κρατήσεων καθώς και εγγραφές στα λογιστικά βιβλία του δικαιούχου.</w:t>
            </w:r>
          </w:p>
          <w:p w14:paraId="24C0423B" w14:textId="1D68B159" w:rsidR="001E6F15" w:rsidRPr="003C0E78" w:rsidRDefault="001E6F15" w:rsidP="001E6F15">
            <w:pPr>
              <w:pStyle w:val="aa"/>
              <w:autoSpaceDE w:val="0"/>
              <w:autoSpaceDN w:val="0"/>
              <w:adjustRightInd w:val="0"/>
              <w:spacing w:line="240" w:lineRule="exact"/>
              <w:ind w:left="459"/>
              <w:contextualSpacing w:val="0"/>
              <w:jc w:val="left"/>
              <w:rPr>
                <w:rFonts w:asciiTheme="minorHAnsi" w:hAnsiTheme="minorHAnsi" w:cstheme="minorHAnsi"/>
                <w:color w:val="auto"/>
                <w:sz w:val="22"/>
                <w:szCs w:val="22"/>
              </w:rPr>
            </w:pPr>
          </w:p>
          <w:p w14:paraId="10C13EED" w14:textId="4B7DE5B8" w:rsidR="00460D69" w:rsidRPr="003C0E78" w:rsidRDefault="00460D69" w:rsidP="00460D69">
            <w:pPr>
              <w:autoSpaceDE w:val="0"/>
              <w:autoSpaceDN w:val="0"/>
              <w:adjustRightInd w:val="0"/>
              <w:spacing w:before="120" w:after="120" w:line="240" w:lineRule="exact"/>
              <w:jc w:val="left"/>
              <w:rPr>
                <w:rFonts w:asciiTheme="minorHAnsi" w:hAnsiTheme="minorHAnsi" w:cstheme="minorHAnsi"/>
                <w:color w:val="auto"/>
                <w:sz w:val="22"/>
                <w:szCs w:val="22"/>
              </w:rPr>
            </w:pPr>
            <w:r w:rsidRPr="003C0E78">
              <w:rPr>
                <w:rFonts w:asciiTheme="minorHAnsi" w:hAnsiTheme="minorHAnsi" w:cstheme="minorHAnsi"/>
                <w:b/>
                <w:color w:val="auto"/>
                <w:sz w:val="22"/>
                <w:szCs w:val="22"/>
              </w:rPr>
              <w:t>Β. Για το έκτακτο προσωπικό που συμμετέχει στην πράξη με σύμβαση εργασίας ορισμένου χρόνου</w:t>
            </w:r>
            <w:r w:rsidRPr="003C0E78">
              <w:rPr>
                <w:rFonts w:asciiTheme="minorHAnsi" w:hAnsiTheme="minorHAnsi" w:cstheme="minorHAnsi"/>
                <w:color w:val="auto"/>
                <w:sz w:val="22"/>
                <w:szCs w:val="22"/>
              </w:rPr>
              <w:t xml:space="preserve"> </w:t>
            </w:r>
          </w:p>
          <w:p w14:paraId="6097CF8E" w14:textId="77777777" w:rsidR="00460D69" w:rsidRPr="003C0E78" w:rsidRDefault="00460D69" w:rsidP="00460D69">
            <w:pPr>
              <w:pStyle w:val="aa"/>
              <w:numPr>
                <w:ilvl w:val="0"/>
                <w:numId w:val="22"/>
              </w:numPr>
              <w:autoSpaceDE w:val="0"/>
              <w:autoSpaceDN w:val="0"/>
              <w:adjustRightInd w:val="0"/>
              <w:spacing w:before="120" w:line="240" w:lineRule="exact"/>
              <w:ind w:left="460"/>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Αντίγραφο σύμβασης εργασίας ορισμένου χρόνου σύμφωνα με το θεσμικό πλαίσιο που διέπει τον δικαιούχο</w:t>
            </w:r>
          </w:p>
          <w:p w14:paraId="3B026309" w14:textId="77777777" w:rsidR="00460D69" w:rsidRPr="003C0E78" w:rsidRDefault="00460D69" w:rsidP="00460D69">
            <w:pPr>
              <w:pStyle w:val="aa"/>
              <w:numPr>
                <w:ilvl w:val="0"/>
                <w:numId w:val="22"/>
              </w:numPr>
              <w:autoSpaceDE w:val="0"/>
              <w:autoSpaceDN w:val="0"/>
              <w:adjustRightInd w:val="0"/>
              <w:spacing w:line="240" w:lineRule="exact"/>
              <w:ind w:left="459"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Έκθεση για το παραχθέν έργο την αντίστοιχη περίοδο</w:t>
            </w:r>
          </w:p>
          <w:p w14:paraId="659E320D" w14:textId="77777777" w:rsidR="00460D69" w:rsidRPr="003C0E78" w:rsidRDefault="00460D69" w:rsidP="00460D69">
            <w:pPr>
              <w:pStyle w:val="aa"/>
              <w:numPr>
                <w:ilvl w:val="0"/>
                <w:numId w:val="22"/>
              </w:numPr>
              <w:autoSpaceDE w:val="0"/>
              <w:autoSpaceDN w:val="0"/>
              <w:adjustRightInd w:val="0"/>
              <w:spacing w:before="120" w:line="240" w:lineRule="exact"/>
              <w:ind w:left="460"/>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Στην περίπτωση που το φυσικό πρόσωπο απασχολείται σε περισσότερες από μία συγχρηματοδοτούμενες πράξεις και η απασχόλησή του δεν αποτελεί σταθερό ποσοστό του συμβατικού του χρόνου, μηνιαία συνολικά απολογιστικά φύλλα χρονοχρέωσης (</w:t>
            </w:r>
            <w:proofErr w:type="spellStart"/>
            <w:r w:rsidRPr="003C0E78">
              <w:rPr>
                <w:rFonts w:asciiTheme="minorHAnsi" w:hAnsiTheme="minorHAnsi" w:cstheme="minorHAnsi"/>
                <w:color w:val="auto"/>
                <w:sz w:val="22"/>
                <w:szCs w:val="22"/>
              </w:rPr>
              <w:t>global</w:t>
            </w:r>
            <w:proofErr w:type="spellEnd"/>
            <w:r w:rsidRPr="003C0E78">
              <w:rPr>
                <w:rFonts w:asciiTheme="minorHAnsi" w:hAnsiTheme="minorHAnsi" w:cstheme="minorHAnsi"/>
                <w:color w:val="auto"/>
                <w:sz w:val="22"/>
                <w:szCs w:val="22"/>
              </w:rPr>
              <w:t xml:space="preserve"> </w:t>
            </w:r>
            <w:proofErr w:type="spellStart"/>
            <w:r w:rsidRPr="003C0E78">
              <w:rPr>
                <w:rFonts w:asciiTheme="minorHAnsi" w:hAnsiTheme="minorHAnsi" w:cstheme="minorHAnsi"/>
                <w:color w:val="auto"/>
                <w:sz w:val="22"/>
                <w:szCs w:val="22"/>
              </w:rPr>
              <w:t>timesheets</w:t>
            </w:r>
            <w:proofErr w:type="spellEnd"/>
            <w:r w:rsidRPr="003C0E78">
              <w:rPr>
                <w:rFonts w:asciiTheme="minorHAnsi" w:hAnsiTheme="minorHAnsi" w:cstheme="minorHAnsi"/>
                <w:color w:val="auto"/>
                <w:sz w:val="22"/>
                <w:szCs w:val="22"/>
              </w:rPr>
              <w:t>), στα οποία θα αποτυπώνονται σε επίπεδο φυσικού προσώπου οι πραγματικές ώρες απασχόλησής του ανά ημέρα στην κάθε πράξη. Τα απολογιστικά φύλλα χρονοχρέωσής του είναι υπογεγραμμένα από τον απασχολούμενο και τον υπεύθυνο της διοίκησης του δικαιούχου.</w:t>
            </w:r>
          </w:p>
          <w:p w14:paraId="3C1129DC" w14:textId="1B68DC04" w:rsidR="00460D69" w:rsidRPr="003C0E78" w:rsidRDefault="00460D69" w:rsidP="00627A62">
            <w:pPr>
              <w:pStyle w:val="aa"/>
              <w:numPr>
                <w:ilvl w:val="0"/>
                <w:numId w:val="22"/>
              </w:numPr>
              <w:autoSpaceDE w:val="0"/>
              <w:autoSpaceDN w:val="0"/>
              <w:adjustRightInd w:val="0"/>
              <w:spacing w:before="120" w:after="120" w:line="240" w:lineRule="exact"/>
              <w:ind w:left="459" w:hanging="357"/>
              <w:contextualSpacing w:val="0"/>
              <w:jc w:val="left"/>
              <w:rPr>
                <w:rFonts w:asciiTheme="minorHAnsi" w:hAnsiTheme="minorHAnsi" w:cstheme="minorHAnsi"/>
                <w:b/>
                <w:color w:val="auto"/>
                <w:sz w:val="22"/>
                <w:szCs w:val="22"/>
              </w:rPr>
            </w:pPr>
            <w:r w:rsidRPr="003C0E78">
              <w:rPr>
                <w:rFonts w:asciiTheme="minorHAnsi" w:hAnsiTheme="minorHAnsi" w:cstheme="minorHAnsi"/>
                <w:color w:val="auto"/>
                <w:sz w:val="22"/>
                <w:szCs w:val="22"/>
              </w:rPr>
              <w:t>Στην περίπτωση που το φυσικό πρόσωπο απασχολείται στην πράξη για το σύνολο ή για σταθερό ποσοστό του συμβατικού του χρόνου, βεβαίωση του υπευθύνου της διοίκησης του δικαιούχου, σχετικά με το ποσοστό απασχόλησης του φυσικού προσώπου στην πράξη</w:t>
            </w:r>
            <w:r w:rsidR="00627A62" w:rsidRPr="003C0E78">
              <w:rPr>
                <w:rFonts w:asciiTheme="minorHAnsi" w:hAnsiTheme="minorHAnsi" w:cstheme="minorHAnsi"/>
                <w:color w:val="auto"/>
                <w:sz w:val="22"/>
                <w:szCs w:val="22"/>
              </w:rPr>
              <w:t>.</w:t>
            </w:r>
            <w:r w:rsidRPr="003C0E78">
              <w:rPr>
                <w:rFonts w:asciiTheme="minorHAnsi" w:hAnsiTheme="minorHAnsi" w:cstheme="minorHAnsi"/>
                <w:color w:val="auto"/>
                <w:sz w:val="22"/>
                <w:szCs w:val="22"/>
              </w:rPr>
              <w:t xml:space="preserve"> Η βεβαίωση συνυπογράφεται από το φυσικό πρόσωπο.</w:t>
            </w:r>
          </w:p>
        </w:tc>
        <w:tc>
          <w:tcPr>
            <w:tcW w:w="7479" w:type="dxa"/>
            <w:tcBorders>
              <w:top w:val="single" w:sz="4" w:space="0" w:color="auto"/>
              <w:bottom w:val="single" w:sz="4" w:space="0" w:color="auto"/>
            </w:tcBorders>
          </w:tcPr>
          <w:p w14:paraId="49C33E21" w14:textId="2509A05F" w:rsidR="001E6F15" w:rsidRPr="003C0E78" w:rsidRDefault="001E6F15" w:rsidP="00C053C1">
            <w:pPr>
              <w:spacing w:before="120" w:after="40" w:line="240" w:lineRule="exact"/>
              <w:ind w:left="316"/>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Σημειώνεται ότι η τεκμηρίωση δαπανών για αμοιβές προσωπικού μέσω φύλλων απασχόλησης δεν αποτελεί από μόνη της τεκμηρίωση για την υλοποίηση φυσικού αντικειμένου, παρά μόνο εάν αυτό αποτελεί το φυσικό αντικείμενο του </w:t>
            </w:r>
            <w:proofErr w:type="spellStart"/>
            <w:r w:rsidRPr="003C0E78">
              <w:rPr>
                <w:rFonts w:asciiTheme="minorHAnsi" w:hAnsiTheme="minorHAnsi" w:cstheme="minorHAnsi"/>
                <w:color w:val="auto"/>
                <w:sz w:val="22"/>
                <w:szCs w:val="22"/>
              </w:rPr>
              <w:t>υποέργου</w:t>
            </w:r>
            <w:proofErr w:type="spellEnd"/>
            <w:r w:rsidRPr="003C0E78">
              <w:rPr>
                <w:rFonts w:asciiTheme="minorHAnsi" w:hAnsiTheme="minorHAnsi" w:cstheme="minorHAnsi"/>
                <w:color w:val="auto"/>
                <w:sz w:val="22"/>
                <w:szCs w:val="22"/>
              </w:rPr>
              <w:t xml:space="preserve"> (π.χ. μετράμε το φυσικό αντικείμενο σε ανθρωπομήνες απασχόλησης), αλλά απαιτεί τεκμηρίωση υλοποίησης των παραδοτέων, φάσεων ή/και των πακέτων εργασίας στα οποία απασχολήθηκε το συγκεκριμένο προσωπικό.</w:t>
            </w:r>
          </w:p>
          <w:p w14:paraId="3DE07EA9" w14:textId="4A8C3D73" w:rsidR="00460D69" w:rsidRPr="003C0E78" w:rsidRDefault="00460D69" w:rsidP="0032039E">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Για δαπάνες για υπερεργασία, υπερωριακή ή άλλη τυχόν πρόσθετη απασχόληση, ισχύουν τα αναφερόμενα στ</w:t>
            </w:r>
            <w:r w:rsidR="00627A62" w:rsidRPr="003C0E78">
              <w:rPr>
                <w:rFonts w:asciiTheme="minorHAnsi" w:hAnsiTheme="minorHAnsi" w:cstheme="minorHAnsi"/>
                <w:color w:val="auto"/>
                <w:sz w:val="22"/>
                <w:szCs w:val="22"/>
              </w:rPr>
              <w:t xml:space="preserve">ην ΚΥΑ </w:t>
            </w:r>
            <w:r w:rsidR="00782DF5" w:rsidRPr="00782DF5">
              <w:rPr>
                <w:rFonts w:asciiTheme="minorHAnsi" w:hAnsiTheme="minorHAnsi" w:cstheme="minorHAnsi"/>
                <w:color w:val="auto"/>
                <w:sz w:val="22"/>
                <w:szCs w:val="22"/>
              </w:rPr>
              <w:t>199769</w:t>
            </w:r>
            <w:r w:rsidR="00627A62" w:rsidRPr="003C0E78">
              <w:rPr>
                <w:rFonts w:asciiTheme="minorHAnsi" w:hAnsiTheme="minorHAnsi" w:cstheme="minorHAnsi"/>
                <w:color w:val="auto"/>
                <w:sz w:val="22"/>
                <w:szCs w:val="22"/>
              </w:rPr>
              <w:t>/202</w:t>
            </w:r>
            <w:r w:rsidR="00782DF5">
              <w:rPr>
                <w:rFonts w:asciiTheme="minorHAnsi" w:hAnsiTheme="minorHAnsi" w:cstheme="minorHAnsi"/>
                <w:color w:val="auto"/>
                <w:sz w:val="22"/>
                <w:szCs w:val="22"/>
              </w:rPr>
              <w:t>4</w:t>
            </w:r>
            <w:r w:rsidR="00627A62" w:rsidRPr="003C0E78">
              <w:rPr>
                <w:rFonts w:asciiTheme="minorHAnsi" w:hAnsiTheme="minorHAnsi" w:cstheme="minorHAnsi"/>
                <w:color w:val="auto"/>
                <w:sz w:val="22"/>
                <w:szCs w:val="22"/>
              </w:rPr>
              <w:t xml:space="preserve"> (Β΄</w:t>
            </w:r>
            <w:r w:rsidR="00782DF5">
              <w:rPr>
                <w:rFonts w:asciiTheme="minorHAnsi" w:hAnsiTheme="minorHAnsi" w:cstheme="minorHAnsi"/>
                <w:color w:val="auto"/>
                <w:sz w:val="22"/>
                <w:szCs w:val="22"/>
              </w:rPr>
              <w:t>4817</w:t>
            </w:r>
            <w:r w:rsidR="00627A62" w:rsidRPr="003C0E78">
              <w:rPr>
                <w:rFonts w:asciiTheme="minorHAnsi" w:hAnsiTheme="minorHAnsi" w:cstheme="minorHAnsi"/>
                <w:color w:val="auto"/>
                <w:sz w:val="22"/>
                <w:szCs w:val="22"/>
              </w:rPr>
              <w:t>). </w:t>
            </w:r>
          </w:p>
          <w:p w14:paraId="23074EE6" w14:textId="2271149A" w:rsidR="00460D69" w:rsidRPr="003C0E78" w:rsidRDefault="00460D69" w:rsidP="00460D69">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Επαληθεύεται η πραγματοποίηση των δαπανών, η ύπαρξη των απαιτούμενων παραστατικών και η εξόφληση των δαπανών μέσω της κίνησης του τραπεζικού λογαριασμού της πράξης.</w:t>
            </w:r>
          </w:p>
          <w:p w14:paraId="27296158" w14:textId="3939070C" w:rsidR="00460D69" w:rsidRPr="003C0E78" w:rsidRDefault="00460D69" w:rsidP="00460D69">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Η δαπάνη αποτυπώνεται στο επίσημο λογιστικό σύστημα του δικαιούχου.</w:t>
            </w:r>
          </w:p>
          <w:p w14:paraId="4371F744" w14:textId="3CE27FCA" w:rsidR="00460D69" w:rsidRPr="003C0E78" w:rsidRDefault="00460D69" w:rsidP="00224BAF">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Αν οι αμοιβές προσωπικού υπολογίζονται με βάση το μικτό ωριαίο κόστος απασχόλ</w:t>
            </w:r>
            <w:r w:rsidR="000948F2" w:rsidRPr="003C0E78">
              <w:rPr>
                <w:rFonts w:asciiTheme="minorHAnsi" w:hAnsiTheme="minorHAnsi" w:cstheme="minorHAnsi"/>
                <w:color w:val="auto"/>
                <w:sz w:val="22"/>
                <w:szCs w:val="22"/>
              </w:rPr>
              <w:t>ησης</w:t>
            </w:r>
            <w:r w:rsidRPr="003C0E78">
              <w:rPr>
                <w:rFonts w:asciiTheme="minorHAnsi" w:hAnsiTheme="minorHAnsi" w:cstheme="minorHAnsi"/>
                <w:color w:val="auto"/>
                <w:sz w:val="22"/>
                <w:szCs w:val="22"/>
              </w:rPr>
              <w:t>, τεκμηριώνεται ο υπολογισμός του μικτού ωριαίου κόστους απασχόλησης. Επιπλέον επαληθεύεται ότι οι ώρες απασχόλησης που δηλώνονται δεν υπερβαίνουν ετησίως τις ώρες που χρησιμοποιήθηκαν για τον υπολογισμό του μικτού ωριαίου κόστους.</w:t>
            </w:r>
          </w:p>
          <w:p w14:paraId="797FB82E" w14:textId="6802133D" w:rsidR="00224BAF" w:rsidRPr="003C0E78" w:rsidRDefault="00224BAF" w:rsidP="000948F2">
            <w:pPr>
              <w:spacing w:before="120" w:after="40" w:line="240" w:lineRule="exact"/>
              <w:ind w:left="35"/>
              <w:jc w:val="left"/>
              <w:rPr>
                <w:rFonts w:asciiTheme="minorHAnsi" w:hAnsiTheme="minorHAnsi" w:cstheme="minorHAnsi"/>
                <w:color w:val="auto"/>
                <w:sz w:val="22"/>
                <w:szCs w:val="22"/>
              </w:rPr>
            </w:pPr>
          </w:p>
        </w:tc>
      </w:tr>
      <w:tr w:rsidR="00224BAF" w:rsidRPr="003C0E78" w14:paraId="4231FBDE" w14:textId="77777777" w:rsidTr="001E6F15">
        <w:trPr>
          <w:trHeight w:val="6780"/>
        </w:trPr>
        <w:tc>
          <w:tcPr>
            <w:tcW w:w="7264" w:type="dxa"/>
            <w:tcBorders>
              <w:top w:val="single" w:sz="4" w:space="0" w:color="auto"/>
              <w:bottom w:val="single" w:sz="4" w:space="0" w:color="auto"/>
            </w:tcBorders>
          </w:tcPr>
          <w:p w14:paraId="41C84415" w14:textId="77777777" w:rsidR="00224BAF" w:rsidRPr="003C0E78" w:rsidRDefault="00224BAF" w:rsidP="00460D69">
            <w:pPr>
              <w:pStyle w:val="aa"/>
              <w:numPr>
                <w:ilvl w:val="0"/>
                <w:numId w:val="22"/>
              </w:numPr>
              <w:autoSpaceDE w:val="0"/>
              <w:autoSpaceDN w:val="0"/>
              <w:adjustRightInd w:val="0"/>
              <w:spacing w:before="120" w:after="120" w:line="240" w:lineRule="exact"/>
              <w:ind w:left="459"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lastRenderedPageBreak/>
              <w:t>Μισθοδοτικές καταστάσεις του δικαιούχου για τους μήνες απασχόλησης όπου εμφανίζονται: οι μικτές αποδοχές, οι αντίστοιχες εισφορές κοινωνικής ασφάλισης (εργαζομένου και εργοδότη) και τα τυχόν επιδόματα που προβλέπονται από το θεσμικό πλαίσιο του δικαιούχου. Στις μισθοδοτικές καταστάσεις θα πρέπει να εμφανίζονται διακριτά οι αποζημιώσεις για την υπερωριακή και την πρόσθετη απασχόληση του προσωπικού, τυχόν επιδόματα που δεν χορηγούνται σε τακτική βάση και άλλες τυχόν αποδοχές που καταβάλλονται κατά περίπτωση (ad-hoc).</w:t>
            </w:r>
          </w:p>
          <w:p w14:paraId="42646F28" w14:textId="77777777" w:rsidR="00224BAF" w:rsidRPr="003C0E78" w:rsidRDefault="00224BAF" w:rsidP="00460D69">
            <w:pPr>
              <w:pStyle w:val="aa"/>
              <w:numPr>
                <w:ilvl w:val="0"/>
                <w:numId w:val="22"/>
              </w:numPr>
              <w:autoSpaceDE w:val="0"/>
              <w:autoSpaceDN w:val="0"/>
              <w:adjustRightInd w:val="0"/>
              <w:spacing w:before="120" w:after="120" w:line="240" w:lineRule="exact"/>
              <w:ind w:left="459" w:hanging="357"/>
              <w:contextualSpacing w:val="0"/>
              <w:jc w:val="left"/>
              <w:rPr>
                <w:rFonts w:asciiTheme="minorHAnsi" w:hAnsiTheme="minorHAnsi" w:cstheme="minorHAnsi"/>
                <w:b/>
                <w:color w:val="auto"/>
                <w:sz w:val="22"/>
                <w:szCs w:val="22"/>
              </w:rPr>
            </w:pPr>
            <w:r w:rsidRPr="003C0E78">
              <w:rPr>
                <w:rFonts w:asciiTheme="minorHAnsi" w:hAnsiTheme="minorHAnsi" w:cstheme="minorHAnsi"/>
                <w:color w:val="auto"/>
                <w:sz w:val="22"/>
                <w:szCs w:val="22"/>
              </w:rPr>
              <w:t xml:space="preserve">Αποδεικτικά πληρωμής αμοιβών, μισθών, απόδοσης εργοδοτικών εισφορών και </w:t>
            </w:r>
            <w:proofErr w:type="spellStart"/>
            <w:r w:rsidRPr="003C0E78">
              <w:rPr>
                <w:rFonts w:asciiTheme="minorHAnsi" w:hAnsiTheme="minorHAnsi" w:cstheme="minorHAnsi"/>
                <w:color w:val="auto"/>
                <w:sz w:val="22"/>
                <w:szCs w:val="22"/>
              </w:rPr>
              <w:t>παρακρατούμενων</w:t>
            </w:r>
            <w:proofErr w:type="spellEnd"/>
            <w:r w:rsidRPr="003C0E78">
              <w:rPr>
                <w:rFonts w:asciiTheme="minorHAnsi" w:hAnsiTheme="minorHAnsi" w:cstheme="minorHAnsi"/>
                <w:color w:val="auto"/>
                <w:sz w:val="22"/>
                <w:szCs w:val="22"/>
              </w:rPr>
              <w:t xml:space="preserve"> εισφορών, φόρων και λοιπών  κρατήσεων καθώς και εγγραφές στα λογιστικά βιβλία του δικαιούχου.</w:t>
            </w:r>
          </w:p>
          <w:p w14:paraId="220920BC" w14:textId="67B77BA5" w:rsidR="00224BAF" w:rsidRPr="003C0E78" w:rsidRDefault="00224BAF" w:rsidP="00460D69">
            <w:pPr>
              <w:autoSpaceDE w:val="0"/>
              <w:autoSpaceDN w:val="0"/>
              <w:adjustRightInd w:val="0"/>
              <w:spacing w:before="120" w:after="60" w:line="240" w:lineRule="exact"/>
              <w:jc w:val="left"/>
              <w:rPr>
                <w:rFonts w:asciiTheme="minorHAnsi" w:hAnsiTheme="minorHAnsi" w:cstheme="minorHAnsi"/>
                <w:color w:val="auto"/>
                <w:sz w:val="22"/>
                <w:szCs w:val="22"/>
              </w:rPr>
            </w:pPr>
            <w:r w:rsidRPr="003C0E78">
              <w:rPr>
                <w:rFonts w:asciiTheme="minorHAnsi" w:hAnsiTheme="minorHAnsi" w:cstheme="minorHAnsi"/>
                <w:b/>
                <w:color w:val="auto"/>
                <w:sz w:val="22"/>
                <w:szCs w:val="22"/>
              </w:rPr>
              <w:t xml:space="preserve">Γ. Για όσους συμβάλλονται στην πράξη με σύμβαση μίσθωσης έργου </w:t>
            </w:r>
            <w:r w:rsidRPr="003C0E78">
              <w:rPr>
                <w:rFonts w:asciiTheme="minorHAnsi" w:hAnsiTheme="minorHAnsi" w:cstheme="minorHAnsi"/>
                <w:color w:val="auto"/>
                <w:sz w:val="22"/>
                <w:szCs w:val="22"/>
              </w:rPr>
              <w:t>[</w:t>
            </w:r>
            <w:r w:rsidR="00627A62" w:rsidRPr="003C0E78">
              <w:rPr>
                <w:rFonts w:asciiTheme="minorHAnsi" w:hAnsiTheme="minorHAnsi" w:cstheme="minorHAnsi"/>
                <w:color w:val="auto"/>
                <w:sz w:val="22"/>
                <w:szCs w:val="22"/>
              </w:rPr>
              <w:t xml:space="preserve">ΚΥΑ </w:t>
            </w:r>
            <w:r w:rsidR="00782DF5" w:rsidRPr="00782DF5">
              <w:rPr>
                <w:rFonts w:asciiTheme="minorHAnsi" w:hAnsiTheme="minorHAnsi" w:cstheme="minorHAnsi"/>
                <w:color w:val="auto"/>
                <w:sz w:val="22"/>
                <w:szCs w:val="22"/>
              </w:rPr>
              <w:t>199769</w:t>
            </w:r>
            <w:r w:rsidR="00627A62" w:rsidRPr="003C0E78">
              <w:rPr>
                <w:rFonts w:asciiTheme="minorHAnsi" w:hAnsiTheme="minorHAnsi" w:cstheme="minorHAnsi"/>
                <w:color w:val="auto"/>
                <w:sz w:val="22"/>
                <w:szCs w:val="22"/>
              </w:rPr>
              <w:t>/202</w:t>
            </w:r>
            <w:r w:rsidR="00782DF5">
              <w:rPr>
                <w:rFonts w:asciiTheme="minorHAnsi" w:hAnsiTheme="minorHAnsi" w:cstheme="minorHAnsi"/>
                <w:color w:val="auto"/>
                <w:sz w:val="22"/>
                <w:szCs w:val="22"/>
              </w:rPr>
              <w:t>4</w:t>
            </w:r>
            <w:r w:rsidR="00627A62" w:rsidRPr="003C0E78">
              <w:rPr>
                <w:rFonts w:asciiTheme="minorHAnsi" w:hAnsiTheme="minorHAnsi" w:cstheme="minorHAnsi"/>
                <w:color w:val="auto"/>
                <w:sz w:val="22"/>
                <w:szCs w:val="22"/>
              </w:rPr>
              <w:t xml:space="preserve"> (Β΄</w:t>
            </w:r>
            <w:r w:rsidR="00782DF5">
              <w:rPr>
                <w:rFonts w:asciiTheme="minorHAnsi" w:hAnsiTheme="minorHAnsi" w:cstheme="minorHAnsi"/>
                <w:color w:val="auto"/>
                <w:sz w:val="22"/>
                <w:szCs w:val="22"/>
              </w:rPr>
              <w:t>4817</w:t>
            </w:r>
            <w:r w:rsidR="00627A62" w:rsidRPr="003C0E78">
              <w:rPr>
                <w:rFonts w:asciiTheme="minorHAnsi" w:hAnsiTheme="minorHAnsi" w:cstheme="minorHAnsi"/>
                <w:color w:val="auto"/>
                <w:sz w:val="22"/>
                <w:szCs w:val="22"/>
              </w:rPr>
              <w:t>)</w:t>
            </w:r>
            <w:r w:rsidRPr="003C0E78">
              <w:rPr>
                <w:rFonts w:asciiTheme="minorHAnsi" w:hAnsiTheme="minorHAnsi" w:cstheme="minorHAnsi"/>
                <w:color w:val="auto"/>
                <w:sz w:val="22"/>
                <w:szCs w:val="22"/>
              </w:rPr>
              <w:t>]</w:t>
            </w:r>
          </w:p>
          <w:p w14:paraId="53397F8C" w14:textId="13FF13D8" w:rsidR="00224BAF" w:rsidRPr="003C0E78" w:rsidRDefault="00224BAF" w:rsidP="00224BAF">
            <w:pPr>
              <w:pStyle w:val="aa"/>
              <w:numPr>
                <w:ilvl w:val="0"/>
                <w:numId w:val="22"/>
              </w:numPr>
              <w:autoSpaceDE w:val="0"/>
              <w:autoSpaceDN w:val="0"/>
              <w:adjustRightInd w:val="0"/>
              <w:spacing w:line="240" w:lineRule="exact"/>
              <w:ind w:left="460"/>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Σύμβαση μίσθωσης έργου, σε συνέχεια ανοικτής διαδικασίας σύμφωνα με την </w:t>
            </w:r>
            <w:r w:rsidR="00627A62" w:rsidRPr="003C0E78">
              <w:rPr>
                <w:rFonts w:asciiTheme="minorHAnsi" w:hAnsiTheme="minorHAnsi" w:cstheme="minorHAnsi"/>
                <w:color w:val="auto"/>
                <w:sz w:val="22"/>
                <w:szCs w:val="22"/>
              </w:rPr>
              <w:t xml:space="preserve">ΚΥΑ </w:t>
            </w:r>
            <w:r w:rsidR="00782DF5" w:rsidRPr="00782DF5">
              <w:rPr>
                <w:rFonts w:asciiTheme="minorHAnsi" w:hAnsiTheme="minorHAnsi" w:cstheme="minorHAnsi"/>
                <w:color w:val="auto"/>
                <w:sz w:val="22"/>
                <w:szCs w:val="22"/>
              </w:rPr>
              <w:t>199769</w:t>
            </w:r>
            <w:r w:rsidR="00627A62" w:rsidRPr="003C0E78">
              <w:rPr>
                <w:rFonts w:asciiTheme="minorHAnsi" w:hAnsiTheme="minorHAnsi" w:cstheme="minorHAnsi"/>
                <w:color w:val="auto"/>
                <w:sz w:val="22"/>
                <w:szCs w:val="22"/>
              </w:rPr>
              <w:t>/202</w:t>
            </w:r>
            <w:r w:rsidR="00782DF5">
              <w:rPr>
                <w:rFonts w:asciiTheme="minorHAnsi" w:hAnsiTheme="minorHAnsi" w:cstheme="minorHAnsi"/>
                <w:color w:val="auto"/>
                <w:sz w:val="22"/>
                <w:szCs w:val="22"/>
              </w:rPr>
              <w:t>4</w:t>
            </w:r>
            <w:r w:rsidR="00627A62" w:rsidRPr="003C0E78">
              <w:rPr>
                <w:rFonts w:asciiTheme="minorHAnsi" w:hAnsiTheme="minorHAnsi" w:cstheme="minorHAnsi"/>
                <w:color w:val="auto"/>
                <w:sz w:val="22"/>
                <w:szCs w:val="22"/>
              </w:rPr>
              <w:t xml:space="preserve"> (Β΄</w:t>
            </w:r>
            <w:r w:rsidR="00782DF5">
              <w:rPr>
                <w:rFonts w:asciiTheme="minorHAnsi" w:hAnsiTheme="minorHAnsi" w:cstheme="minorHAnsi"/>
                <w:color w:val="auto"/>
                <w:sz w:val="22"/>
                <w:szCs w:val="22"/>
              </w:rPr>
              <w:t>4817</w:t>
            </w:r>
            <w:r w:rsidR="00627A62" w:rsidRPr="003C0E78">
              <w:rPr>
                <w:rFonts w:asciiTheme="minorHAnsi" w:hAnsiTheme="minorHAnsi" w:cstheme="minorHAnsi"/>
                <w:color w:val="auto"/>
                <w:sz w:val="22"/>
                <w:szCs w:val="22"/>
              </w:rPr>
              <w:t>)</w:t>
            </w:r>
            <w:r w:rsidRPr="003C0E78">
              <w:rPr>
                <w:rFonts w:asciiTheme="minorHAnsi" w:hAnsiTheme="minorHAnsi" w:cstheme="minorHAnsi"/>
                <w:color w:val="auto"/>
                <w:sz w:val="22"/>
                <w:szCs w:val="22"/>
              </w:rPr>
              <w:t xml:space="preserve">, εκτός των περιπτώσεων που τα φυσικά πρόσωπα έχουν αξιολογηθεί κατά τη διαδικασία επιλογής της πράξης για χρηματοδότηση </w:t>
            </w:r>
          </w:p>
          <w:p w14:paraId="5FDF00FD" w14:textId="77777777" w:rsidR="00224BAF" w:rsidRPr="003C0E78" w:rsidRDefault="00224BAF" w:rsidP="00224BAF">
            <w:pPr>
              <w:pStyle w:val="aa"/>
              <w:numPr>
                <w:ilvl w:val="0"/>
                <w:numId w:val="22"/>
              </w:numPr>
              <w:autoSpaceDE w:val="0"/>
              <w:autoSpaceDN w:val="0"/>
              <w:adjustRightInd w:val="0"/>
              <w:spacing w:line="240" w:lineRule="exact"/>
              <w:ind w:left="460"/>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Άδεια του αρμόδιου κατά περίπτωση οργάνου, για τις περιπτώσεις προσωπικού του δημόσιου και ευρύτερου δημόσιου τομέα, όπου απαιτείται.</w:t>
            </w:r>
          </w:p>
          <w:p w14:paraId="0935CFAB" w14:textId="77777777" w:rsidR="00224BAF" w:rsidRPr="003C0E78" w:rsidRDefault="00224BAF" w:rsidP="00224BAF">
            <w:pPr>
              <w:pStyle w:val="aa"/>
              <w:numPr>
                <w:ilvl w:val="0"/>
                <w:numId w:val="22"/>
              </w:numPr>
              <w:autoSpaceDE w:val="0"/>
              <w:autoSpaceDN w:val="0"/>
              <w:adjustRightInd w:val="0"/>
              <w:spacing w:line="240" w:lineRule="exact"/>
              <w:ind w:left="460"/>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Έκθεση για το παραχθέν έργο την αντίστοιχη περίοδο</w:t>
            </w:r>
          </w:p>
          <w:p w14:paraId="706C79DB" w14:textId="77777777" w:rsidR="00224BAF" w:rsidRPr="003C0E78" w:rsidRDefault="00224BAF" w:rsidP="00224BAF">
            <w:pPr>
              <w:pStyle w:val="aa"/>
              <w:numPr>
                <w:ilvl w:val="0"/>
                <w:numId w:val="22"/>
              </w:numPr>
              <w:autoSpaceDE w:val="0"/>
              <w:autoSpaceDN w:val="0"/>
              <w:adjustRightInd w:val="0"/>
              <w:spacing w:line="240" w:lineRule="exact"/>
              <w:ind w:left="460"/>
              <w:contextualSpacing w:val="0"/>
              <w:jc w:val="left"/>
              <w:rPr>
                <w:rFonts w:asciiTheme="minorHAnsi" w:hAnsiTheme="minorHAnsi" w:cstheme="minorHAnsi"/>
                <w:b/>
                <w:color w:val="auto"/>
                <w:sz w:val="22"/>
                <w:szCs w:val="22"/>
              </w:rPr>
            </w:pPr>
            <w:r w:rsidRPr="003C0E78">
              <w:rPr>
                <w:rFonts w:asciiTheme="minorHAnsi" w:hAnsiTheme="minorHAnsi" w:cstheme="minorHAnsi"/>
                <w:color w:val="auto"/>
                <w:sz w:val="22"/>
                <w:szCs w:val="22"/>
              </w:rPr>
              <w:t>Βεβαίωση παραλαβής του έργου στην αντίστοιχη περίοδο.</w:t>
            </w:r>
          </w:p>
          <w:p w14:paraId="0CB93177" w14:textId="0C8BC33E" w:rsidR="00224BAF" w:rsidRPr="003C0E78" w:rsidRDefault="00224BAF" w:rsidP="00224BAF">
            <w:pPr>
              <w:pStyle w:val="aa"/>
              <w:numPr>
                <w:ilvl w:val="0"/>
                <w:numId w:val="22"/>
              </w:numPr>
              <w:autoSpaceDE w:val="0"/>
              <w:autoSpaceDN w:val="0"/>
              <w:adjustRightInd w:val="0"/>
              <w:spacing w:after="240" w:line="240" w:lineRule="exact"/>
              <w:ind w:left="459" w:hanging="357"/>
              <w:contextualSpacing w:val="0"/>
              <w:jc w:val="left"/>
              <w:rPr>
                <w:rFonts w:asciiTheme="minorHAnsi" w:hAnsiTheme="minorHAnsi" w:cstheme="minorHAnsi"/>
                <w:b/>
                <w:color w:val="auto"/>
                <w:sz w:val="22"/>
                <w:szCs w:val="22"/>
              </w:rPr>
            </w:pPr>
            <w:r w:rsidRPr="003C0E78">
              <w:rPr>
                <w:rFonts w:asciiTheme="minorHAnsi" w:hAnsiTheme="minorHAnsi" w:cstheme="minorHAnsi"/>
                <w:color w:val="auto"/>
                <w:sz w:val="22"/>
                <w:szCs w:val="22"/>
              </w:rPr>
              <w:t>Αποδείξεις παροχής υπηρεσιών ή  έγγραφα ισοδύναμης αξίας, αποδεικτικά πληρωμής αμοιβών, απόδοσης φόρων, εισφορών και λοιπών κρατήσεων καθώς και εγγραφές στα λογιστικά βιβλία του δικαιούχου.</w:t>
            </w:r>
          </w:p>
        </w:tc>
        <w:tc>
          <w:tcPr>
            <w:tcW w:w="7479" w:type="dxa"/>
            <w:tcBorders>
              <w:top w:val="single" w:sz="4" w:space="0" w:color="auto"/>
              <w:bottom w:val="single" w:sz="4" w:space="0" w:color="auto"/>
            </w:tcBorders>
          </w:tcPr>
          <w:p w14:paraId="753F89E2" w14:textId="77777777" w:rsidR="00224BAF" w:rsidRPr="003C0E78" w:rsidRDefault="00224BAF" w:rsidP="00460D69">
            <w:pPr>
              <w:tabs>
                <w:tab w:val="left" w:pos="7416"/>
                <w:tab w:val="left" w:pos="7968"/>
              </w:tabs>
              <w:autoSpaceDE w:val="0"/>
              <w:autoSpaceDN w:val="0"/>
              <w:adjustRightInd w:val="0"/>
              <w:spacing w:line="240" w:lineRule="exact"/>
              <w:jc w:val="left"/>
              <w:rPr>
                <w:rFonts w:asciiTheme="minorHAnsi" w:hAnsiTheme="minorHAnsi" w:cstheme="minorHAnsi"/>
                <w:color w:val="auto"/>
                <w:sz w:val="22"/>
                <w:szCs w:val="22"/>
              </w:rPr>
            </w:pPr>
          </w:p>
          <w:p w14:paraId="37AB503D" w14:textId="77777777" w:rsidR="00224BAF" w:rsidRPr="003C0E78" w:rsidRDefault="00224BAF" w:rsidP="00460D69">
            <w:pPr>
              <w:spacing w:before="120" w:after="40" w:line="240" w:lineRule="exact"/>
              <w:jc w:val="left"/>
              <w:rPr>
                <w:rFonts w:asciiTheme="minorHAnsi" w:hAnsiTheme="minorHAnsi" w:cstheme="minorHAnsi"/>
                <w:color w:val="auto"/>
                <w:sz w:val="22"/>
                <w:szCs w:val="22"/>
              </w:rPr>
            </w:pPr>
          </w:p>
        </w:tc>
      </w:tr>
      <w:tr w:rsidR="00224BAF" w:rsidRPr="003C0E78" w14:paraId="3AF71BC8" w14:textId="77777777" w:rsidTr="001E6F15">
        <w:trPr>
          <w:trHeight w:val="2579"/>
        </w:trPr>
        <w:tc>
          <w:tcPr>
            <w:tcW w:w="7264" w:type="dxa"/>
            <w:tcBorders>
              <w:top w:val="single" w:sz="4" w:space="0" w:color="auto"/>
            </w:tcBorders>
          </w:tcPr>
          <w:p w14:paraId="045B3541" w14:textId="77777777" w:rsidR="00224BAF" w:rsidRPr="003C0E78" w:rsidRDefault="00224BAF" w:rsidP="00224BAF">
            <w:pPr>
              <w:pStyle w:val="aa"/>
              <w:numPr>
                <w:ilvl w:val="0"/>
                <w:numId w:val="22"/>
              </w:numPr>
              <w:autoSpaceDE w:val="0"/>
              <w:autoSpaceDN w:val="0"/>
              <w:adjustRightInd w:val="0"/>
              <w:spacing w:before="120" w:after="120" w:line="240" w:lineRule="exact"/>
              <w:ind w:left="459"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lastRenderedPageBreak/>
              <w:t>Μηνιαία συνολικά απολογιστικά φύλλα χρονοχρέωσης (</w:t>
            </w:r>
            <w:proofErr w:type="spellStart"/>
            <w:r w:rsidRPr="003C0E78">
              <w:rPr>
                <w:rFonts w:asciiTheme="minorHAnsi" w:hAnsiTheme="minorHAnsi" w:cstheme="minorHAnsi"/>
                <w:color w:val="auto"/>
                <w:sz w:val="22"/>
                <w:szCs w:val="22"/>
              </w:rPr>
              <w:t>global</w:t>
            </w:r>
            <w:proofErr w:type="spellEnd"/>
            <w:r w:rsidRPr="003C0E78">
              <w:rPr>
                <w:rFonts w:asciiTheme="minorHAnsi" w:hAnsiTheme="minorHAnsi" w:cstheme="minorHAnsi"/>
                <w:color w:val="auto"/>
                <w:sz w:val="22"/>
                <w:szCs w:val="22"/>
              </w:rPr>
              <w:t xml:space="preserve"> </w:t>
            </w:r>
            <w:proofErr w:type="spellStart"/>
            <w:r w:rsidRPr="003C0E78">
              <w:rPr>
                <w:rFonts w:asciiTheme="minorHAnsi" w:hAnsiTheme="minorHAnsi" w:cstheme="minorHAnsi"/>
                <w:color w:val="auto"/>
                <w:sz w:val="22"/>
                <w:szCs w:val="22"/>
              </w:rPr>
              <w:t>timesheets</w:t>
            </w:r>
            <w:proofErr w:type="spellEnd"/>
            <w:r w:rsidRPr="003C0E78">
              <w:rPr>
                <w:rFonts w:asciiTheme="minorHAnsi" w:hAnsiTheme="minorHAnsi" w:cstheme="minorHAnsi"/>
                <w:color w:val="auto"/>
                <w:sz w:val="22"/>
                <w:szCs w:val="22"/>
              </w:rPr>
              <w:t>), στα οποία αποτυπώνονται σε επίπεδο φυσικού προσώπου οι πραγματικές ώρες απασχόλησής του ανά ημέρα και για κάθε πράξη ή άλλη δραστηριότητα στο δικαιούχο, υπογεγραμμένα από τον απασχολούμενο και τον υπεύθυνο της διοίκησης του δικαιούχου.</w:t>
            </w:r>
          </w:p>
          <w:p w14:paraId="2FCB82F6" w14:textId="2094D737" w:rsidR="00224BAF" w:rsidRPr="003C0E78" w:rsidRDefault="00224BAF" w:rsidP="00224BAF">
            <w:pPr>
              <w:pStyle w:val="aa"/>
              <w:numPr>
                <w:ilvl w:val="0"/>
                <w:numId w:val="22"/>
              </w:numPr>
              <w:autoSpaceDE w:val="0"/>
              <w:autoSpaceDN w:val="0"/>
              <w:adjustRightInd w:val="0"/>
              <w:spacing w:before="120" w:after="120" w:line="240" w:lineRule="exact"/>
              <w:ind w:left="459" w:hanging="357"/>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Μισθοδοτική κατάσταση για τους μήνες απασχόλησης στην περίοδο δήλωσης δαπανών μόνο προκειμένου να επαληθευθεί ότι το φυσικό πρόσωπο εντάσσεται στο προσωπικό του δικαιούχου κατά την περίοδο αναφοράς.</w:t>
            </w:r>
          </w:p>
          <w:p w14:paraId="1977CCEA" w14:textId="4DFA30BD" w:rsidR="00224BAF" w:rsidRPr="003C0E78" w:rsidRDefault="00224BAF" w:rsidP="00224BAF">
            <w:pPr>
              <w:pStyle w:val="aa"/>
              <w:numPr>
                <w:ilvl w:val="0"/>
                <w:numId w:val="22"/>
              </w:numPr>
              <w:autoSpaceDE w:val="0"/>
              <w:autoSpaceDN w:val="0"/>
              <w:adjustRightInd w:val="0"/>
              <w:spacing w:before="120" w:after="120" w:line="240" w:lineRule="exact"/>
              <w:ind w:left="459" w:hanging="357"/>
              <w:contextualSpacing w:val="0"/>
              <w:rPr>
                <w:rFonts w:asciiTheme="minorHAnsi" w:hAnsiTheme="minorHAnsi" w:cstheme="minorHAnsi"/>
                <w:b/>
                <w:color w:val="auto"/>
                <w:sz w:val="22"/>
                <w:szCs w:val="22"/>
              </w:rPr>
            </w:pPr>
            <w:r w:rsidRPr="003C0E78">
              <w:rPr>
                <w:rFonts w:asciiTheme="minorHAnsi" w:hAnsiTheme="minorHAnsi" w:cstheme="minorHAnsi"/>
                <w:color w:val="auto"/>
                <w:sz w:val="22"/>
                <w:szCs w:val="22"/>
              </w:rPr>
              <w:t xml:space="preserve">Αποδεικτικά έγγραφα σχετικά με τον υπολογισμό του μικτού ωριαίου κόστους, σύμφωνα με τα αναφερόμενα </w:t>
            </w:r>
            <w:r w:rsidR="00627A62" w:rsidRPr="003C0E78">
              <w:rPr>
                <w:rFonts w:asciiTheme="minorHAnsi" w:hAnsiTheme="minorHAnsi" w:cstheme="minorHAnsi"/>
                <w:color w:val="auto"/>
                <w:sz w:val="22"/>
                <w:szCs w:val="22"/>
              </w:rPr>
              <w:t xml:space="preserve">στην ΚΥΑ </w:t>
            </w:r>
            <w:r w:rsidR="00782DF5" w:rsidRPr="00782DF5">
              <w:rPr>
                <w:rFonts w:asciiTheme="minorHAnsi" w:hAnsiTheme="minorHAnsi" w:cstheme="minorHAnsi"/>
                <w:color w:val="auto"/>
                <w:sz w:val="22"/>
                <w:szCs w:val="22"/>
              </w:rPr>
              <w:t>199769</w:t>
            </w:r>
            <w:r w:rsidR="00627A62" w:rsidRPr="003C0E78">
              <w:rPr>
                <w:rFonts w:asciiTheme="minorHAnsi" w:hAnsiTheme="minorHAnsi" w:cstheme="minorHAnsi"/>
                <w:color w:val="auto"/>
                <w:sz w:val="22"/>
                <w:szCs w:val="22"/>
              </w:rPr>
              <w:t>/202</w:t>
            </w:r>
            <w:r w:rsidR="00782DF5">
              <w:rPr>
                <w:rFonts w:asciiTheme="minorHAnsi" w:hAnsiTheme="minorHAnsi" w:cstheme="minorHAnsi"/>
                <w:color w:val="auto"/>
                <w:sz w:val="22"/>
                <w:szCs w:val="22"/>
              </w:rPr>
              <w:t>4</w:t>
            </w:r>
            <w:r w:rsidR="00627A62" w:rsidRPr="003C0E78">
              <w:rPr>
                <w:rFonts w:asciiTheme="minorHAnsi" w:hAnsiTheme="minorHAnsi" w:cstheme="minorHAnsi"/>
                <w:color w:val="auto"/>
                <w:sz w:val="22"/>
                <w:szCs w:val="22"/>
              </w:rPr>
              <w:t xml:space="preserve"> (Β΄</w:t>
            </w:r>
            <w:r w:rsidR="00782DF5">
              <w:rPr>
                <w:rFonts w:asciiTheme="minorHAnsi" w:hAnsiTheme="minorHAnsi" w:cstheme="minorHAnsi"/>
                <w:color w:val="auto"/>
                <w:sz w:val="22"/>
                <w:szCs w:val="22"/>
              </w:rPr>
              <w:t>4817</w:t>
            </w:r>
            <w:r w:rsidR="00627A62" w:rsidRPr="003C0E78">
              <w:rPr>
                <w:rFonts w:asciiTheme="minorHAnsi" w:hAnsiTheme="minorHAnsi" w:cstheme="minorHAnsi"/>
                <w:color w:val="auto"/>
                <w:sz w:val="22"/>
                <w:szCs w:val="22"/>
              </w:rPr>
              <w:t>).</w:t>
            </w:r>
          </w:p>
        </w:tc>
        <w:tc>
          <w:tcPr>
            <w:tcW w:w="7479" w:type="dxa"/>
            <w:tcBorders>
              <w:top w:val="single" w:sz="4" w:space="0" w:color="auto"/>
            </w:tcBorders>
          </w:tcPr>
          <w:p w14:paraId="23FCF95D" w14:textId="77777777" w:rsidR="00224BAF" w:rsidRPr="003C0E78" w:rsidRDefault="00224BAF" w:rsidP="00460D69">
            <w:pPr>
              <w:tabs>
                <w:tab w:val="left" w:pos="7416"/>
                <w:tab w:val="left" w:pos="7968"/>
              </w:tabs>
              <w:autoSpaceDE w:val="0"/>
              <w:autoSpaceDN w:val="0"/>
              <w:adjustRightInd w:val="0"/>
              <w:spacing w:line="240" w:lineRule="exact"/>
              <w:jc w:val="left"/>
              <w:rPr>
                <w:rFonts w:asciiTheme="minorHAnsi" w:hAnsiTheme="minorHAnsi" w:cstheme="minorHAnsi"/>
                <w:color w:val="auto"/>
                <w:sz w:val="22"/>
                <w:szCs w:val="22"/>
              </w:rPr>
            </w:pPr>
          </w:p>
        </w:tc>
      </w:tr>
    </w:tbl>
    <w:p w14:paraId="5AE53DC3" w14:textId="77777777" w:rsidR="00460D69" w:rsidRPr="003C0E78" w:rsidRDefault="00460D69" w:rsidP="00460D69">
      <w:pPr>
        <w:pStyle w:val="a7"/>
        <w:rPr>
          <w:rFonts w:asciiTheme="minorHAnsi" w:hAnsiTheme="minorHAnsi" w:cstheme="minorHAnsi"/>
          <w:sz w:val="22"/>
          <w:szCs w:val="22"/>
        </w:rPr>
      </w:pPr>
    </w:p>
    <w:p w14:paraId="35E0F0F0" w14:textId="7F963709" w:rsidR="00460D69" w:rsidRPr="003C0E78" w:rsidRDefault="00224BAF" w:rsidP="00460D69">
      <w:pPr>
        <w:spacing w:line="240" w:lineRule="auto"/>
        <w:jc w:val="left"/>
        <w:rPr>
          <w:rFonts w:asciiTheme="minorHAnsi" w:hAnsiTheme="minorHAnsi" w:cstheme="minorHAnsi"/>
          <w:b/>
          <w:color w:val="auto"/>
          <w:sz w:val="22"/>
          <w:szCs w:val="22"/>
        </w:rPr>
      </w:pPr>
      <w:r w:rsidRPr="003C0E78">
        <w:rPr>
          <w:rFonts w:asciiTheme="minorHAnsi" w:hAnsiTheme="minorHAnsi" w:cstheme="minorHAnsi"/>
          <w:b/>
          <w:color w:val="auto"/>
          <w:sz w:val="22"/>
          <w:szCs w:val="22"/>
        </w:rPr>
        <w:br w:type="page"/>
      </w:r>
    </w:p>
    <w:tbl>
      <w:tblPr>
        <w:tblStyle w:val="a6"/>
        <w:tblW w:w="14743" w:type="dxa"/>
        <w:tblInd w:w="-318" w:type="dxa"/>
        <w:tblBorders>
          <w:left w:val="none" w:sz="0" w:space="0" w:color="auto"/>
          <w:right w:val="none" w:sz="0" w:space="0" w:color="auto"/>
          <w:insideH w:val="none" w:sz="0" w:space="0" w:color="auto"/>
        </w:tblBorders>
        <w:tblLook w:val="04A0" w:firstRow="1" w:lastRow="0" w:firstColumn="1" w:lastColumn="0" w:noHBand="0" w:noVBand="1"/>
      </w:tblPr>
      <w:tblGrid>
        <w:gridCol w:w="7689"/>
        <w:gridCol w:w="7054"/>
      </w:tblGrid>
      <w:tr w:rsidR="00460D69" w:rsidRPr="003C0E78" w14:paraId="46405DCC" w14:textId="77777777" w:rsidTr="00460D69">
        <w:trPr>
          <w:tblHeader/>
        </w:trPr>
        <w:tc>
          <w:tcPr>
            <w:tcW w:w="14743" w:type="dxa"/>
            <w:gridSpan w:val="2"/>
            <w:shd w:val="clear" w:color="auto" w:fill="31849B" w:themeFill="accent5" w:themeFillShade="BF"/>
          </w:tcPr>
          <w:p w14:paraId="2804410D" w14:textId="77777777" w:rsidR="00460D69" w:rsidRPr="003C0E78" w:rsidRDefault="00460D69" w:rsidP="00460D69">
            <w:pPr>
              <w:spacing w:before="60" w:after="60" w:line="240" w:lineRule="exact"/>
              <w:jc w:val="left"/>
              <w:rPr>
                <w:rFonts w:asciiTheme="minorHAnsi" w:hAnsiTheme="minorHAnsi" w:cstheme="minorHAnsi"/>
                <w:b/>
                <w:color w:val="FFFFFF" w:themeColor="background1"/>
                <w:sz w:val="22"/>
                <w:szCs w:val="22"/>
              </w:rPr>
            </w:pPr>
            <w:r w:rsidRPr="003C0E78">
              <w:rPr>
                <w:rFonts w:asciiTheme="minorHAnsi" w:hAnsiTheme="minorHAnsi" w:cstheme="minorHAnsi"/>
                <w:b/>
                <w:color w:val="FFFFFF" w:themeColor="background1"/>
                <w:sz w:val="22"/>
                <w:szCs w:val="22"/>
              </w:rPr>
              <w:lastRenderedPageBreak/>
              <w:t xml:space="preserve">Είδη: 5005 Επιχορήγηση για εκτέλεση </w:t>
            </w:r>
            <w:proofErr w:type="spellStart"/>
            <w:r w:rsidRPr="003C0E78">
              <w:rPr>
                <w:rFonts w:asciiTheme="minorHAnsi" w:hAnsiTheme="minorHAnsi" w:cstheme="minorHAnsi"/>
                <w:b/>
                <w:color w:val="FFFFFF" w:themeColor="background1"/>
                <w:sz w:val="22"/>
                <w:szCs w:val="22"/>
              </w:rPr>
              <w:t>υποέργου</w:t>
            </w:r>
            <w:proofErr w:type="spellEnd"/>
            <w:r w:rsidRPr="003C0E78">
              <w:rPr>
                <w:rFonts w:asciiTheme="minorHAnsi" w:hAnsiTheme="minorHAnsi" w:cstheme="minorHAnsi"/>
                <w:b/>
                <w:color w:val="FFFFFF" w:themeColor="background1"/>
                <w:sz w:val="22"/>
                <w:szCs w:val="22"/>
              </w:rPr>
              <w:t xml:space="preserve"> με ίδια μέσα και 5007 Αρχαιολογικές Έρευνες/Εργασίες με ίδια μέσα </w:t>
            </w:r>
          </w:p>
        </w:tc>
      </w:tr>
      <w:tr w:rsidR="00460D69" w:rsidRPr="003C0E78" w14:paraId="43CA9B94" w14:textId="77777777" w:rsidTr="00460D69">
        <w:trPr>
          <w:tblHeader/>
        </w:trPr>
        <w:tc>
          <w:tcPr>
            <w:tcW w:w="7689" w:type="dxa"/>
            <w:tcBorders>
              <w:bottom w:val="nil"/>
            </w:tcBorders>
            <w:shd w:val="clear" w:color="auto" w:fill="DAEEF3" w:themeFill="accent5" w:themeFillTint="33"/>
            <w:vAlign w:val="center"/>
          </w:tcPr>
          <w:p w14:paraId="2E5B3F4A" w14:textId="77777777" w:rsidR="00460D69" w:rsidRPr="003C0E78" w:rsidRDefault="00460D69" w:rsidP="00460D69">
            <w:pPr>
              <w:spacing w:before="60" w:after="60" w:line="240" w:lineRule="exact"/>
              <w:jc w:val="left"/>
              <w:rPr>
                <w:rFonts w:asciiTheme="minorHAnsi" w:hAnsiTheme="minorHAnsi" w:cstheme="minorHAnsi"/>
                <w:b/>
                <w:color w:val="auto"/>
                <w:sz w:val="22"/>
                <w:szCs w:val="22"/>
              </w:rPr>
            </w:pPr>
            <w:r w:rsidRPr="003C0E78">
              <w:rPr>
                <w:rFonts w:asciiTheme="minorHAnsi" w:hAnsiTheme="minorHAnsi" w:cstheme="minorHAnsi"/>
                <w:b/>
                <w:color w:val="auto"/>
                <w:sz w:val="22"/>
                <w:szCs w:val="22"/>
              </w:rPr>
              <w:t>Αποδεικτικά έγγραφα που συνυποβάλλονται με το ΔΔΔ για δαπάνες μετακινήσεων</w:t>
            </w:r>
          </w:p>
        </w:tc>
        <w:tc>
          <w:tcPr>
            <w:tcW w:w="7054" w:type="dxa"/>
            <w:tcBorders>
              <w:bottom w:val="nil"/>
            </w:tcBorders>
            <w:shd w:val="clear" w:color="auto" w:fill="DAEEF3" w:themeFill="accent5" w:themeFillTint="33"/>
            <w:vAlign w:val="center"/>
          </w:tcPr>
          <w:p w14:paraId="7D97CE19" w14:textId="77777777" w:rsidR="00460D69" w:rsidRPr="003C0E78" w:rsidRDefault="00460D69" w:rsidP="00460D69">
            <w:pPr>
              <w:spacing w:before="60" w:after="6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Κύρια σημεία επαλήθευσης κατά τη διοικητική επαλήθευση </w:t>
            </w:r>
          </w:p>
        </w:tc>
      </w:tr>
      <w:tr w:rsidR="00460D69" w:rsidRPr="003C0E78" w14:paraId="1DAF46E1" w14:textId="77777777" w:rsidTr="00460D69">
        <w:trPr>
          <w:trHeight w:val="118"/>
        </w:trPr>
        <w:tc>
          <w:tcPr>
            <w:tcW w:w="14743" w:type="dxa"/>
            <w:gridSpan w:val="2"/>
            <w:tcBorders>
              <w:top w:val="single" w:sz="4" w:space="0" w:color="auto"/>
            </w:tcBorders>
            <w:shd w:val="clear" w:color="auto" w:fill="EEECE1" w:themeFill="background2"/>
          </w:tcPr>
          <w:p w14:paraId="4EBF5867" w14:textId="0E33626B" w:rsidR="00460D69" w:rsidRPr="003C0E78" w:rsidRDefault="00460D69" w:rsidP="00460D69">
            <w:pPr>
              <w:pStyle w:val="aa"/>
              <w:spacing w:line="240" w:lineRule="exact"/>
              <w:ind w:left="0"/>
              <w:contextualSpacing w:val="0"/>
              <w:jc w:val="left"/>
              <w:rPr>
                <w:rFonts w:asciiTheme="minorHAnsi" w:hAnsiTheme="minorHAnsi" w:cstheme="minorHAnsi"/>
                <w:color w:val="auto"/>
                <w:sz w:val="22"/>
                <w:szCs w:val="22"/>
              </w:rPr>
            </w:pPr>
            <w:r w:rsidRPr="003C0E78">
              <w:rPr>
                <w:rFonts w:asciiTheme="minorHAnsi" w:hAnsiTheme="minorHAnsi" w:cstheme="minorHAnsi"/>
                <w:b/>
                <w:color w:val="auto"/>
                <w:sz w:val="22"/>
                <w:szCs w:val="22"/>
              </w:rPr>
              <w:t xml:space="preserve">Δαπάνες Μετακινήσεων </w:t>
            </w:r>
            <w:r w:rsidR="00627A62" w:rsidRPr="003C0E78">
              <w:rPr>
                <w:rFonts w:asciiTheme="minorHAnsi" w:hAnsiTheme="minorHAnsi" w:cstheme="minorHAnsi"/>
                <w:b/>
                <w:color w:val="auto"/>
                <w:sz w:val="22"/>
                <w:szCs w:val="22"/>
              </w:rPr>
              <w:t>[</w:t>
            </w:r>
            <w:r w:rsidR="00782DF5" w:rsidRPr="00782DF5">
              <w:rPr>
                <w:rFonts w:asciiTheme="minorHAnsi" w:hAnsiTheme="minorHAnsi" w:cstheme="minorHAnsi"/>
                <w:color w:val="auto"/>
                <w:sz w:val="22"/>
                <w:szCs w:val="22"/>
              </w:rPr>
              <w:t>ΚΥΑ 199769/2024 (Β΄4817</w:t>
            </w:r>
            <w:r w:rsidR="00782DF5">
              <w:rPr>
                <w:rFonts w:asciiTheme="minorHAnsi" w:hAnsiTheme="minorHAnsi" w:cstheme="minorHAnsi"/>
                <w:color w:val="auto"/>
                <w:sz w:val="22"/>
                <w:szCs w:val="22"/>
              </w:rPr>
              <w:t>)</w:t>
            </w:r>
            <w:r w:rsidR="00627A62" w:rsidRPr="003C0E78">
              <w:rPr>
                <w:rFonts w:asciiTheme="minorHAnsi" w:hAnsiTheme="minorHAnsi" w:cstheme="minorHAnsi"/>
                <w:color w:val="auto"/>
                <w:sz w:val="22"/>
                <w:szCs w:val="22"/>
              </w:rPr>
              <w:t>].</w:t>
            </w:r>
          </w:p>
        </w:tc>
      </w:tr>
      <w:tr w:rsidR="00224BAF" w:rsidRPr="003C0E78" w14:paraId="7F1022EA" w14:textId="77777777" w:rsidTr="005B734C">
        <w:trPr>
          <w:trHeight w:val="5615"/>
        </w:trPr>
        <w:tc>
          <w:tcPr>
            <w:tcW w:w="7689" w:type="dxa"/>
          </w:tcPr>
          <w:p w14:paraId="683EE8F2" w14:textId="77777777" w:rsidR="00224BAF" w:rsidRPr="003C0E78" w:rsidRDefault="00224BAF" w:rsidP="00460D69">
            <w:pPr>
              <w:pStyle w:val="aa"/>
              <w:numPr>
                <w:ilvl w:val="0"/>
                <w:numId w:val="22"/>
              </w:numPr>
              <w:autoSpaceDE w:val="0"/>
              <w:autoSpaceDN w:val="0"/>
              <w:adjustRightInd w:val="0"/>
              <w:spacing w:before="12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Πρόσκληση για συμμετοχή, πρόγραμμα ή/και πρακτικά της συνάντησης, του συνεδρίου ή του σεμιναρίου, από όπου προκύπτουν ο χρόνος, η διάρκεια και ο τόπος διεξαγωγής της συνάντησης (αν εφαρμόζεται).</w:t>
            </w:r>
          </w:p>
          <w:p w14:paraId="507B897E" w14:textId="77777777" w:rsidR="00224BAF" w:rsidRPr="003C0E78" w:rsidRDefault="00224BAF" w:rsidP="00460D69">
            <w:pPr>
              <w:pStyle w:val="aa"/>
              <w:numPr>
                <w:ilvl w:val="0"/>
                <w:numId w:val="22"/>
              </w:numPr>
              <w:spacing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Εντολή ή απόφαση μετακίνησης από τη διοίκηση του δικαιούχου, στην οποία προσδιορίζεται η ημερομηνία μετακίνησης, ο αριθμός ημερών εκτός έδρας, η αιτία, ο τόπος και το μέσο μετακίνησης. </w:t>
            </w:r>
          </w:p>
          <w:p w14:paraId="2E569119" w14:textId="77777777" w:rsidR="00224BAF" w:rsidRPr="003C0E78" w:rsidRDefault="00224BAF" w:rsidP="00460D69">
            <w:pPr>
              <w:pStyle w:val="aa"/>
              <w:numPr>
                <w:ilvl w:val="0"/>
                <w:numId w:val="22"/>
              </w:numPr>
              <w:spacing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Απολογισμός Μετακίνησης: κατάσταση απολογισμού φυσικού αντικειμένου και δαπανών για μετακίνηση στο πλαίσιο υλοποίησης πράξης, π.χ. ημερολόγιο κίνησης. Στην κατάσταση αυτή καταγράφονται όλες οι δαπάνες (έξοδα, αποζημίωση) της μετακίνησης.</w:t>
            </w:r>
          </w:p>
          <w:p w14:paraId="0CC752EE" w14:textId="38312A53" w:rsidR="005B3B5E" w:rsidRPr="003C0E78" w:rsidRDefault="00224BAF" w:rsidP="00460D69">
            <w:pPr>
              <w:pStyle w:val="aa"/>
              <w:numPr>
                <w:ilvl w:val="0"/>
                <w:numId w:val="22"/>
              </w:numPr>
              <w:spacing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Εισιτήρια, αποδείξεις πώλησης εισιτηρίων και δικαιολογητικά πληρωμής εισιτηρίων, κάρτες επιβίβασης σε περίπτωση χρήσης αεροπλάνου, αποδείξεις διοδίων κλπ. σύμφωνα με το μεταφορικό μέσο που χρησιμοποιήθηκε και επιτρ</w:t>
            </w:r>
            <w:r w:rsidR="005B3B5E" w:rsidRPr="003C0E78">
              <w:rPr>
                <w:rFonts w:asciiTheme="minorHAnsi" w:hAnsiTheme="minorHAnsi" w:cstheme="minorHAnsi"/>
                <w:color w:val="auto"/>
                <w:sz w:val="22"/>
                <w:szCs w:val="22"/>
              </w:rPr>
              <w:t>έπεται ανάλογα με την περίπτωση.</w:t>
            </w:r>
            <w:r w:rsidRPr="003C0E78">
              <w:rPr>
                <w:rFonts w:asciiTheme="minorHAnsi" w:hAnsiTheme="minorHAnsi" w:cstheme="minorHAnsi"/>
                <w:color w:val="auto"/>
                <w:sz w:val="22"/>
                <w:szCs w:val="22"/>
              </w:rPr>
              <w:t xml:space="preserve"> </w:t>
            </w:r>
          </w:p>
          <w:p w14:paraId="3DF45FD6" w14:textId="032064CA" w:rsidR="00224BAF" w:rsidRPr="003C0E78" w:rsidRDefault="00224BAF" w:rsidP="00460D69">
            <w:pPr>
              <w:pStyle w:val="aa"/>
              <w:numPr>
                <w:ilvl w:val="0"/>
                <w:numId w:val="22"/>
              </w:numPr>
              <w:spacing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Τιμολόγια ξενοδοχείων και εξοφλητικές αποδείξεις ξενοδοχείων αποκλειστικά για τη διαμονή (δεν είναι επιλέξιμες οι δαπάνες διατροφής, υπηρεσιών δωματίου, </w:t>
            </w:r>
            <w:proofErr w:type="spellStart"/>
            <w:r w:rsidRPr="003C0E78">
              <w:rPr>
                <w:rFonts w:asciiTheme="minorHAnsi" w:hAnsiTheme="minorHAnsi" w:cstheme="minorHAnsi"/>
                <w:color w:val="auto"/>
                <w:sz w:val="22"/>
                <w:szCs w:val="22"/>
              </w:rPr>
              <w:t>κλπ</w:t>
            </w:r>
            <w:proofErr w:type="spellEnd"/>
            <w:r w:rsidRPr="003C0E78">
              <w:rPr>
                <w:rFonts w:asciiTheme="minorHAnsi" w:hAnsiTheme="minorHAnsi" w:cstheme="minorHAnsi"/>
                <w:color w:val="auto"/>
                <w:sz w:val="22"/>
                <w:szCs w:val="22"/>
              </w:rPr>
              <w:t xml:space="preserve">). Στο τιμολόγιο θα πρέπει να αναφέρεται το όνομα του μετακινούμενου και οι ημερομηνίες εισόδου και εξόδου. Σε περίπτωση έκδοσης </w:t>
            </w:r>
            <w:r w:rsidRPr="003C0E78">
              <w:rPr>
                <w:rFonts w:asciiTheme="minorHAnsi" w:hAnsiTheme="minorHAnsi" w:cstheme="minorHAnsi"/>
                <w:color w:val="auto"/>
                <w:sz w:val="22"/>
                <w:szCs w:val="22"/>
                <w:lang w:val="en-US"/>
              </w:rPr>
              <w:t>v</w:t>
            </w:r>
            <w:proofErr w:type="spellStart"/>
            <w:r w:rsidRPr="003C0E78">
              <w:rPr>
                <w:rFonts w:asciiTheme="minorHAnsi" w:hAnsiTheme="minorHAnsi" w:cstheme="minorHAnsi"/>
                <w:color w:val="auto"/>
                <w:sz w:val="22"/>
                <w:szCs w:val="22"/>
              </w:rPr>
              <w:t>oucher</w:t>
            </w:r>
            <w:proofErr w:type="spellEnd"/>
            <w:r w:rsidRPr="003C0E78">
              <w:rPr>
                <w:rFonts w:asciiTheme="minorHAnsi" w:hAnsiTheme="minorHAnsi" w:cstheme="minorHAnsi"/>
                <w:color w:val="auto"/>
                <w:sz w:val="22"/>
                <w:szCs w:val="22"/>
              </w:rPr>
              <w:t>, θα συνυποβάλλεται αντίγραφό του μαζί με την απόδειξη εξόφλησης του τουριστικού γραφείου.</w:t>
            </w:r>
          </w:p>
          <w:p w14:paraId="4A093C41" w14:textId="630D72DA" w:rsidR="00224BAF" w:rsidRPr="003C0E78" w:rsidRDefault="00224BAF" w:rsidP="00224BAF">
            <w:pPr>
              <w:pStyle w:val="aa"/>
              <w:numPr>
                <w:ilvl w:val="0"/>
                <w:numId w:val="22"/>
              </w:numPr>
              <w:spacing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Δικαιολογητικά πληρωμής εκτός έδρας αποζημίωσης. </w:t>
            </w:r>
          </w:p>
        </w:tc>
        <w:tc>
          <w:tcPr>
            <w:tcW w:w="7054" w:type="dxa"/>
            <w:shd w:val="clear" w:color="auto" w:fill="auto"/>
          </w:tcPr>
          <w:p w14:paraId="5F597116" w14:textId="47FE6A7F" w:rsidR="00224BAF" w:rsidRPr="003C0E78" w:rsidRDefault="00224BAF" w:rsidP="00460D69">
            <w:pPr>
              <w:pStyle w:val="aa"/>
              <w:numPr>
                <w:ilvl w:val="0"/>
                <w:numId w:val="3"/>
              </w:numPr>
              <w:spacing w:before="120" w:after="120" w:line="240" w:lineRule="exact"/>
              <w:ind w:left="318"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000000" w:themeColor="text1"/>
                <w:sz w:val="22"/>
                <w:szCs w:val="22"/>
              </w:rPr>
              <w:t xml:space="preserve">Η μετακίνηση </w:t>
            </w:r>
            <w:r w:rsidRPr="003C0E78">
              <w:rPr>
                <w:rFonts w:asciiTheme="minorHAnsi" w:hAnsiTheme="minorHAnsi" w:cstheme="minorHAnsi"/>
                <w:color w:val="auto"/>
                <w:sz w:val="22"/>
                <w:szCs w:val="22"/>
              </w:rPr>
              <w:t>προβλέπεται</w:t>
            </w:r>
            <w:r w:rsidRPr="003C0E78">
              <w:rPr>
                <w:rFonts w:asciiTheme="minorHAnsi" w:hAnsiTheme="minorHAnsi" w:cstheme="minorHAnsi"/>
                <w:color w:val="000000" w:themeColor="text1"/>
                <w:sz w:val="22"/>
                <w:szCs w:val="22"/>
              </w:rPr>
              <w:t xml:space="preserve"> στο σχετικό φύλλο </w:t>
            </w:r>
          </w:p>
          <w:p w14:paraId="05545347" w14:textId="3FEA2B6D" w:rsidR="00224BAF" w:rsidRPr="003C0E78" w:rsidRDefault="00224BAF" w:rsidP="00460D69">
            <w:pPr>
              <w:pStyle w:val="aa"/>
              <w:numPr>
                <w:ilvl w:val="0"/>
                <w:numId w:val="3"/>
              </w:numPr>
              <w:spacing w:before="120" w:after="120" w:line="240" w:lineRule="exact"/>
              <w:ind w:left="318"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Οι δαπάνες είναι επιλέξιμες σύμφωνα με τ</w:t>
            </w:r>
            <w:r w:rsidR="00627A62" w:rsidRPr="003C0E78">
              <w:rPr>
                <w:rFonts w:asciiTheme="minorHAnsi" w:hAnsiTheme="minorHAnsi" w:cstheme="minorHAnsi"/>
                <w:color w:val="auto"/>
                <w:sz w:val="22"/>
                <w:szCs w:val="22"/>
              </w:rPr>
              <w:t xml:space="preserve">ην </w:t>
            </w:r>
            <w:r w:rsidR="00782DF5" w:rsidRPr="00782DF5">
              <w:rPr>
                <w:rFonts w:asciiTheme="minorHAnsi" w:hAnsiTheme="minorHAnsi" w:cstheme="minorHAnsi"/>
                <w:color w:val="auto"/>
                <w:sz w:val="22"/>
                <w:szCs w:val="22"/>
              </w:rPr>
              <w:t>ΚΥΑ 199769/2024 (Β΄4817)</w:t>
            </w:r>
            <w:r w:rsidR="00627A62" w:rsidRPr="003C0E78">
              <w:rPr>
                <w:rFonts w:asciiTheme="minorHAnsi" w:hAnsiTheme="minorHAnsi" w:cstheme="minorHAnsi"/>
                <w:color w:val="auto"/>
                <w:sz w:val="22"/>
                <w:szCs w:val="22"/>
              </w:rPr>
              <w:t>.</w:t>
            </w:r>
          </w:p>
          <w:p w14:paraId="0F0B8F0E" w14:textId="4489417D" w:rsidR="00224BAF" w:rsidRPr="003C0E78" w:rsidRDefault="00224BAF" w:rsidP="00460D69">
            <w:pPr>
              <w:pStyle w:val="aa"/>
              <w:numPr>
                <w:ilvl w:val="0"/>
                <w:numId w:val="3"/>
              </w:numPr>
              <w:spacing w:before="120" w:after="120" w:line="240" w:lineRule="exact"/>
              <w:ind w:left="318"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000000" w:themeColor="text1"/>
                <w:sz w:val="22"/>
                <w:szCs w:val="22"/>
              </w:rPr>
              <w:t xml:space="preserve">Η μετακίνηση </w:t>
            </w:r>
            <w:r w:rsidRPr="003C0E78">
              <w:rPr>
                <w:rFonts w:asciiTheme="minorHAnsi" w:hAnsiTheme="minorHAnsi" w:cstheme="minorHAnsi"/>
                <w:color w:val="auto"/>
                <w:sz w:val="22"/>
                <w:szCs w:val="22"/>
              </w:rPr>
              <w:t>αφορά</w:t>
            </w:r>
            <w:r w:rsidRPr="003C0E78">
              <w:rPr>
                <w:rFonts w:asciiTheme="minorHAnsi" w:hAnsiTheme="minorHAnsi" w:cstheme="minorHAnsi"/>
                <w:color w:val="000000" w:themeColor="text1"/>
                <w:sz w:val="22"/>
                <w:szCs w:val="22"/>
              </w:rPr>
              <w:t xml:space="preserve"> σε </w:t>
            </w:r>
            <w:r w:rsidRPr="003C0E78">
              <w:rPr>
                <w:rFonts w:asciiTheme="minorHAnsi" w:hAnsiTheme="minorHAnsi" w:cstheme="minorHAnsi"/>
                <w:color w:val="auto"/>
                <w:sz w:val="22"/>
                <w:szCs w:val="22"/>
              </w:rPr>
              <w:t>προσωπικό</w:t>
            </w:r>
            <w:r w:rsidRPr="003C0E78">
              <w:rPr>
                <w:rFonts w:asciiTheme="minorHAnsi" w:hAnsiTheme="minorHAnsi" w:cstheme="minorHAnsi"/>
                <w:color w:val="000000" w:themeColor="text1"/>
                <w:sz w:val="22"/>
                <w:szCs w:val="22"/>
              </w:rPr>
              <w:t xml:space="preserve"> που συμμετέχει στην ομάδα υλοποίησης του έργου και συνδέεται άμεσα με τα παραδοτέα συγχρηματοδοτούμενα προϊόντα και υπηρεσίες, </w:t>
            </w:r>
          </w:p>
          <w:p w14:paraId="497BD1C5" w14:textId="77777777" w:rsidR="00224BAF" w:rsidRPr="003C0E78" w:rsidRDefault="00224BAF" w:rsidP="00460D69">
            <w:pPr>
              <w:pStyle w:val="aa"/>
              <w:numPr>
                <w:ilvl w:val="0"/>
                <w:numId w:val="3"/>
              </w:numPr>
              <w:spacing w:before="120" w:after="120" w:line="240" w:lineRule="exact"/>
              <w:ind w:left="318" w:hanging="282"/>
              <w:contextualSpacing w:val="0"/>
              <w:jc w:val="left"/>
              <w:rPr>
                <w:rFonts w:asciiTheme="minorHAnsi" w:hAnsiTheme="minorHAnsi" w:cstheme="minorHAnsi"/>
                <w:color w:val="000000" w:themeColor="text1"/>
                <w:sz w:val="22"/>
                <w:szCs w:val="22"/>
              </w:rPr>
            </w:pPr>
            <w:r w:rsidRPr="003C0E78">
              <w:rPr>
                <w:rFonts w:asciiTheme="minorHAnsi" w:hAnsiTheme="minorHAnsi" w:cstheme="minorHAnsi"/>
                <w:color w:val="000000" w:themeColor="text1"/>
                <w:sz w:val="22"/>
                <w:szCs w:val="22"/>
              </w:rPr>
              <w:t xml:space="preserve">Η μετακίνηση </w:t>
            </w:r>
            <w:r w:rsidRPr="003C0E78">
              <w:rPr>
                <w:rFonts w:asciiTheme="minorHAnsi" w:hAnsiTheme="minorHAnsi" w:cstheme="minorHAnsi"/>
                <w:color w:val="auto"/>
                <w:sz w:val="22"/>
                <w:szCs w:val="22"/>
              </w:rPr>
              <w:t>πραγματοποιήθηκε</w:t>
            </w:r>
            <w:r w:rsidRPr="003C0E78">
              <w:rPr>
                <w:rFonts w:asciiTheme="minorHAnsi" w:hAnsiTheme="minorHAnsi" w:cstheme="minorHAnsi"/>
                <w:color w:val="000000" w:themeColor="text1"/>
                <w:sz w:val="22"/>
                <w:szCs w:val="22"/>
              </w:rPr>
              <w:t xml:space="preserve"> εντός της χρονικής διάρκειας υλοποίησης του έργου.</w:t>
            </w:r>
          </w:p>
          <w:p w14:paraId="2E2B498F" w14:textId="77777777" w:rsidR="00224BAF" w:rsidRPr="003C0E78" w:rsidRDefault="00224BAF" w:rsidP="00460D69">
            <w:pPr>
              <w:pStyle w:val="aa"/>
              <w:numPr>
                <w:ilvl w:val="0"/>
                <w:numId w:val="3"/>
              </w:numPr>
              <w:spacing w:before="120" w:after="120" w:line="240" w:lineRule="exact"/>
              <w:ind w:left="318" w:hanging="282"/>
              <w:contextualSpacing w:val="0"/>
              <w:jc w:val="left"/>
              <w:rPr>
                <w:rFonts w:asciiTheme="minorHAnsi" w:hAnsiTheme="minorHAnsi" w:cstheme="minorHAnsi"/>
                <w:color w:val="000000" w:themeColor="text1"/>
                <w:sz w:val="22"/>
                <w:szCs w:val="22"/>
              </w:rPr>
            </w:pPr>
            <w:r w:rsidRPr="003C0E78">
              <w:rPr>
                <w:rFonts w:asciiTheme="minorHAnsi" w:hAnsiTheme="minorHAnsi" w:cstheme="minorHAnsi"/>
                <w:color w:val="000000" w:themeColor="text1"/>
                <w:sz w:val="22"/>
                <w:szCs w:val="22"/>
              </w:rPr>
              <w:t>Υπάρχει υποστηρικτικό υλικό της συνάντησης, του συνεδρίου ή του σεμιναρίου (πρόσκληση, πρόγραμμα, πρακτικά, κατάλογος συμμετεχόντων, κ.α.), εφόσον η μετακίνηση αφορά σε σχετική συμμετοχή.</w:t>
            </w:r>
          </w:p>
          <w:p w14:paraId="6D1B11ED" w14:textId="77777777" w:rsidR="00224BAF" w:rsidRPr="003C0E78" w:rsidRDefault="00224BAF" w:rsidP="00460D69">
            <w:pPr>
              <w:pStyle w:val="aa"/>
              <w:numPr>
                <w:ilvl w:val="0"/>
                <w:numId w:val="3"/>
              </w:numPr>
              <w:spacing w:before="120" w:after="120" w:line="240" w:lineRule="exact"/>
              <w:ind w:left="318" w:hanging="282"/>
              <w:contextualSpacing w:val="0"/>
              <w:jc w:val="left"/>
              <w:rPr>
                <w:rFonts w:asciiTheme="minorHAnsi" w:hAnsiTheme="minorHAnsi" w:cstheme="minorHAnsi"/>
                <w:color w:val="000000" w:themeColor="text1"/>
                <w:sz w:val="22"/>
                <w:szCs w:val="22"/>
              </w:rPr>
            </w:pPr>
            <w:r w:rsidRPr="003C0E78">
              <w:rPr>
                <w:rFonts w:asciiTheme="minorHAnsi" w:hAnsiTheme="minorHAnsi" w:cstheme="minorHAnsi"/>
                <w:color w:val="000000" w:themeColor="text1"/>
                <w:sz w:val="22"/>
                <w:szCs w:val="22"/>
              </w:rPr>
              <w:t>Επαληθεύεται η ύπαρξη όλων των παραστατικών δαπανών, η εξόφλησή τους και η εκταμίευση μέσω της κίνησης του τραπεζικού λογαριασμού της πράξης.</w:t>
            </w:r>
          </w:p>
          <w:p w14:paraId="428B8F95" w14:textId="2FAE2A5E" w:rsidR="00224BAF" w:rsidRPr="003C0E78" w:rsidRDefault="00224BAF" w:rsidP="00627A62">
            <w:pPr>
              <w:pStyle w:val="aa"/>
              <w:numPr>
                <w:ilvl w:val="0"/>
                <w:numId w:val="3"/>
              </w:numPr>
              <w:spacing w:before="120" w:after="120" w:line="240" w:lineRule="exact"/>
              <w:ind w:left="318"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000000" w:themeColor="text1"/>
                <w:sz w:val="22"/>
                <w:szCs w:val="22"/>
              </w:rPr>
              <w:t>Η δαπάνη αποτυπώνεται στο επίσημο λογιστικό σύστημα του δικαιούχου.</w:t>
            </w:r>
          </w:p>
        </w:tc>
      </w:tr>
    </w:tbl>
    <w:p w14:paraId="6118E0C2" w14:textId="77777777" w:rsidR="00460D69" w:rsidRPr="003C0E78" w:rsidRDefault="00460D69" w:rsidP="00460D69">
      <w:pPr>
        <w:spacing w:before="120" w:after="120" w:line="240" w:lineRule="exact"/>
        <w:rPr>
          <w:rFonts w:asciiTheme="minorHAnsi" w:hAnsiTheme="minorHAnsi" w:cstheme="minorHAnsi"/>
          <w:b/>
          <w:color w:val="auto"/>
          <w:sz w:val="22"/>
          <w:szCs w:val="22"/>
        </w:rPr>
      </w:pPr>
    </w:p>
    <w:p w14:paraId="17B96CC2" w14:textId="77777777" w:rsidR="00EE4400" w:rsidRPr="003C0E78" w:rsidRDefault="00EE4400">
      <w:pPr>
        <w:spacing w:line="240" w:lineRule="auto"/>
        <w:jc w:val="left"/>
        <w:rPr>
          <w:rFonts w:asciiTheme="minorHAnsi" w:hAnsiTheme="minorHAnsi" w:cstheme="minorHAnsi"/>
          <w:color w:val="auto"/>
          <w:sz w:val="22"/>
          <w:szCs w:val="22"/>
        </w:rPr>
      </w:pPr>
      <w:r w:rsidRPr="003C0E78">
        <w:rPr>
          <w:rFonts w:asciiTheme="minorHAnsi" w:hAnsiTheme="minorHAnsi" w:cstheme="minorHAnsi"/>
          <w:i/>
          <w:color w:val="auto"/>
          <w:sz w:val="22"/>
          <w:szCs w:val="22"/>
        </w:rPr>
        <w:br w:type="page"/>
      </w:r>
    </w:p>
    <w:p w14:paraId="1A757E2B" w14:textId="4FE49D32" w:rsidR="00206C5E" w:rsidRPr="003C0E78" w:rsidRDefault="00206C5E" w:rsidP="005E7254">
      <w:pPr>
        <w:spacing w:line="240" w:lineRule="auto"/>
        <w:jc w:val="left"/>
        <w:rPr>
          <w:rFonts w:asciiTheme="minorHAnsi" w:hAnsiTheme="minorHAnsi" w:cstheme="minorHAnsi"/>
          <w:b/>
          <w:color w:val="auto"/>
          <w:sz w:val="22"/>
          <w:szCs w:val="22"/>
        </w:rPr>
      </w:pPr>
    </w:p>
    <w:p w14:paraId="3865F954" w14:textId="77777777" w:rsidR="002B0735" w:rsidRPr="003C0E78" w:rsidRDefault="002B0735" w:rsidP="005E7254">
      <w:pPr>
        <w:spacing w:before="120" w:after="120" w:line="240" w:lineRule="exact"/>
        <w:rPr>
          <w:rFonts w:asciiTheme="minorHAnsi" w:hAnsiTheme="minorHAnsi" w:cstheme="minorHAnsi"/>
          <w:b/>
          <w:color w:val="auto"/>
          <w:sz w:val="22"/>
          <w:szCs w:val="22"/>
        </w:rPr>
      </w:pPr>
    </w:p>
    <w:p w14:paraId="7117151E" w14:textId="485A894E" w:rsidR="002C5982" w:rsidRPr="003C0E78" w:rsidRDefault="006D0068" w:rsidP="00A363CA">
      <w:pPr>
        <w:pStyle w:val="10"/>
        <w:numPr>
          <w:ilvl w:val="1"/>
          <w:numId w:val="18"/>
        </w:numPr>
        <w:spacing w:after="120" w:line="280" w:lineRule="exact"/>
        <w:ind w:hanging="792"/>
        <w:rPr>
          <w:rFonts w:asciiTheme="minorHAnsi" w:hAnsiTheme="minorHAnsi" w:cstheme="minorHAnsi"/>
          <w:sz w:val="22"/>
          <w:szCs w:val="22"/>
          <w:lang w:val="el-GR"/>
        </w:rPr>
      </w:pPr>
      <w:bookmarkStart w:id="7" w:name="_Toc195709926"/>
      <w:r w:rsidRPr="003C0E78">
        <w:rPr>
          <w:rFonts w:asciiTheme="minorHAnsi" w:hAnsiTheme="minorHAnsi" w:cstheme="minorHAnsi"/>
          <w:sz w:val="22"/>
          <w:szCs w:val="22"/>
          <w:lang w:val="el-GR"/>
        </w:rPr>
        <w:t>Ενδεικτικά αποδεικτικά έγγραφα που συνοδεύουν τα ΔΔΔ και κύρια σημεία επαλήθευσης</w:t>
      </w:r>
      <w:r w:rsidR="002C5982" w:rsidRPr="003C0E78">
        <w:rPr>
          <w:rFonts w:asciiTheme="minorHAnsi" w:hAnsiTheme="minorHAnsi" w:cstheme="minorHAnsi"/>
          <w:sz w:val="22"/>
          <w:szCs w:val="22"/>
          <w:lang w:val="el-GR"/>
        </w:rPr>
        <w:t xml:space="preserve">, κατά τη διοικητική επαλήθευση </w:t>
      </w:r>
      <w:r w:rsidR="00D64BD3" w:rsidRPr="003C0E78">
        <w:rPr>
          <w:rFonts w:asciiTheme="minorHAnsi" w:hAnsiTheme="minorHAnsi" w:cstheme="minorHAnsi"/>
          <w:sz w:val="22"/>
          <w:szCs w:val="22"/>
          <w:lang w:val="el-GR"/>
        </w:rPr>
        <w:t>σε ΥΕ «5013 Ενέργειες ΤΒ που δεν υλοποιούνται αποκλειστικά με δημόσια σύμβαση»</w:t>
      </w:r>
      <w:bookmarkEnd w:id="7"/>
      <w:r w:rsidR="00D64BD3" w:rsidRPr="003C0E78">
        <w:rPr>
          <w:rFonts w:asciiTheme="minorHAnsi" w:hAnsiTheme="minorHAnsi" w:cstheme="minorHAnsi"/>
          <w:sz w:val="22"/>
          <w:szCs w:val="22"/>
          <w:lang w:val="el-GR"/>
        </w:rPr>
        <w:t xml:space="preserve"> </w:t>
      </w:r>
    </w:p>
    <w:p w14:paraId="576B5DE0" w14:textId="019860FB" w:rsidR="00D64BD3" w:rsidRPr="003C0E78" w:rsidRDefault="00A94039" w:rsidP="00417B7B">
      <w:pPr>
        <w:spacing w:before="120" w:after="120" w:line="280" w:lineRule="exact"/>
        <w:rPr>
          <w:rFonts w:asciiTheme="minorHAnsi" w:hAnsiTheme="minorHAnsi" w:cstheme="minorHAnsi"/>
          <w:color w:val="auto"/>
          <w:sz w:val="22"/>
          <w:szCs w:val="22"/>
        </w:rPr>
      </w:pPr>
      <w:r w:rsidRPr="003C0E78">
        <w:rPr>
          <w:rFonts w:asciiTheme="minorHAnsi" w:hAnsiTheme="minorHAnsi" w:cstheme="minorHAnsi"/>
          <w:color w:val="auto"/>
          <w:sz w:val="22"/>
          <w:szCs w:val="22"/>
        </w:rPr>
        <w:t>Στ</w:t>
      </w:r>
      <w:r w:rsidR="00D64BD3" w:rsidRPr="003C0E78">
        <w:rPr>
          <w:rFonts w:asciiTheme="minorHAnsi" w:hAnsiTheme="minorHAnsi" w:cstheme="minorHAnsi"/>
          <w:color w:val="auto"/>
          <w:sz w:val="22"/>
          <w:szCs w:val="22"/>
        </w:rPr>
        <w:t xml:space="preserve">α </w:t>
      </w:r>
      <w:proofErr w:type="spellStart"/>
      <w:r w:rsidR="00D64BD3" w:rsidRPr="003C0E78">
        <w:rPr>
          <w:rFonts w:asciiTheme="minorHAnsi" w:hAnsiTheme="minorHAnsi" w:cstheme="minorHAnsi"/>
          <w:color w:val="auto"/>
          <w:sz w:val="22"/>
          <w:szCs w:val="22"/>
        </w:rPr>
        <w:t>υποέργα</w:t>
      </w:r>
      <w:proofErr w:type="spellEnd"/>
      <w:r w:rsidR="00D64BD3" w:rsidRPr="003C0E78">
        <w:rPr>
          <w:rFonts w:asciiTheme="minorHAnsi" w:hAnsiTheme="minorHAnsi" w:cstheme="minorHAnsi"/>
          <w:color w:val="auto"/>
          <w:sz w:val="22"/>
          <w:szCs w:val="22"/>
        </w:rPr>
        <w:t xml:space="preserve"> 5013 περιλαμβάνονται μετακινήσεις, εκπαιδεύσεις, οργάνωση εκδηλώσεων, γενικά λειτουργικά έξοδα, μελέτες-εμπειρογνωμοσύνες, κ.ά. ενέργειες που είναι επιλέξιμες βάσει της ΥΑ ΤΒ και υλοποιούνται από τον δικαιούχο</w:t>
      </w:r>
      <w:r w:rsidRPr="003C0E78">
        <w:rPr>
          <w:rStyle w:val="ad"/>
          <w:rFonts w:asciiTheme="minorHAnsi" w:hAnsiTheme="minorHAnsi" w:cstheme="minorHAnsi"/>
          <w:color w:val="auto"/>
          <w:sz w:val="22"/>
          <w:szCs w:val="22"/>
        </w:rPr>
        <w:footnoteReference w:id="1"/>
      </w:r>
      <w:r w:rsidR="00D64BD3" w:rsidRPr="003C0E78">
        <w:rPr>
          <w:rFonts w:asciiTheme="minorHAnsi" w:hAnsiTheme="minorHAnsi" w:cstheme="minorHAnsi"/>
          <w:color w:val="auto"/>
          <w:sz w:val="22"/>
          <w:szCs w:val="22"/>
        </w:rPr>
        <w:t xml:space="preserve">. </w:t>
      </w:r>
    </w:p>
    <w:p w14:paraId="4D880DDD" w14:textId="6ECF8A34" w:rsidR="00857DC3" w:rsidRPr="001746CB" w:rsidRDefault="00D64BD3" w:rsidP="00627A62">
      <w:pPr>
        <w:tabs>
          <w:tab w:val="num" w:pos="0"/>
        </w:tabs>
        <w:spacing w:before="120" w:after="120" w:line="280" w:lineRule="exact"/>
        <w:rPr>
          <w:rFonts w:cs="Tahoma"/>
        </w:rPr>
      </w:pPr>
      <w:r w:rsidRPr="003C0E78">
        <w:rPr>
          <w:rFonts w:asciiTheme="minorHAnsi" w:hAnsiTheme="minorHAnsi" w:cstheme="minorHAnsi"/>
          <w:color w:val="auto"/>
          <w:sz w:val="22"/>
          <w:szCs w:val="22"/>
        </w:rPr>
        <w:t xml:space="preserve">Για τα </w:t>
      </w:r>
      <w:proofErr w:type="spellStart"/>
      <w:r w:rsidRPr="003C0E78">
        <w:rPr>
          <w:rFonts w:asciiTheme="minorHAnsi" w:hAnsiTheme="minorHAnsi" w:cstheme="minorHAnsi"/>
          <w:color w:val="auto"/>
          <w:sz w:val="22"/>
          <w:szCs w:val="22"/>
        </w:rPr>
        <w:t>Υποέργα</w:t>
      </w:r>
      <w:proofErr w:type="spellEnd"/>
      <w:r w:rsidRPr="003C0E78">
        <w:rPr>
          <w:rFonts w:asciiTheme="minorHAnsi" w:hAnsiTheme="minorHAnsi" w:cstheme="minorHAnsi"/>
          <w:color w:val="auto"/>
          <w:sz w:val="22"/>
          <w:szCs w:val="22"/>
        </w:rPr>
        <w:t xml:space="preserve"> 5013 δεν συμπληρώνεται το έντυπο </w:t>
      </w:r>
      <w:r w:rsidRPr="003C0E78">
        <w:rPr>
          <w:rFonts w:asciiTheme="minorHAnsi" w:hAnsiTheme="minorHAnsi" w:cstheme="minorHAnsi"/>
          <w:i/>
          <w:color w:val="auto"/>
          <w:sz w:val="22"/>
          <w:szCs w:val="22"/>
        </w:rPr>
        <w:t>«</w:t>
      </w:r>
      <w:r w:rsidRPr="00114AE4">
        <w:rPr>
          <w:rFonts w:asciiTheme="minorHAnsi" w:hAnsiTheme="minorHAnsi" w:cstheme="minorHAnsi"/>
          <w:i/>
          <w:color w:val="auto"/>
          <w:sz w:val="22"/>
          <w:szCs w:val="22"/>
        </w:rPr>
        <w:t>Ε.Ι.1_</w:t>
      </w:r>
      <w:r w:rsidR="00DA6579" w:rsidRPr="00114AE4">
        <w:rPr>
          <w:rFonts w:asciiTheme="minorHAnsi" w:hAnsiTheme="minorHAnsi" w:cstheme="minorHAnsi"/>
          <w:i/>
          <w:color w:val="auto"/>
          <w:sz w:val="22"/>
          <w:szCs w:val="22"/>
        </w:rPr>
        <w:t>3</w:t>
      </w:r>
      <w:r w:rsidRPr="003C0E78">
        <w:rPr>
          <w:rFonts w:asciiTheme="minorHAnsi" w:hAnsiTheme="minorHAnsi" w:cstheme="minorHAnsi"/>
          <w:i/>
          <w:color w:val="auto"/>
          <w:sz w:val="22"/>
          <w:szCs w:val="22"/>
        </w:rPr>
        <w:t xml:space="preserve"> Τεχνικό Παράρτημα Υλοποίησης ΥΕ με Ίδια Μέσα»</w:t>
      </w:r>
      <w:bookmarkEnd w:id="2"/>
      <w:bookmarkEnd w:id="3"/>
      <w:bookmarkEnd w:id="4"/>
      <w:r w:rsidR="005A6222">
        <w:rPr>
          <w:rFonts w:asciiTheme="minorHAnsi" w:hAnsiTheme="minorHAnsi" w:cstheme="minorHAnsi"/>
          <w:i/>
          <w:color w:val="auto"/>
          <w:sz w:val="22"/>
          <w:szCs w:val="22"/>
        </w:rPr>
        <w:t>.</w:t>
      </w:r>
    </w:p>
    <w:sectPr w:rsidR="00857DC3" w:rsidRPr="001746CB" w:rsidSect="002C3DBA">
      <w:headerReference w:type="default" r:id="rId14"/>
      <w:pgSz w:w="16840" w:h="11907" w:orient="landscape" w:code="9"/>
      <w:pgMar w:top="1418" w:right="1418" w:bottom="1843" w:left="1418" w:header="709"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DCE8" w14:textId="77777777" w:rsidR="00C5021A" w:rsidRDefault="00C5021A">
      <w:r>
        <w:separator/>
      </w:r>
    </w:p>
  </w:endnote>
  <w:endnote w:type="continuationSeparator" w:id="0">
    <w:p w14:paraId="2EDAE3F5" w14:textId="77777777" w:rsidR="00C5021A" w:rsidRDefault="00C5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EU Albertina">
    <w:panose1 w:val="00000000000000000000"/>
    <w:charset w:val="00"/>
    <w:family w:val="roman"/>
    <w:notTrueType/>
    <w:pitch w:val="default"/>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95" w:type="dxa"/>
      <w:jc w:val="center"/>
      <w:tblLayout w:type="fixed"/>
      <w:tblLook w:val="01E0" w:firstRow="1" w:lastRow="1" w:firstColumn="1" w:lastColumn="1" w:noHBand="0" w:noVBand="0"/>
    </w:tblPr>
    <w:tblGrid>
      <w:gridCol w:w="3386"/>
      <w:gridCol w:w="813"/>
      <w:gridCol w:w="4096"/>
    </w:tblGrid>
    <w:tr w:rsidR="00DE3423" w14:paraId="5FD40BB5" w14:textId="77777777" w:rsidTr="00623538">
      <w:trPr>
        <w:trHeight w:val="689"/>
        <w:jc w:val="center"/>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0F4E1DEF" w14:textId="4CA6A5A9" w:rsidR="00DE3423" w:rsidRDefault="00DE3423" w:rsidP="00DE3423">
          <w:pPr>
            <w:spacing w:line="254" w:lineRule="auto"/>
            <w:jc w:val="center"/>
          </w:pPr>
          <w:r>
            <w:rPr>
              <w:noProof/>
            </w:rPr>
            <w:drawing>
              <wp:anchor distT="0" distB="0" distL="114300" distR="114300" simplePos="0" relativeHeight="251659264" behindDoc="0" locked="0" layoutInCell="1" allowOverlap="1" wp14:anchorId="7138136D" wp14:editId="2670B398">
                <wp:simplePos x="0" y="0"/>
                <wp:positionH relativeFrom="column">
                  <wp:align>left</wp:align>
                </wp:positionH>
                <wp:positionV relativeFrom="paragraph">
                  <wp:posOffset>0</wp:posOffset>
                </wp:positionV>
                <wp:extent cx="2000250" cy="247650"/>
                <wp:effectExtent l="0" t="0" r="0" b="0"/>
                <wp:wrapNone/>
                <wp:docPr id="2137745038"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73119863"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42DF0B80" w14:textId="77777777" w:rsidR="00DE3423" w:rsidRDefault="00DE3423" w:rsidP="00DE3423">
          <w:pPr>
            <w:spacing w:line="254" w:lineRule="auto"/>
            <w:jc w:val="center"/>
            <w:rPr>
              <w:rFonts w:asciiTheme="minorHAnsi" w:eastAsia="Calibri" w:hAnsiTheme="minorHAnsi" w:cstheme="minorHAnsi"/>
              <w:sz w:val="18"/>
              <w:szCs w:val="18"/>
            </w:rPr>
          </w:pPr>
          <w:r>
            <w:rPr>
              <w:rFonts w:asciiTheme="minorHAnsi" w:eastAsia="Calibri" w:hAnsiTheme="minorHAnsi" w:cstheme="minorHAnsi"/>
              <w:sz w:val="18"/>
              <w:szCs w:val="18"/>
            </w:rPr>
            <w:fldChar w:fldCharType="begin"/>
          </w:r>
          <w:r>
            <w:rPr>
              <w:rFonts w:asciiTheme="minorHAnsi" w:hAnsiTheme="minorHAnsi" w:cstheme="minorHAnsi"/>
              <w:sz w:val="18"/>
              <w:szCs w:val="18"/>
            </w:rPr>
            <w:instrText>PAGE</w:instrText>
          </w:r>
          <w:r>
            <w:rPr>
              <w:rFonts w:asciiTheme="minorHAnsi" w:eastAsia="Calibri" w:hAnsiTheme="minorHAnsi" w:cstheme="minorHAnsi"/>
              <w:sz w:val="18"/>
              <w:szCs w:val="18"/>
            </w:rPr>
            <w:fldChar w:fldCharType="separate"/>
          </w:r>
          <w:r>
            <w:rPr>
              <w:rFonts w:asciiTheme="minorHAnsi" w:hAnsiTheme="minorHAnsi" w:cstheme="minorHAnsi"/>
              <w:noProof/>
              <w:sz w:val="18"/>
              <w:szCs w:val="18"/>
            </w:rPr>
            <w:t>7</w:t>
          </w:r>
          <w:r>
            <w:rPr>
              <w:rFonts w:asciiTheme="minorHAnsi" w:eastAsia="Calibri" w:hAnsiTheme="minorHAnsi" w:cstheme="minorHAnsi"/>
              <w:sz w:val="18"/>
              <w:szCs w:val="18"/>
            </w:rPr>
            <w:fldChar w:fldCharType="end"/>
          </w:r>
        </w:p>
      </w:tc>
      <w:tc>
        <w:tcPr>
          <w:tcW w:w="4096" w:type="dxa"/>
          <w:tcBorders>
            <w:top w:val="single" w:sz="8" w:space="0" w:color="auto"/>
            <w:left w:val="nil"/>
            <w:bottom w:val="nil"/>
            <w:right w:val="nil"/>
          </w:tcBorders>
          <w:tcMar>
            <w:top w:w="0" w:type="dxa"/>
            <w:left w:w="90" w:type="dxa"/>
            <w:bottom w:w="0" w:type="dxa"/>
            <w:right w:w="90" w:type="dxa"/>
          </w:tcMar>
          <w:vAlign w:val="center"/>
          <w:hideMark/>
        </w:tcPr>
        <w:p w14:paraId="01C917C1" w14:textId="56F8F856" w:rsidR="00DE3423" w:rsidRDefault="00DE3423" w:rsidP="00DE3423">
          <w:pPr>
            <w:spacing w:line="254" w:lineRule="auto"/>
            <w:jc w:val="right"/>
            <w:rPr>
              <w:rFonts w:eastAsia="Tahoma" w:cs="Tahoma"/>
              <w:color w:val="000000" w:themeColor="text1"/>
              <w:sz w:val="16"/>
              <w:szCs w:val="16"/>
            </w:rPr>
          </w:pPr>
          <w:r>
            <w:rPr>
              <w:rFonts w:eastAsia="Tahoma" w:cs="Tahoma"/>
              <w:color w:val="000000" w:themeColor="text1"/>
              <w:sz w:val="16"/>
              <w:szCs w:val="16"/>
            </w:rPr>
            <w:t>Οδηγίες: Ο</w:t>
          </w:r>
          <w:r w:rsidR="00757B51">
            <w:rPr>
              <w:rFonts w:eastAsia="Tahoma" w:cs="Tahoma"/>
              <w:color w:val="000000" w:themeColor="text1"/>
              <w:sz w:val="16"/>
              <w:szCs w:val="16"/>
            </w:rPr>
            <w:t>_Ε.</w:t>
          </w:r>
          <w:r>
            <w:rPr>
              <w:rFonts w:eastAsia="Tahoma" w:cs="Tahoma"/>
              <w:color w:val="000000" w:themeColor="text1"/>
              <w:sz w:val="16"/>
              <w:szCs w:val="16"/>
            </w:rPr>
            <w:t>ΙΙ.5_3</w:t>
          </w:r>
        </w:p>
        <w:p w14:paraId="1AA0E9F5" w14:textId="6CA6D754" w:rsidR="00DE3423" w:rsidRDefault="00DE3423" w:rsidP="00DE3423">
          <w:pPr>
            <w:spacing w:line="254" w:lineRule="auto"/>
            <w:jc w:val="right"/>
            <w:rPr>
              <w:rFonts w:ascii="Verdana" w:hAnsi="Verdana"/>
            </w:rPr>
          </w:pPr>
          <w:r>
            <w:rPr>
              <w:rFonts w:eastAsia="Tahoma" w:cs="Tahoma"/>
              <w:color w:val="000000" w:themeColor="text1"/>
              <w:sz w:val="16"/>
              <w:szCs w:val="16"/>
            </w:rPr>
            <w:t>Έκδοση:</w:t>
          </w:r>
          <w:r w:rsidR="00782DF5">
            <w:rPr>
              <w:rFonts w:eastAsia="Tahoma" w:cs="Tahoma"/>
              <w:color w:val="000000" w:themeColor="text1"/>
              <w:sz w:val="16"/>
              <w:szCs w:val="16"/>
            </w:rPr>
            <w:t>2</w:t>
          </w:r>
          <w:r>
            <w:rPr>
              <w:rFonts w:eastAsia="Tahoma" w:cs="Tahoma"/>
              <w:color w:val="000000" w:themeColor="text1"/>
              <w:sz w:val="16"/>
              <w:szCs w:val="16"/>
              <w:vertAlign w:val="superscript"/>
            </w:rPr>
            <w:t>η</w:t>
          </w:r>
          <w:r>
            <w:rPr>
              <w:rFonts w:eastAsia="Tahoma" w:cs="Tahoma"/>
              <w:color w:val="000000" w:themeColor="text1"/>
              <w:sz w:val="16"/>
              <w:szCs w:val="16"/>
            </w:rPr>
            <w:t xml:space="preserve"> </w:t>
          </w:r>
        </w:p>
        <w:p w14:paraId="2A3C213E" w14:textId="69C9E364" w:rsidR="00DE3423" w:rsidRDefault="6CB636DB" w:rsidP="00DE3423">
          <w:pPr>
            <w:spacing w:line="254" w:lineRule="auto"/>
            <w:jc w:val="right"/>
            <w:rPr>
              <w:rFonts w:eastAsia="Tahoma" w:cs="Tahoma"/>
              <w:color w:val="000000" w:themeColor="text1"/>
              <w:sz w:val="16"/>
              <w:szCs w:val="16"/>
            </w:rPr>
          </w:pPr>
          <w:proofErr w:type="spellStart"/>
          <w:r w:rsidRPr="6CB636DB">
            <w:rPr>
              <w:rFonts w:eastAsia="Tahoma" w:cs="Tahoma"/>
              <w:color w:val="000000" w:themeColor="text1"/>
              <w:sz w:val="16"/>
              <w:szCs w:val="16"/>
            </w:rPr>
            <w:t>Ημ</w:t>
          </w:r>
          <w:proofErr w:type="spellEnd"/>
          <w:r w:rsidRPr="6CB636DB">
            <w:rPr>
              <w:rFonts w:eastAsia="Tahoma" w:cs="Tahoma"/>
              <w:color w:val="000000" w:themeColor="text1"/>
              <w:sz w:val="16"/>
              <w:szCs w:val="16"/>
            </w:rPr>
            <w:t xml:space="preserve">. </w:t>
          </w:r>
          <w:r w:rsidRPr="6CB636DB">
            <w:rPr>
              <w:rFonts w:eastAsia="Tahoma" w:cs="Tahoma"/>
              <w:color w:val="000000" w:themeColor="text1"/>
              <w:sz w:val="16"/>
              <w:szCs w:val="16"/>
            </w:rPr>
            <w:t xml:space="preserve">Έκδοσης: </w:t>
          </w:r>
          <w:r w:rsidR="00975296" w:rsidRPr="00975296">
            <w:rPr>
              <w:rFonts w:eastAsia="Tahoma" w:cs="Tahoma"/>
              <w:color w:val="000000" w:themeColor="text1"/>
              <w:sz w:val="16"/>
              <w:szCs w:val="16"/>
            </w:rPr>
            <w:t>0</w:t>
          </w:r>
          <w:r w:rsidR="00975296" w:rsidRPr="00975296">
            <w:rPr>
              <w:rFonts w:eastAsia="Tahoma" w:cs="Tahoma"/>
              <w:color w:val="000000" w:themeColor="text1"/>
              <w:sz w:val="16"/>
              <w:szCs w:val="16"/>
              <w:lang w:val="en-US"/>
            </w:rPr>
            <w:t>2.05.</w:t>
          </w:r>
          <w:r w:rsidR="00975296" w:rsidRPr="00975296">
            <w:rPr>
              <w:rFonts w:eastAsia="Tahoma" w:cs="Tahoma"/>
              <w:color w:val="000000" w:themeColor="text1"/>
              <w:sz w:val="16"/>
              <w:szCs w:val="16"/>
            </w:rPr>
            <w:t>2025</w:t>
          </w:r>
        </w:p>
      </w:tc>
    </w:tr>
  </w:tbl>
  <w:p w14:paraId="13EA136F" w14:textId="77777777" w:rsidR="00C5021A" w:rsidRDefault="00C5021A" w:rsidP="002D3A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A35A" w14:textId="77777777" w:rsidR="00C5021A" w:rsidRDefault="00C5021A">
      <w:r>
        <w:separator/>
      </w:r>
    </w:p>
  </w:footnote>
  <w:footnote w:type="continuationSeparator" w:id="0">
    <w:p w14:paraId="0D68B9C3" w14:textId="77777777" w:rsidR="00C5021A" w:rsidRDefault="00C5021A">
      <w:r>
        <w:continuationSeparator/>
      </w:r>
    </w:p>
  </w:footnote>
  <w:footnote w:id="1">
    <w:p w14:paraId="4DCD35AE" w14:textId="4D9B0BE0" w:rsidR="00C5021A" w:rsidRPr="00A94039" w:rsidRDefault="00C5021A">
      <w:pPr>
        <w:pStyle w:val="ac"/>
        <w:rPr>
          <w:rFonts w:ascii="Tahoma" w:hAnsi="Tahoma" w:cs="Tahoma"/>
          <w:sz w:val="18"/>
          <w:szCs w:val="18"/>
        </w:rPr>
      </w:pPr>
      <w:r w:rsidRPr="00322EFC">
        <w:rPr>
          <w:rStyle w:val="ad"/>
          <w:color w:val="auto"/>
        </w:rPr>
        <w:footnoteRef/>
      </w:r>
      <w:r w:rsidRPr="00322EFC">
        <w:rPr>
          <w:color w:val="auto"/>
        </w:rPr>
        <w:t xml:space="preserve"> </w:t>
      </w:r>
      <w:r w:rsidRPr="00322EFC">
        <w:rPr>
          <w:rFonts w:ascii="Tahoma" w:hAnsi="Tahoma" w:cs="Tahoma"/>
          <w:color w:val="auto"/>
          <w:sz w:val="18"/>
          <w:szCs w:val="18"/>
        </w:rPr>
        <w:t>Βλ. και Ο.1 ΟΔΗΓΙΕΣ ΓΙΑ ΕΙΔΗ ΥΕ ΕΝΑΡΞΗ ΣΤΑ ΤΔΠ ΤΔΥ 21-27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CB636DB" w14:paraId="73627F2A" w14:textId="77777777" w:rsidTr="6CB636DB">
      <w:trPr>
        <w:trHeight w:val="300"/>
      </w:trPr>
      <w:tc>
        <w:tcPr>
          <w:tcW w:w="3020" w:type="dxa"/>
        </w:tcPr>
        <w:p w14:paraId="4439263D" w14:textId="0AFBB97C" w:rsidR="6CB636DB" w:rsidRDefault="6CB636DB" w:rsidP="6CB636DB">
          <w:pPr>
            <w:ind w:left="-115"/>
            <w:jc w:val="left"/>
          </w:pPr>
        </w:p>
      </w:tc>
      <w:tc>
        <w:tcPr>
          <w:tcW w:w="3020" w:type="dxa"/>
        </w:tcPr>
        <w:p w14:paraId="2C1F450C" w14:textId="1711D430" w:rsidR="6CB636DB" w:rsidRDefault="6CB636DB" w:rsidP="6CB636DB">
          <w:pPr>
            <w:jc w:val="center"/>
          </w:pPr>
        </w:p>
      </w:tc>
      <w:tc>
        <w:tcPr>
          <w:tcW w:w="3020" w:type="dxa"/>
        </w:tcPr>
        <w:p w14:paraId="36C8A966" w14:textId="07B40C45" w:rsidR="6CB636DB" w:rsidRDefault="6CB636DB" w:rsidP="6CB636DB">
          <w:pPr>
            <w:ind w:right="-115"/>
            <w:jc w:val="right"/>
          </w:pPr>
        </w:p>
      </w:tc>
    </w:tr>
  </w:tbl>
  <w:p w14:paraId="7C5AE3AC" w14:textId="42A49126" w:rsidR="6CB636DB" w:rsidRDefault="6CB636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40"/>
      <w:gridCol w:w="4740"/>
      <w:gridCol w:w="4740"/>
    </w:tblGrid>
    <w:tr w:rsidR="6CB636DB" w14:paraId="7632593B" w14:textId="77777777" w:rsidTr="6CB636DB">
      <w:trPr>
        <w:trHeight w:val="300"/>
      </w:trPr>
      <w:tc>
        <w:tcPr>
          <w:tcW w:w="4740" w:type="dxa"/>
        </w:tcPr>
        <w:p w14:paraId="6A6C866A" w14:textId="4CD495A1" w:rsidR="6CB636DB" w:rsidRDefault="6CB636DB" w:rsidP="6CB636DB">
          <w:pPr>
            <w:ind w:left="-115"/>
            <w:jc w:val="left"/>
          </w:pPr>
        </w:p>
      </w:tc>
      <w:tc>
        <w:tcPr>
          <w:tcW w:w="4740" w:type="dxa"/>
        </w:tcPr>
        <w:p w14:paraId="76063710" w14:textId="4ED11015" w:rsidR="6CB636DB" w:rsidRDefault="6CB636DB" w:rsidP="6CB636DB">
          <w:pPr>
            <w:jc w:val="center"/>
          </w:pPr>
        </w:p>
      </w:tc>
      <w:tc>
        <w:tcPr>
          <w:tcW w:w="4740" w:type="dxa"/>
        </w:tcPr>
        <w:p w14:paraId="1C314E70" w14:textId="4BC5A766" w:rsidR="6CB636DB" w:rsidRDefault="6CB636DB" w:rsidP="6CB636DB">
          <w:pPr>
            <w:ind w:right="-115"/>
            <w:jc w:val="right"/>
          </w:pPr>
        </w:p>
      </w:tc>
    </w:tr>
  </w:tbl>
  <w:p w14:paraId="6A1D1453" w14:textId="15B636F0" w:rsidR="6CB636DB" w:rsidRDefault="6CB636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40"/>
      <w:gridCol w:w="4740"/>
      <w:gridCol w:w="4740"/>
    </w:tblGrid>
    <w:tr w:rsidR="6CB636DB" w14:paraId="42CE23A0" w14:textId="77777777" w:rsidTr="6CB636DB">
      <w:trPr>
        <w:trHeight w:val="300"/>
      </w:trPr>
      <w:tc>
        <w:tcPr>
          <w:tcW w:w="4740" w:type="dxa"/>
        </w:tcPr>
        <w:p w14:paraId="024CDEB1" w14:textId="27011ECF" w:rsidR="6CB636DB" w:rsidRDefault="6CB636DB" w:rsidP="6CB636DB">
          <w:pPr>
            <w:ind w:left="-115"/>
            <w:jc w:val="left"/>
          </w:pPr>
        </w:p>
      </w:tc>
      <w:tc>
        <w:tcPr>
          <w:tcW w:w="4740" w:type="dxa"/>
        </w:tcPr>
        <w:p w14:paraId="481372E3" w14:textId="1582F7EF" w:rsidR="6CB636DB" w:rsidRDefault="6CB636DB" w:rsidP="6CB636DB">
          <w:pPr>
            <w:jc w:val="center"/>
          </w:pPr>
        </w:p>
      </w:tc>
      <w:tc>
        <w:tcPr>
          <w:tcW w:w="4740" w:type="dxa"/>
        </w:tcPr>
        <w:p w14:paraId="3195ADDD" w14:textId="0A0C8EE3" w:rsidR="6CB636DB" w:rsidRDefault="6CB636DB" w:rsidP="6CB636DB">
          <w:pPr>
            <w:ind w:right="-115"/>
            <w:jc w:val="right"/>
          </w:pPr>
        </w:p>
      </w:tc>
    </w:tr>
  </w:tbl>
  <w:p w14:paraId="3026ED78" w14:textId="40F7D4E2" w:rsidR="6CB636DB" w:rsidRDefault="6CB636D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CB636DB" w14:paraId="4F6C70C4" w14:textId="77777777" w:rsidTr="6CB636DB">
      <w:trPr>
        <w:trHeight w:val="300"/>
      </w:trPr>
      <w:tc>
        <w:tcPr>
          <w:tcW w:w="4665" w:type="dxa"/>
        </w:tcPr>
        <w:p w14:paraId="7141F9A7" w14:textId="6E74B9A0" w:rsidR="6CB636DB" w:rsidRDefault="6CB636DB" w:rsidP="6CB636DB">
          <w:pPr>
            <w:ind w:left="-115"/>
            <w:jc w:val="left"/>
          </w:pPr>
        </w:p>
      </w:tc>
      <w:tc>
        <w:tcPr>
          <w:tcW w:w="4665" w:type="dxa"/>
        </w:tcPr>
        <w:p w14:paraId="2D7BC24B" w14:textId="6CF4974E" w:rsidR="6CB636DB" w:rsidRDefault="6CB636DB" w:rsidP="6CB636DB">
          <w:pPr>
            <w:jc w:val="center"/>
          </w:pPr>
        </w:p>
      </w:tc>
      <w:tc>
        <w:tcPr>
          <w:tcW w:w="4665" w:type="dxa"/>
        </w:tcPr>
        <w:p w14:paraId="105EA551" w14:textId="352455E4" w:rsidR="6CB636DB" w:rsidRDefault="6CB636DB" w:rsidP="6CB636DB">
          <w:pPr>
            <w:ind w:right="-115"/>
            <w:jc w:val="right"/>
          </w:pPr>
        </w:p>
      </w:tc>
    </w:tr>
  </w:tbl>
  <w:p w14:paraId="5B72B026" w14:textId="3CF48236" w:rsidR="6CB636DB" w:rsidRDefault="6CB636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A9A"/>
    <w:multiLevelType w:val="hybridMultilevel"/>
    <w:tmpl w:val="777EAE16"/>
    <w:lvl w:ilvl="0" w:tplc="0408000D">
      <w:start w:val="1"/>
      <w:numFmt w:val="bullet"/>
      <w:lvlText w:val=""/>
      <w:lvlJc w:val="left"/>
      <w:pPr>
        <w:ind w:left="5464" w:hanging="360"/>
      </w:pPr>
      <w:rPr>
        <w:rFonts w:ascii="Wingdings" w:hAnsi="Wingdings" w:hint="default"/>
        <w:i w:val="0"/>
        <w:color w:val="auto"/>
        <w:sz w:val="20"/>
        <w:szCs w:val="20"/>
      </w:rPr>
    </w:lvl>
    <w:lvl w:ilvl="1" w:tplc="75AE0484">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125042"/>
    <w:multiLevelType w:val="multilevel"/>
    <w:tmpl w:val="0408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1943DA"/>
    <w:multiLevelType w:val="hybridMultilevel"/>
    <w:tmpl w:val="7C8EBD5A"/>
    <w:lvl w:ilvl="0" w:tplc="0408000D">
      <w:start w:val="1"/>
      <w:numFmt w:val="bullet"/>
      <w:pStyle w:val="20"/>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6594F"/>
    <w:multiLevelType w:val="hybridMultilevel"/>
    <w:tmpl w:val="C9A44CD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606805"/>
    <w:multiLevelType w:val="hybridMultilevel"/>
    <w:tmpl w:val="89DC6042"/>
    <w:lvl w:ilvl="0" w:tplc="3B22E9E2">
      <w:start w:val="1"/>
      <w:numFmt w:val="decimal"/>
      <w:lvlText w:val="%1."/>
      <w:lvlJc w:val="left"/>
      <w:pPr>
        <w:ind w:left="720" w:hanging="360"/>
      </w:pPr>
      <w:rPr>
        <w:rFonts w:ascii="Tahoma" w:hAnsi="Tahoma" w:cs="Tahoma"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E720B0"/>
    <w:multiLevelType w:val="hybridMultilevel"/>
    <w:tmpl w:val="56DA456E"/>
    <w:lvl w:ilvl="0" w:tplc="0408000F">
      <w:start w:val="1"/>
      <w:numFmt w:val="decimal"/>
      <w:lvlText w:val="%1."/>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16A164EA"/>
    <w:multiLevelType w:val="hybridMultilevel"/>
    <w:tmpl w:val="70F259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15:restartNumberingAfterBreak="0">
    <w:nsid w:val="192974EE"/>
    <w:multiLevelType w:val="hybridMultilevel"/>
    <w:tmpl w:val="445CF9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753532"/>
    <w:multiLevelType w:val="multilevel"/>
    <w:tmpl w:val="85BE3CA6"/>
    <w:styleLink w:val="1"/>
    <w:lvl w:ilvl="0">
      <w:start w:val="2"/>
      <w:numFmt w:val="decimal"/>
      <w:lvlText w:val="%1."/>
      <w:lvlJc w:val="left"/>
      <w:pPr>
        <w:ind w:left="357" w:hanging="357"/>
      </w:pPr>
      <w:rPr>
        <w:rFonts w:ascii="Tahoma" w:hAnsi="Tahoma" w:hint="default"/>
        <w:color w:val="1F497D" w:themeColor="text2"/>
        <w:sz w:val="20"/>
      </w:rPr>
    </w:lvl>
    <w:lvl w:ilvl="1">
      <w:start w:val="1"/>
      <w:numFmt w:val="decimal"/>
      <w:lvlText w:val="%1.%2."/>
      <w:lvlJc w:val="left"/>
      <w:pPr>
        <w:ind w:left="714" w:hanging="357"/>
      </w:pPr>
      <w:rPr>
        <w:rFonts w:ascii="Tahoma" w:hAnsi="Tahoma" w:hint="default"/>
        <w:b/>
        <w:i w:val="0"/>
        <w:color w:val="1F497D" w:themeColor="text2"/>
        <w:sz w:val="2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9" w15:restartNumberingAfterBreak="0">
    <w:nsid w:val="1D421B3B"/>
    <w:multiLevelType w:val="hybridMultilevel"/>
    <w:tmpl w:val="95D69E0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3F17BCD"/>
    <w:multiLevelType w:val="multilevel"/>
    <w:tmpl w:val="8F80C7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9378C"/>
    <w:multiLevelType w:val="hybridMultilevel"/>
    <w:tmpl w:val="432077A0"/>
    <w:lvl w:ilvl="0" w:tplc="CC94F370">
      <w:start w:val="1"/>
      <w:numFmt w:val="bullet"/>
      <w:lvlText w:val=""/>
      <w:lvlJc w:val="left"/>
      <w:pPr>
        <w:ind w:left="720" w:hanging="360"/>
      </w:pPr>
      <w:rPr>
        <w:rFonts w:ascii="Wingdings" w:hAnsi="Wingdings" w:hint="default"/>
        <w:i w:val="0"/>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620C1B"/>
    <w:multiLevelType w:val="hybridMultilevel"/>
    <w:tmpl w:val="0214FBFA"/>
    <w:lvl w:ilvl="0" w:tplc="427E4F8E">
      <w:start w:val="1"/>
      <w:numFmt w:val="decimal"/>
      <w:lvlText w:val="%1."/>
      <w:lvlJc w:val="left"/>
      <w:pPr>
        <w:ind w:left="360" w:hanging="360"/>
      </w:pPr>
      <w:rPr>
        <w:rFonts w:hint="default"/>
      </w:rPr>
    </w:lvl>
    <w:lvl w:ilvl="1" w:tplc="04080019" w:tentative="1">
      <w:start w:val="1"/>
      <w:numFmt w:val="lowerLetter"/>
      <w:lvlText w:val="%2."/>
      <w:lvlJc w:val="left"/>
      <w:pPr>
        <w:ind w:left="1045" w:hanging="360"/>
      </w:pPr>
    </w:lvl>
    <w:lvl w:ilvl="2" w:tplc="0408001B" w:tentative="1">
      <w:start w:val="1"/>
      <w:numFmt w:val="lowerRoman"/>
      <w:lvlText w:val="%3."/>
      <w:lvlJc w:val="right"/>
      <w:pPr>
        <w:ind w:left="1765" w:hanging="180"/>
      </w:pPr>
    </w:lvl>
    <w:lvl w:ilvl="3" w:tplc="0408000F" w:tentative="1">
      <w:start w:val="1"/>
      <w:numFmt w:val="decimal"/>
      <w:lvlText w:val="%4."/>
      <w:lvlJc w:val="left"/>
      <w:pPr>
        <w:ind w:left="2485" w:hanging="360"/>
      </w:pPr>
    </w:lvl>
    <w:lvl w:ilvl="4" w:tplc="04080019" w:tentative="1">
      <w:start w:val="1"/>
      <w:numFmt w:val="lowerLetter"/>
      <w:lvlText w:val="%5."/>
      <w:lvlJc w:val="left"/>
      <w:pPr>
        <w:ind w:left="3205" w:hanging="360"/>
      </w:pPr>
    </w:lvl>
    <w:lvl w:ilvl="5" w:tplc="0408001B" w:tentative="1">
      <w:start w:val="1"/>
      <w:numFmt w:val="lowerRoman"/>
      <w:lvlText w:val="%6."/>
      <w:lvlJc w:val="right"/>
      <w:pPr>
        <w:ind w:left="3925" w:hanging="180"/>
      </w:pPr>
    </w:lvl>
    <w:lvl w:ilvl="6" w:tplc="0408000F" w:tentative="1">
      <w:start w:val="1"/>
      <w:numFmt w:val="decimal"/>
      <w:lvlText w:val="%7."/>
      <w:lvlJc w:val="left"/>
      <w:pPr>
        <w:ind w:left="4645" w:hanging="360"/>
      </w:pPr>
    </w:lvl>
    <w:lvl w:ilvl="7" w:tplc="04080019" w:tentative="1">
      <w:start w:val="1"/>
      <w:numFmt w:val="lowerLetter"/>
      <w:lvlText w:val="%8."/>
      <w:lvlJc w:val="left"/>
      <w:pPr>
        <w:ind w:left="5365" w:hanging="360"/>
      </w:pPr>
    </w:lvl>
    <w:lvl w:ilvl="8" w:tplc="0408001B" w:tentative="1">
      <w:start w:val="1"/>
      <w:numFmt w:val="lowerRoman"/>
      <w:lvlText w:val="%9."/>
      <w:lvlJc w:val="right"/>
      <w:pPr>
        <w:ind w:left="6085" w:hanging="180"/>
      </w:pPr>
    </w:lvl>
  </w:abstractNum>
  <w:abstractNum w:abstractNumId="13" w15:restartNumberingAfterBreak="0">
    <w:nsid w:val="329943E1"/>
    <w:multiLevelType w:val="hybridMultilevel"/>
    <w:tmpl w:val="7EACE8D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BA305A"/>
    <w:multiLevelType w:val="hybridMultilevel"/>
    <w:tmpl w:val="87A2D292"/>
    <w:lvl w:ilvl="0" w:tplc="24427E94">
      <w:start w:val="1"/>
      <w:numFmt w:val="decimal"/>
      <w:lvlText w:val="%1."/>
      <w:lvlJc w:val="left"/>
      <w:pPr>
        <w:ind w:left="720" w:hanging="360"/>
      </w:pPr>
      <w:rPr>
        <w:rFonts w:hint="default"/>
        <w:b w:val="0"/>
        <w:i w:val="0"/>
        <w:caps w:val="0"/>
        <w:strike w:val="0"/>
        <w:dstrike w:val="0"/>
        <w:vanish w:val="0"/>
        <w:color w:va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4DF1B06"/>
    <w:multiLevelType w:val="hybridMultilevel"/>
    <w:tmpl w:val="CF0C9A4E"/>
    <w:lvl w:ilvl="0" w:tplc="04080001">
      <w:start w:val="1"/>
      <w:numFmt w:val="bullet"/>
      <w:lvlText w:val=""/>
      <w:lvlJc w:val="left"/>
      <w:pPr>
        <w:ind w:left="720" w:hanging="360"/>
      </w:pPr>
      <w:rPr>
        <w:rFonts w:ascii="Symbol" w:hAnsi="Symbol" w:hint="default"/>
        <w:b w:val="0"/>
        <w:i w:val="0"/>
        <w:caps w:val="0"/>
        <w:strike w:val="0"/>
        <w:dstrike w:val="0"/>
        <w:vanish w:val="0"/>
        <w:color w:val="auto"/>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09094A"/>
    <w:multiLevelType w:val="multilevel"/>
    <w:tmpl w:val="DD8016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167BA6"/>
    <w:multiLevelType w:val="hybridMultilevel"/>
    <w:tmpl w:val="C3F650F4"/>
    <w:lvl w:ilvl="0" w:tplc="04080005">
      <w:start w:val="1"/>
      <w:numFmt w:val="bullet"/>
      <w:lvlText w:val=""/>
      <w:lvlJc w:val="left"/>
      <w:pPr>
        <w:ind w:left="1146" w:hanging="360"/>
      </w:pPr>
      <w:rPr>
        <w:rFonts w:ascii="Wingdings" w:hAnsi="Wingdings" w:hint="default"/>
        <w:color w:val="auto"/>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8" w15:restartNumberingAfterBreak="0">
    <w:nsid w:val="37630F66"/>
    <w:multiLevelType w:val="hybridMultilevel"/>
    <w:tmpl w:val="BA98D3E0"/>
    <w:lvl w:ilvl="0" w:tplc="F5D23CD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78A6AD4"/>
    <w:multiLevelType w:val="hybridMultilevel"/>
    <w:tmpl w:val="35A211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8B11558"/>
    <w:multiLevelType w:val="hybridMultilevel"/>
    <w:tmpl w:val="CE1CA06E"/>
    <w:lvl w:ilvl="0" w:tplc="E4E022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BC94C12"/>
    <w:multiLevelType w:val="hybridMultilevel"/>
    <w:tmpl w:val="5D32DAE2"/>
    <w:lvl w:ilvl="0" w:tplc="0408000D">
      <w:start w:val="1"/>
      <w:numFmt w:val="bullet"/>
      <w:lvlText w:val=""/>
      <w:lvlJc w:val="left"/>
      <w:pPr>
        <w:ind w:left="6740" w:hanging="360"/>
      </w:pPr>
      <w:rPr>
        <w:rFonts w:ascii="Wingdings" w:hAnsi="Wingdings" w:hint="default"/>
        <w:color w:val="auto"/>
        <w:sz w:val="20"/>
        <w:szCs w:val="20"/>
      </w:rPr>
    </w:lvl>
    <w:lvl w:ilvl="1" w:tplc="75AE0484">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EAF7AF8"/>
    <w:multiLevelType w:val="hybridMultilevel"/>
    <w:tmpl w:val="7D1C2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BD59A7"/>
    <w:multiLevelType w:val="hybridMultilevel"/>
    <w:tmpl w:val="542801F6"/>
    <w:lvl w:ilvl="0" w:tplc="04080005">
      <w:start w:val="1"/>
      <w:numFmt w:val="bullet"/>
      <w:lvlText w:val=""/>
      <w:lvlJc w:val="left"/>
      <w:pPr>
        <w:ind w:left="501" w:hanging="360"/>
      </w:pPr>
      <w:rPr>
        <w:rFonts w:ascii="Wingdings" w:hAnsi="Wingdings" w:hint="default"/>
        <w:color w:val="auto"/>
        <w:sz w:val="20"/>
        <w:szCs w:val="20"/>
      </w:rPr>
    </w:lvl>
    <w:lvl w:ilvl="1" w:tplc="75AE0484">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1A63E01"/>
    <w:multiLevelType w:val="hybridMultilevel"/>
    <w:tmpl w:val="BE64B702"/>
    <w:lvl w:ilvl="0" w:tplc="04080005">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4F47ADE"/>
    <w:multiLevelType w:val="hybridMultilevel"/>
    <w:tmpl w:val="CEB6B7D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8454FD0"/>
    <w:multiLevelType w:val="hybridMultilevel"/>
    <w:tmpl w:val="3C922A96"/>
    <w:lvl w:ilvl="0" w:tplc="CC94F370">
      <w:start w:val="1"/>
      <w:numFmt w:val="bullet"/>
      <w:lvlText w:val=""/>
      <w:lvlJc w:val="left"/>
      <w:pPr>
        <w:ind w:left="780" w:hanging="360"/>
      </w:pPr>
      <w:rPr>
        <w:rFonts w:ascii="Wingdings" w:hAnsi="Wingdings" w:hint="default"/>
        <w:color w:val="auto"/>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7" w15:restartNumberingAfterBreak="0">
    <w:nsid w:val="4D2D088C"/>
    <w:multiLevelType w:val="hybridMultilevel"/>
    <w:tmpl w:val="C7C69C10"/>
    <w:lvl w:ilvl="0" w:tplc="F87C75E8">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A787536"/>
    <w:multiLevelType w:val="hybridMultilevel"/>
    <w:tmpl w:val="E892D7F8"/>
    <w:lvl w:ilvl="0" w:tplc="CC94F370">
      <w:start w:val="1"/>
      <w:numFmt w:val="bullet"/>
      <w:lvlText w:val=""/>
      <w:lvlJc w:val="left"/>
      <w:pPr>
        <w:ind w:left="1145" w:hanging="360"/>
      </w:pPr>
      <w:rPr>
        <w:rFonts w:ascii="Wingdings" w:hAnsi="Wingdings" w:hint="default"/>
        <w:color w:val="auto"/>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29" w15:restartNumberingAfterBreak="0">
    <w:nsid w:val="602F3C80"/>
    <w:multiLevelType w:val="hybridMultilevel"/>
    <w:tmpl w:val="7F9E5B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0952A7"/>
    <w:multiLevelType w:val="hybridMultilevel"/>
    <w:tmpl w:val="28B87FA4"/>
    <w:lvl w:ilvl="0" w:tplc="0408000F">
      <w:start w:val="1"/>
      <w:numFmt w:val="decimal"/>
      <w:lvlText w:val="%1."/>
      <w:lvlJc w:val="left"/>
      <w:pPr>
        <w:ind w:left="755" w:hanging="360"/>
      </w:pPr>
    </w:lvl>
    <w:lvl w:ilvl="1" w:tplc="04080019" w:tentative="1">
      <w:start w:val="1"/>
      <w:numFmt w:val="lowerLetter"/>
      <w:lvlText w:val="%2."/>
      <w:lvlJc w:val="left"/>
      <w:pPr>
        <w:ind w:left="1475" w:hanging="360"/>
      </w:pPr>
    </w:lvl>
    <w:lvl w:ilvl="2" w:tplc="0408001B" w:tentative="1">
      <w:start w:val="1"/>
      <w:numFmt w:val="lowerRoman"/>
      <w:lvlText w:val="%3."/>
      <w:lvlJc w:val="right"/>
      <w:pPr>
        <w:ind w:left="2195" w:hanging="180"/>
      </w:pPr>
    </w:lvl>
    <w:lvl w:ilvl="3" w:tplc="0408000F" w:tentative="1">
      <w:start w:val="1"/>
      <w:numFmt w:val="decimal"/>
      <w:lvlText w:val="%4."/>
      <w:lvlJc w:val="left"/>
      <w:pPr>
        <w:ind w:left="2915" w:hanging="360"/>
      </w:pPr>
    </w:lvl>
    <w:lvl w:ilvl="4" w:tplc="04080019" w:tentative="1">
      <w:start w:val="1"/>
      <w:numFmt w:val="lowerLetter"/>
      <w:lvlText w:val="%5."/>
      <w:lvlJc w:val="left"/>
      <w:pPr>
        <w:ind w:left="3635" w:hanging="360"/>
      </w:pPr>
    </w:lvl>
    <w:lvl w:ilvl="5" w:tplc="0408001B" w:tentative="1">
      <w:start w:val="1"/>
      <w:numFmt w:val="lowerRoman"/>
      <w:lvlText w:val="%6."/>
      <w:lvlJc w:val="right"/>
      <w:pPr>
        <w:ind w:left="4355" w:hanging="180"/>
      </w:pPr>
    </w:lvl>
    <w:lvl w:ilvl="6" w:tplc="0408000F" w:tentative="1">
      <w:start w:val="1"/>
      <w:numFmt w:val="decimal"/>
      <w:lvlText w:val="%7."/>
      <w:lvlJc w:val="left"/>
      <w:pPr>
        <w:ind w:left="5075" w:hanging="360"/>
      </w:pPr>
    </w:lvl>
    <w:lvl w:ilvl="7" w:tplc="04080019" w:tentative="1">
      <w:start w:val="1"/>
      <w:numFmt w:val="lowerLetter"/>
      <w:lvlText w:val="%8."/>
      <w:lvlJc w:val="left"/>
      <w:pPr>
        <w:ind w:left="5795" w:hanging="360"/>
      </w:pPr>
    </w:lvl>
    <w:lvl w:ilvl="8" w:tplc="0408001B" w:tentative="1">
      <w:start w:val="1"/>
      <w:numFmt w:val="lowerRoman"/>
      <w:lvlText w:val="%9."/>
      <w:lvlJc w:val="right"/>
      <w:pPr>
        <w:ind w:left="6515" w:hanging="180"/>
      </w:pPr>
    </w:lvl>
  </w:abstractNum>
  <w:abstractNum w:abstractNumId="31" w15:restartNumberingAfterBreak="0">
    <w:nsid w:val="68777B6E"/>
    <w:multiLevelType w:val="hybridMultilevel"/>
    <w:tmpl w:val="F31AF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96B02BE"/>
    <w:multiLevelType w:val="hybridMultilevel"/>
    <w:tmpl w:val="CCFEABBE"/>
    <w:lvl w:ilvl="0" w:tplc="DAF6923E">
      <w:start w:val="1"/>
      <w:numFmt w:val="decimal"/>
      <w:lvlText w:val="%1."/>
      <w:lvlJc w:val="left"/>
      <w:pPr>
        <w:ind w:left="720"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A476A3F"/>
    <w:multiLevelType w:val="hybridMultilevel"/>
    <w:tmpl w:val="DBB8E142"/>
    <w:lvl w:ilvl="0" w:tplc="1C2C30F2">
      <w:start w:val="1"/>
      <w:numFmt w:val="decimal"/>
      <w:lvlText w:val="%1."/>
      <w:lvlJc w:val="left"/>
      <w:pPr>
        <w:ind w:left="720" w:hanging="360"/>
      </w:pPr>
      <w:rPr>
        <w:rFonts w:ascii="Tahoma" w:hAnsi="Tahoma" w:cs="Tahoma"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B2E157F"/>
    <w:multiLevelType w:val="hybridMultilevel"/>
    <w:tmpl w:val="D22C7C52"/>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BA14AB0"/>
    <w:multiLevelType w:val="hybridMultilevel"/>
    <w:tmpl w:val="14623056"/>
    <w:lvl w:ilvl="0" w:tplc="FBD4834E">
      <w:start w:val="1"/>
      <w:numFmt w:val="decimal"/>
      <w:lvlText w:val="%1."/>
      <w:lvlJc w:val="left"/>
      <w:pPr>
        <w:ind w:left="720" w:hanging="360"/>
      </w:pPr>
      <w:rPr>
        <w:rFonts w:ascii="Tahoma" w:hAnsi="Tahoma" w:cs="Tahoma"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D9127F2"/>
    <w:multiLevelType w:val="hybridMultilevel"/>
    <w:tmpl w:val="30EAD08E"/>
    <w:lvl w:ilvl="0" w:tplc="04080005">
      <w:start w:val="1"/>
      <w:numFmt w:val="bullet"/>
      <w:lvlText w:val=""/>
      <w:lvlJc w:val="left"/>
      <w:pPr>
        <w:ind w:left="1145" w:hanging="360"/>
      </w:pPr>
      <w:rPr>
        <w:rFonts w:ascii="Wingdings" w:hAnsi="Wingdings"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37" w15:restartNumberingAfterBreak="0">
    <w:nsid w:val="6E7F5BB1"/>
    <w:multiLevelType w:val="hybridMultilevel"/>
    <w:tmpl w:val="487AF168"/>
    <w:lvl w:ilvl="0" w:tplc="0408000F">
      <w:start w:val="1"/>
      <w:numFmt w:val="decimal"/>
      <w:lvlText w:val="%1."/>
      <w:lvlJc w:val="left"/>
      <w:pPr>
        <w:ind w:left="644" w:hanging="360"/>
      </w:pPr>
      <w:rPr>
        <w:rFonts w:hint="default"/>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8" w15:restartNumberingAfterBreak="0">
    <w:nsid w:val="70344FE7"/>
    <w:multiLevelType w:val="hybridMultilevel"/>
    <w:tmpl w:val="DBB8E142"/>
    <w:lvl w:ilvl="0" w:tplc="1C2C30F2">
      <w:start w:val="1"/>
      <w:numFmt w:val="decimal"/>
      <w:lvlText w:val="%1."/>
      <w:lvlJc w:val="left"/>
      <w:pPr>
        <w:ind w:left="720" w:hanging="360"/>
      </w:pPr>
      <w:rPr>
        <w:rFonts w:ascii="Tahoma" w:hAnsi="Tahoma" w:cs="Tahoma"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68E0654"/>
    <w:multiLevelType w:val="hybridMultilevel"/>
    <w:tmpl w:val="E7ECF8A2"/>
    <w:lvl w:ilvl="0" w:tplc="04080005">
      <w:start w:val="1"/>
      <w:numFmt w:val="bullet"/>
      <w:lvlText w:val=""/>
      <w:lvlJc w:val="left"/>
      <w:pPr>
        <w:ind w:left="720" w:hanging="360"/>
      </w:pPr>
      <w:rPr>
        <w:rFonts w:ascii="Wingdings" w:hAnsi="Wingding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96B4FB0"/>
    <w:multiLevelType w:val="hybridMultilevel"/>
    <w:tmpl w:val="8340BAD2"/>
    <w:lvl w:ilvl="0" w:tplc="FC3AD2F8">
      <w:start w:val="1"/>
      <w:numFmt w:val="bullet"/>
      <w:pStyle w:val="a"/>
      <w:lvlText w:val=""/>
      <w:lvlJc w:val="left"/>
      <w:pPr>
        <w:ind w:left="360" w:hanging="360"/>
      </w:pPr>
      <w:rPr>
        <w:rFonts w:ascii="Wingdings" w:hAnsi="Wingdings" w:hint="default"/>
        <w:b w:val="0"/>
        <w:i w:val="0"/>
        <w:caps w:val="0"/>
        <w:strike w:val="0"/>
        <w:dstrike w:val="0"/>
        <w:vanish w:val="0"/>
        <w:color w:val="990000"/>
        <w:spacing w:val="0"/>
        <w:w w:val="100"/>
        <w:position w:val="0"/>
        <w:sz w:val="28"/>
        <w:u w:val="none"/>
        <w:vertAlign w:val="baseline"/>
        <w:lang w:val="el-GR"/>
      </w:rPr>
    </w:lvl>
    <w:lvl w:ilvl="1" w:tplc="04080003">
      <w:start w:val="1"/>
      <w:numFmt w:val="bullet"/>
      <w:lvlText w:val="o"/>
      <w:lvlJc w:val="left"/>
      <w:pPr>
        <w:ind w:left="1440" w:hanging="360"/>
      </w:pPr>
      <w:rPr>
        <w:rFonts w:ascii="Courier New" w:hAnsi="Courier New" w:cs="Courier New" w:hint="default"/>
      </w:rPr>
    </w:lvl>
    <w:lvl w:ilvl="2" w:tplc="91D058B2">
      <w:numFmt w:val="bullet"/>
      <w:lvlText w:val=""/>
      <w:lvlJc w:val="left"/>
      <w:pPr>
        <w:ind w:left="2520" w:hanging="720"/>
      </w:pPr>
      <w:rPr>
        <w:rFonts w:ascii="Symbol" w:eastAsia="Times New Roman" w:hAnsi="Symbol"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B48421C"/>
    <w:multiLevelType w:val="hybridMultilevel"/>
    <w:tmpl w:val="319A27B6"/>
    <w:lvl w:ilvl="0" w:tplc="955C85AA">
      <w:start w:val="1"/>
      <w:numFmt w:val="bullet"/>
      <w:pStyle w:val="bullet1"/>
      <w:lvlText w:val=""/>
      <w:lvlJc w:val="left"/>
      <w:pPr>
        <w:ind w:left="360" w:hanging="360"/>
      </w:pPr>
      <w:rPr>
        <w:rFonts w:ascii="Wingdings 2" w:hAnsi="Wingdings 2" w:hint="default"/>
        <w:color w:val="800000"/>
        <w:u w:color="800000"/>
      </w:rPr>
    </w:lvl>
    <w:lvl w:ilvl="1" w:tplc="A8FAFAA8">
      <w:numFmt w:val="bullet"/>
      <w:lvlText w:val="•"/>
      <w:lvlJc w:val="left"/>
      <w:pPr>
        <w:ind w:left="1440" w:hanging="72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BE42908"/>
    <w:multiLevelType w:val="hybridMultilevel"/>
    <w:tmpl w:val="B7804098"/>
    <w:lvl w:ilvl="0" w:tplc="CC94F370">
      <w:start w:val="1"/>
      <w:numFmt w:val="bullet"/>
      <w:lvlText w:val=""/>
      <w:lvlJc w:val="left"/>
      <w:pPr>
        <w:ind w:left="5464" w:hanging="360"/>
      </w:pPr>
      <w:rPr>
        <w:rFonts w:ascii="Wingdings" w:hAnsi="Wingdings" w:hint="default"/>
        <w:i w:val="0"/>
        <w:color w:val="auto"/>
        <w:sz w:val="20"/>
        <w:szCs w:val="20"/>
      </w:rPr>
    </w:lvl>
    <w:lvl w:ilvl="1" w:tplc="75AE0484">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FAD5727"/>
    <w:multiLevelType w:val="hybridMultilevel"/>
    <w:tmpl w:val="983E076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34377066">
    <w:abstractNumId w:val="8"/>
  </w:num>
  <w:num w:numId="2" w16cid:durableId="1492525446">
    <w:abstractNumId w:val="1"/>
  </w:num>
  <w:num w:numId="3" w16cid:durableId="1185244120">
    <w:abstractNumId w:val="21"/>
  </w:num>
  <w:num w:numId="4" w16cid:durableId="460811725">
    <w:abstractNumId w:val="14"/>
  </w:num>
  <w:num w:numId="5" w16cid:durableId="388771980">
    <w:abstractNumId w:val="22"/>
  </w:num>
  <w:num w:numId="6" w16cid:durableId="759067102">
    <w:abstractNumId w:val="7"/>
  </w:num>
  <w:num w:numId="7" w16cid:durableId="1803570584">
    <w:abstractNumId w:val="19"/>
  </w:num>
  <w:num w:numId="8" w16cid:durableId="355890886">
    <w:abstractNumId w:val="32"/>
  </w:num>
  <w:num w:numId="9" w16cid:durableId="2136483937">
    <w:abstractNumId w:val="34"/>
  </w:num>
  <w:num w:numId="10" w16cid:durableId="1124931588">
    <w:abstractNumId w:val="15"/>
  </w:num>
  <w:num w:numId="11" w16cid:durableId="1187866904">
    <w:abstractNumId w:val="39"/>
  </w:num>
  <w:num w:numId="12" w16cid:durableId="253326457">
    <w:abstractNumId w:val="41"/>
  </w:num>
  <w:num w:numId="13" w16cid:durableId="1419711784">
    <w:abstractNumId w:val="40"/>
  </w:num>
  <w:num w:numId="14" w16cid:durableId="867958935">
    <w:abstractNumId w:val="2"/>
  </w:num>
  <w:num w:numId="15" w16cid:durableId="77988867">
    <w:abstractNumId w:val="20"/>
  </w:num>
  <w:num w:numId="16" w16cid:durableId="122894378">
    <w:abstractNumId w:val="18"/>
  </w:num>
  <w:num w:numId="17" w16cid:durableId="479544467">
    <w:abstractNumId w:val="33"/>
  </w:num>
  <w:num w:numId="18" w16cid:durableId="1734111311">
    <w:abstractNumId w:val="16"/>
  </w:num>
  <w:num w:numId="19" w16cid:durableId="2142308619">
    <w:abstractNumId w:val="0"/>
  </w:num>
  <w:num w:numId="20" w16cid:durableId="1754545634">
    <w:abstractNumId w:val="17"/>
  </w:num>
  <w:num w:numId="21" w16cid:durableId="1070884449">
    <w:abstractNumId w:val="23"/>
  </w:num>
  <w:num w:numId="22" w16cid:durableId="1590626496">
    <w:abstractNumId w:val="24"/>
  </w:num>
  <w:num w:numId="23" w16cid:durableId="1791195914">
    <w:abstractNumId w:val="42"/>
  </w:num>
  <w:num w:numId="24" w16cid:durableId="1143814271">
    <w:abstractNumId w:val="28"/>
  </w:num>
  <w:num w:numId="25" w16cid:durableId="1962225761">
    <w:abstractNumId w:val="36"/>
  </w:num>
  <w:num w:numId="26" w16cid:durableId="1971282261">
    <w:abstractNumId w:val="26"/>
  </w:num>
  <w:num w:numId="27" w16cid:durableId="120537967">
    <w:abstractNumId w:val="40"/>
  </w:num>
  <w:num w:numId="28" w16cid:durableId="1441756069">
    <w:abstractNumId w:val="2"/>
  </w:num>
  <w:num w:numId="29" w16cid:durableId="920872017">
    <w:abstractNumId w:val="5"/>
    <w:lvlOverride w:ilvl="0">
      <w:startOverride w:val="1"/>
    </w:lvlOverride>
    <w:lvlOverride w:ilvl="1"/>
    <w:lvlOverride w:ilvl="2"/>
    <w:lvlOverride w:ilvl="3"/>
    <w:lvlOverride w:ilvl="4"/>
    <w:lvlOverride w:ilvl="5"/>
    <w:lvlOverride w:ilvl="6"/>
    <w:lvlOverride w:ilvl="7"/>
    <w:lvlOverride w:ilvl="8"/>
  </w:num>
  <w:num w:numId="30" w16cid:durableId="1515656478">
    <w:abstractNumId w:val="27"/>
  </w:num>
  <w:num w:numId="31" w16cid:durableId="810560740">
    <w:abstractNumId w:val="3"/>
  </w:num>
  <w:num w:numId="32" w16cid:durableId="1863519296">
    <w:abstractNumId w:val="40"/>
  </w:num>
  <w:num w:numId="33" w16cid:durableId="1773670074">
    <w:abstractNumId w:val="40"/>
  </w:num>
  <w:num w:numId="34" w16cid:durableId="1626614769">
    <w:abstractNumId w:val="40"/>
  </w:num>
  <w:num w:numId="35" w16cid:durableId="791827171">
    <w:abstractNumId w:val="40"/>
  </w:num>
  <w:num w:numId="36" w16cid:durableId="1545488278">
    <w:abstractNumId w:val="31"/>
  </w:num>
  <w:num w:numId="37" w16cid:durableId="1546327479">
    <w:abstractNumId w:val="43"/>
  </w:num>
  <w:num w:numId="38" w16cid:durableId="1881165838">
    <w:abstractNumId w:val="11"/>
  </w:num>
  <w:num w:numId="39" w16cid:durableId="393117148">
    <w:abstractNumId w:val="9"/>
  </w:num>
  <w:num w:numId="40" w16cid:durableId="1985507384">
    <w:abstractNumId w:val="38"/>
  </w:num>
  <w:num w:numId="41" w16cid:durableId="2039502300">
    <w:abstractNumId w:val="35"/>
  </w:num>
  <w:num w:numId="42" w16cid:durableId="406878807">
    <w:abstractNumId w:val="4"/>
  </w:num>
  <w:num w:numId="43" w16cid:durableId="1724867145">
    <w:abstractNumId w:val="25"/>
  </w:num>
  <w:num w:numId="44" w16cid:durableId="280500108">
    <w:abstractNumId w:val="6"/>
  </w:num>
  <w:num w:numId="45" w16cid:durableId="406807030">
    <w:abstractNumId w:val="29"/>
  </w:num>
  <w:num w:numId="46" w16cid:durableId="1929659231">
    <w:abstractNumId w:val="30"/>
  </w:num>
  <w:num w:numId="47" w16cid:durableId="1084955963">
    <w:abstractNumId w:val="12"/>
  </w:num>
  <w:num w:numId="48" w16cid:durableId="1023432482">
    <w:abstractNumId w:val="37"/>
  </w:num>
  <w:num w:numId="49" w16cid:durableId="276762614">
    <w:abstractNumId w:val="13"/>
  </w:num>
  <w:num w:numId="50" w16cid:durableId="105376968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NotTrackFormatting/>
  <w:documentProtection w:formatting="1" w:enforcement="0"/>
  <w:defaultTabStop w:val="57"/>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31"/>
    <w:rsid w:val="0000043F"/>
    <w:rsid w:val="000007A0"/>
    <w:rsid w:val="00000BB5"/>
    <w:rsid w:val="00000C40"/>
    <w:rsid w:val="00000D80"/>
    <w:rsid w:val="00001113"/>
    <w:rsid w:val="000014F1"/>
    <w:rsid w:val="0000183B"/>
    <w:rsid w:val="000022A3"/>
    <w:rsid w:val="000023BE"/>
    <w:rsid w:val="00002648"/>
    <w:rsid w:val="00002D79"/>
    <w:rsid w:val="00002E16"/>
    <w:rsid w:val="0000334C"/>
    <w:rsid w:val="000034C1"/>
    <w:rsid w:val="00003528"/>
    <w:rsid w:val="00003CEB"/>
    <w:rsid w:val="00003DA3"/>
    <w:rsid w:val="000049FB"/>
    <w:rsid w:val="00004DAA"/>
    <w:rsid w:val="000050D8"/>
    <w:rsid w:val="000053CA"/>
    <w:rsid w:val="000058EE"/>
    <w:rsid w:val="000059FD"/>
    <w:rsid w:val="00006027"/>
    <w:rsid w:val="0000618F"/>
    <w:rsid w:val="0000623F"/>
    <w:rsid w:val="000063A0"/>
    <w:rsid w:val="00006CF7"/>
    <w:rsid w:val="00007357"/>
    <w:rsid w:val="00007487"/>
    <w:rsid w:val="000074A6"/>
    <w:rsid w:val="0000756E"/>
    <w:rsid w:val="00007702"/>
    <w:rsid w:val="00007729"/>
    <w:rsid w:val="000078C4"/>
    <w:rsid w:val="000079C6"/>
    <w:rsid w:val="00007ACC"/>
    <w:rsid w:val="00007EB7"/>
    <w:rsid w:val="000100B7"/>
    <w:rsid w:val="000100C4"/>
    <w:rsid w:val="000105A9"/>
    <w:rsid w:val="000105F2"/>
    <w:rsid w:val="00010BC7"/>
    <w:rsid w:val="00010D54"/>
    <w:rsid w:val="00010FF9"/>
    <w:rsid w:val="00011206"/>
    <w:rsid w:val="00011647"/>
    <w:rsid w:val="00011A78"/>
    <w:rsid w:val="00012554"/>
    <w:rsid w:val="0001260B"/>
    <w:rsid w:val="00012B7B"/>
    <w:rsid w:val="00012DD6"/>
    <w:rsid w:val="00012E65"/>
    <w:rsid w:val="000130A2"/>
    <w:rsid w:val="00013116"/>
    <w:rsid w:val="00013143"/>
    <w:rsid w:val="000134EA"/>
    <w:rsid w:val="0001365E"/>
    <w:rsid w:val="00013870"/>
    <w:rsid w:val="000139A1"/>
    <w:rsid w:val="00013B2F"/>
    <w:rsid w:val="00013EF3"/>
    <w:rsid w:val="00013F33"/>
    <w:rsid w:val="000147BE"/>
    <w:rsid w:val="00014AC3"/>
    <w:rsid w:val="00014B12"/>
    <w:rsid w:val="00014B8B"/>
    <w:rsid w:val="00014EF7"/>
    <w:rsid w:val="00014F6E"/>
    <w:rsid w:val="00014FDC"/>
    <w:rsid w:val="000155DC"/>
    <w:rsid w:val="00015D23"/>
    <w:rsid w:val="00015F41"/>
    <w:rsid w:val="000160FB"/>
    <w:rsid w:val="00016171"/>
    <w:rsid w:val="00016F7F"/>
    <w:rsid w:val="00017325"/>
    <w:rsid w:val="000174F0"/>
    <w:rsid w:val="00017B18"/>
    <w:rsid w:val="00017B39"/>
    <w:rsid w:val="0002041A"/>
    <w:rsid w:val="00020A50"/>
    <w:rsid w:val="00020E69"/>
    <w:rsid w:val="00020F23"/>
    <w:rsid w:val="00021A15"/>
    <w:rsid w:val="00021A32"/>
    <w:rsid w:val="00021FD4"/>
    <w:rsid w:val="00021FE2"/>
    <w:rsid w:val="000224AE"/>
    <w:rsid w:val="00022780"/>
    <w:rsid w:val="0002371B"/>
    <w:rsid w:val="000238EF"/>
    <w:rsid w:val="000239C7"/>
    <w:rsid w:val="00023B10"/>
    <w:rsid w:val="00024438"/>
    <w:rsid w:val="00024491"/>
    <w:rsid w:val="000245DF"/>
    <w:rsid w:val="00024757"/>
    <w:rsid w:val="0002485A"/>
    <w:rsid w:val="00024DF6"/>
    <w:rsid w:val="00024E57"/>
    <w:rsid w:val="00025062"/>
    <w:rsid w:val="000254C3"/>
    <w:rsid w:val="0002550B"/>
    <w:rsid w:val="00025602"/>
    <w:rsid w:val="00025A57"/>
    <w:rsid w:val="00026444"/>
    <w:rsid w:val="000265E9"/>
    <w:rsid w:val="00026A2F"/>
    <w:rsid w:val="00026F60"/>
    <w:rsid w:val="00026F68"/>
    <w:rsid w:val="00027288"/>
    <w:rsid w:val="000279F4"/>
    <w:rsid w:val="00027A3A"/>
    <w:rsid w:val="00027C86"/>
    <w:rsid w:val="00027CA9"/>
    <w:rsid w:val="0003038B"/>
    <w:rsid w:val="000303E4"/>
    <w:rsid w:val="00030AC3"/>
    <w:rsid w:val="00030ADA"/>
    <w:rsid w:val="00030ED3"/>
    <w:rsid w:val="0003101F"/>
    <w:rsid w:val="0003141A"/>
    <w:rsid w:val="0003157E"/>
    <w:rsid w:val="00031E63"/>
    <w:rsid w:val="000328CB"/>
    <w:rsid w:val="00032A0C"/>
    <w:rsid w:val="00032C92"/>
    <w:rsid w:val="00032F5C"/>
    <w:rsid w:val="00033602"/>
    <w:rsid w:val="000337B2"/>
    <w:rsid w:val="00033937"/>
    <w:rsid w:val="00033D93"/>
    <w:rsid w:val="00033EE0"/>
    <w:rsid w:val="00033FD4"/>
    <w:rsid w:val="00034997"/>
    <w:rsid w:val="00034A4F"/>
    <w:rsid w:val="000353F1"/>
    <w:rsid w:val="00035663"/>
    <w:rsid w:val="0003632C"/>
    <w:rsid w:val="0003684D"/>
    <w:rsid w:val="0003689B"/>
    <w:rsid w:val="0003718E"/>
    <w:rsid w:val="00037EC7"/>
    <w:rsid w:val="0004002D"/>
    <w:rsid w:val="0004033A"/>
    <w:rsid w:val="000405BC"/>
    <w:rsid w:val="00040C51"/>
    <w:rsid w:val="00040D71"/>
    <w:rsid w:val="00040F7D"/>
    <w:rsid w:val="00040F81"/>
    <w:rsid w:val="0004148A"/>
    <w:rsid w:val="00041773"/>
    <w:rsid w:val="00041DDC"/>
    <w:rsid w:val="00041E6C"/>
    <w:rsid w:val="000422AB"/>
    <w:rsid w:val="00042963"/>
    <w:rsid w:val="00042D39"/>
    <w:rsid w:val="0004356E"/>
    <w:rsid w:val="000438B8"/>
    <w:rsid w:val="000438F2"/>
    <w:rsid w:val="00043BB8"/>
    <w:rsid w:val="00043D42"/>
    <w:rsid w:val="000442C4"/>
    <w:rsid w:val="0004438A"/>
    <w:rsid w:val="00044712"/>
    <w:rsid w:val="0004477D"/>
    <w:rsid w:val="00044B67"/>
    <w:rsid w:val="00044D45"/>
    <w:rsid w:val="000453DD"/>
    <w:rsid w:val="0004569B"/>
    <w:rsid w:val="00046160"/>
    <w:rsid w:val="00046829"/>
    <w:rsid w:val="00046857"/>
    <w:rsid w:val="00046E07"/>
    <w:rsid w:val="0004714B"/>
    <w:rsid w:val="00047674"/>
    <w:rsid w:val="0004792B"/>
    <w:rsid w:val="00047FF1"/>
    <w:rsid w:val="00050253"/>
    <w:rsid w:val="000508CA"/>
    <w:rsid w:val="00050C0F"/>
    <w:rsid w:val="00052038"/>
    <w:rsid w:val="000522B6"/>
    <w:rsid w:val="000525C7"/>
    <w:rsid w:val="00052D30"/>
    <w:rsid w:val="00052DB9"/>
    <w:rsid w:val="00052DCD"/>
    <w:rsid w:val="00052F8A"/>
    <w:rsid w:val="0005357A"/>
    <w:rsid w:val="000535B0"/>
    <w:rsid w:val="000536EB"/>
    <w:rsid w:val="000539AB"/>
    <w:rsid w:val="00054452"/>
    <w:rsid w:val="000544AD"/>
    <w:rsid w:val="00054ECA"/>
    <w:rsid w:val="00055C4C"/>
    <w:rsid w:val="00055E24"/>
    <w:rsid w:val="00055EC2"/>
    <w:rsid w:val="000568A5"/>
    <w:rsid w:val="00056E63"/>
    <w:rsid w:val="000577BF"/>
    <w:rsid w:val="00057A86"/>
    <w:rsid w:val="00057D9C"/>
    <w:rsid w:val="00057DE7"/>
    <w:rsid w:val="00057E27"/>
    <w:rsid w:val="00060888"/>
    <w:rsid w:val="000608E9"/>
    <w:rsid w:val="000609C1"/>
    <w:rsid w:val="00060B68"/>
    <w:rsid w:val="00060C4B"/>
    <w:rsid w:val="00060DB6"/>
    <w:rsid w:val="000613EA"/>
    <w:rsid w:val="000614FC"/>
    <w:rsid w:val="00061690"/>
    <w:rsid w:val="00061924"/>
    <w:rsid w:val="00061E92"/>
    <w:rsid w:val="00061F87"/>
    <w:rsid w:val="00062470"/>
    <w:rsid w:val="000624ED"/>
    <w:rsid w:val="00062A36"/>
    <w:rsid w:val="00062CB4"/>
    <w:rsid w:val="00063AB7"/>
    <w:rsid w:val="00063EB9"/>
    <w:rsid w:val="000646D0"/>
    <w:rsid w:val="0006488F"/>
    <w:rsid w:val="00065EBF"/>
    <w:rsid w:val="00066251"/>
    <w:rsid w:val="0006700A"/>
    <w:rsid w:val="00067DBA"/>
    <w:rsid w:val="000707F6"/>
    <w:rsid w:val="00070899"/>
    <w:rsid w:val="00070B5C"/>
    <w:rsid w:val="00071328"/>
    <w:rsid w:val="00071438"/>
    <w:rsid w:val="00071456"/>
    <w:rsid w:val="000715FE"/>
    <w:rsid w:val="00071769"/>
    <w:rsid w:val="000719CA"/>
    <w:rsid w:val="00071DC1"/>
    <w:rsid w:val="0007258E"/>
    <w:rsid w:val="00072888"/>
    <w:rsid w:val="00072931"/>
    <w:rsid w:val="00072F85"/>
    <w:rsid w:val="000733A5"/>
    <w:rsid w:val="0007356E"/>
    <w:rsid w:val="00073E9D"/>
    <w:rsid w:val="00074A50"/>
    <w:rsid w:val="00074B7D"/>
    <w:rsid w:val="000752BA"/>
    <w:rsid w:val="00075514"/>
    <w:rsid w:val="0007582E"/>
    <w:rsid w:val="00075A4E"/>
    <w:rsid w:val="00075E2A"/>
    <w:rsid w:val="0007623A"/>
    <w:rsid w:val="00076880"/>
    <w:rsid w:val="0007690B"/>
    <w:rsid w:val="00076F48"/>
    <w:rsid w:val="000771DB"/>
    <w:rsid w:val="00077A53"/>
    <w:rsid w:val="00077D54"/>
    <w:rsid w:val="00077FCB"/>
    <w:rsid w:val="000800F1"/>
    <w:rsid w:val="000804A8"/>
    <w:rsid w:val="00080A78"/>
    <w:rsid w:val="00080EBA"/>
    <w:rsid w:val="00080EDA"/>
    <w:rsid w:val="00080F01"/>
    <w:rsid w:val="00080F9A"/>
    <w:rsid w:val="00081A5D"/>
    <w:rsid w:val="00081CEF"/>
    <w:rsid w:val="00081E09"/>
    <w:rsid w:val="000822D0"/>
    <w:rsid w:val="00082ABC"/>
    <w:rsid w:val="000832DD"/>
    <w:rsid w:val="0008331F"/>
    <w:rsid w:val="000833EA"/>
    <w:rsid w:val="00084283"/>
    <w:rsid w:val="00084714"/>
    <w:rsid w:val="000850D8"/>
    <w:rsid w:val="000855D6"/>
    <w:rsid w:val="00085865"/>
    <w:rsid w:val="00085D9C"/>
    <w:rsid w:val="000862DA"/>
    <w:rsid w:val="00086616"/>
    <w:rsid w:val="0008671D"/>
    <w:rsid w:val="000869B4"/>
    <w:rsid w:val="00086A12"/>
    <w:rsid w:val="00086C4B"/>
    <w:rsid w:val="00086D20"/>
    <w:rsid w:val="00086E91"/>
    <w:rsid w:val="0008725F"/>
    <w:rsid w:val="00087277"/>
    <w:rsid w:val="00087B85"/>
    <w:rsid w:val="000901EE"/>
    <w:rsid w:val="00090439"/>
    <w:rsid w:val="00090524"/>
    <w:rsid w:val="000911E3"/>
    <w:rsid w:val="00091844"/>
    <w:rsid w:val="00091AF2"/>
    <w:rsid w:val="000924C5"/>
    <w:rsid w:val="0009296C"/>
    <w:rsid w:val="000930E6"/>
    <w:rsid w:val="0009376C"/>
    <w:rsid w:val="00093C99"/>
    <w:rsid w:val="00093DFA"/>
    <w:rsid w:val="000942A6"/>
    <w:rsid w:val="000948F2"/>
    <w:rsid w:val="000948F4"/>
    <w:rsid w:val="00094B94"/>
    <w:rsid w:val="00094EDB"/>
    <w:rsid w:val="00095158"/>
    <w:rsid w:val="000952DA"/>
    <w:rsid w:val="00095301"/>
    <w:rsid w:val="000953FB"/>
    <w:rsid w:val="00095478"/>
    <w:rsid w:val="0009571D"/>
    <w:rsid w:val="00096808"/>
    <w:rsid w:val="0009719F"/>
    <w:rsid w:val="0009741B"/>
    <w:rsid w:val="00097445"/>
    <w:rsid w:val="0009776B"/>
    <w:rsid w:val="00097D15"/>
    <w:rsid w:val="00097FAC"/>
    <w:rsid w:val="000A0412"/>
    <w:rsid w:val="000A04ED"/>
    <w:rsid w:val="000A061D"/>
    <w:rsid w:val="000A07AE"/>
    <w:rsid w:val="000A093E"/>
    <w:rsid w:val="000A12BC"/>
    <w:rsid w:val="000A1532"/>
    <w:rsid w:val="000A1ADF"/>
    <w:rsid w:val="000A1F09"/>
    <w:rsid w:val="000A2143"/>
    <w:rsid w:val="000A2383"/>
    <w:rsid w:val="000A2389"/>
    <w:rsid w:val="000A272F"/>
    <w:rsid w:val="000A3333"/>
    <w:rsid w:val="000A3460"/>
    <w:rsid w:val="000A38E3"/>
    <w:rsid w:val="000A39A4"/>
    <w:rsid w:val="000A3C1E"/>
    <w:rsid w:val="000A3ED4"/>
    <w:rsid w:val="000A4616"/>
    <w:rsid w:val="000A48D2"/>
    <w:rsid w:val="000A4BBF"/>
    <w:rsid w:val="000A51B5"/>
    <w:rsid w:val="000A53FC"/>
    <w:rsid w:val="000A568B"/>
    <w:rsid w:val="000A62B7"/>
    <w:rsid w:val="000A6C2F"/>
    <w:rsid w:val="000A6E97"/>
    <w:rsid w:val="000A70B6"/>
    <w:rsid w:val="000A782C"/>
    <w:rsid w:val="000A7ABB"/>
    <w:rsid w:val="000A7B0A"/>
    <w:rsid w:val="000A7D86"/>
    <w:rsid w:val="000B0C2A"/>
    <w:rsid w:val="000B0E71"/>
    <w:rsid w:val="000B137D"/>
    <w:rsid w:val="000B1883"/>
    <w:rsid w:val="000B1AE5"/>
    <w:rsid w:val="000B1FB4"/>
    <w:rsid w:val="000B20F6"/>
    <w:rsid w:val="000B24CF"/>
    <w:rsid w:val="000B26DB"/>
    <w:rsid w:val="000B2C5A"/>
    <w:rsid w:val="000B3646"/>
    <w:rsid w:val="000B36A2"/>
    <w:rsid w:val="000B3845"/>
    <w:rsid w:val="000B38AF"/>
    <w:rsid w:val="000B4305"/>
    <w:rsid w:val="000B4345"/>
    <w:rsid w:val="000B43B2"/>
    <w:rsid w:val="000B44A2"/>
    <w:rsid w:val="000B4535"/>
    <w:rsid w:val="000B48EC"/>
    <w:rsid w:val="000B4BE2"/>
    <w:rsid w:val="000B4EE2"/>
    <w:rsid w:val="000B52EE"/>
    <w:rsid w:val="000B5640"/>
    <w:rsid w:val="000B5721"/>
    <w:rsid w:val="000B5822"/>
    <w:rsid w:val="000B5DBC"/>
    <w:rsid w:val="000B5FA2"/>
    <w:rsid w:val="000B6084"/>
    <w:rsid w:val="000B646A"/>
    <w:rsid w:val="000B6D44"/>
    <w:rsid w:val="000B704C"/>
    <w:rsid w:val="000B710A"/>
    <w:rsid w:val="000B72DD"/>
    <w:rsid w:val="000B7383"/>
    <w:rsid w:val="000B773D"/>
    <w:rsid w:val="000B7B83"/>
    <w:rsid w:val="000B7DF4"/>
    <w:rsid w:val="000C00F9"/>
    <w:rsid w:val="000C07E3"/>
    <w:rsid w:val="000C0A0F"/>
    <w:rsid w:val="000C125E"/>
    <w:rsid w:val="000C1274"/>
    <w:rsid w:val="000C1FDC"/>
    <w:rsid w:val="000C26D2"/>
    <w:rsid w:val="000C30A8"/>
    <w:rsid w:val="000C341E"/>
    <w:rsid w:val="000C3465"/>
    <w:rsid w:val="000C37E1"/>
    <w:rsid w:val="000C3E09"/>
    <w:rsid w:val="000C3E36"/>
    <w:rsid w:val="000C4B38"/>
    <w:rsid w:val="000C4F4E"/>
    <w:rsid w:val="000C539D"/>
    <w:rsid w:val="000C595B"/>
    <w:rsid w:val="000C5DF9"/>
    <w:rsid w:val="000C608E"/>
    <w:rsid w:val="000C6A17"/>
    <w:rsid w:val="000C7284"/>
    <w:rsid w:val="000C72C0"/>
    <w:rsid w:val="000C7581"/>
    <w:rsid w:val="000C7AC1"/>
    <w:rsid w:val="000D057B"/>
    <w:rsid w:val="000D1717"/>
    <w:rsid w:val="000D1A9C"/>
    <w:rsid w:val="000D1BEC"/>
    <w:rsid w:val="000D2015"/>
    <w:rsid w:val="000D206C"/>
    <w:rsid w:val="000D24B0"/>
    <w:rsid w:val="000D2ACF"/>
    <w:rsid w:val="000D305D"/>
    <w:rsid w:val="000D3979"/>
    <w:rsid w:val="000D3D2E"/>
    <w:rsid w:val="000D42EE"/>
    <w:rsid w:val="000D461B"/>
    <w:rsid w:val="000D4E31"/>
    <w:rsid w:val="000D4FF8"/>
    <w:rsid w:val="000D57B3"/>
    <w:rsid w:val="000D57C0"/>
    <w:rsid w:val="000D5911"/>
    <w:rsid w:val="000D5D1A"/>
    <w:rsid w:val="000D6842"/>
    <w:rsid w:val="000D6920"/>
    <w:rsid w:val="000D6F52"/>
    <w:rsid w:val="000D7736"/>
    <w:rsid w:val="000D7C3A"/>
    <w:rsid w:val="000D7F93"/>
    <w:rsid w:val="000E0F54"/>
    <w:rsid w:val="000E1030"/>
    <w:rsid w:val="000E1189"/>
    <w:rsid w:val="000E1282"/>
    <w:rsid w:val="000E19B0"/>
    <w:rsid w:val="000E1A2F"/>
    <w:rsid w:val="000E1BA3"/>
    <w:rsid w:val="000E1D9F"/>
    <w:rsid w:val="000E1F75"/>
    <w:rsid w:val="000E2290"/>
    <w:rsid w:val="000E231D"/>
    <w:rsid w:val="000E2F7B"/>
    <w:rsid w:val="000E2FCE"/>
    <w:rsid w:val="000E3761"/>
    <w:rsid w:val="000E3D29"/>
    <w:rsid w:val="000E496B"/>
    <w:rsid w:val="000E496C"/>
    <w:rsid w:val="000E4A1D"/>
    <w:rsid w:val="000E4A85"/>
    <w:rsid w:val="000E4AAD"/>
    <w:rsid w:val="000E5831"/>
    <w:rsid w:val="000E5BDA"/>
    <w:rsid w:val="000E5EB4"/>
    <w:rsid w:val="000E6223"/>
    <w:rsid w:val="000E6FAB"/>
    <w:rsid w:val="000E70B8"/>
    <w:rsid w:val="000E70CF"/>
    <w:rsid w:val="000E72FE"/>
    <w:rsid w:val="000E7388"/>
    <w:rsid w:val="000E762B"/>
    <w:rsid w:val="000E7926"/>
    <w:rsid w:val="000E7B1C"/>
    <w:rsid w:val="000E7BCA"/>
    <w:rsid w:val="000E7C01"/>
    <w:rsid w:val="000F0D8A"/>
    <w:rsid w:val="000F108F"/>
    <w:rsid w:val="000F1182"/>
    <w:rsid w:val="000F1383"/>
    <w:rsid w:val="000F15F7"/>
    <w:rsid w:val="000F1643"/>
    <w:rsid w:val="000F1696"/>
    <w:rsid w:val="000F1961"/>
    <w:rsid w:val="000F1C25"/>
    <w:rsid w:val="000F1DE5"/>
    <w:rsid w:val="000F22FC"/>
    <w:rsid w:val="000F27C9"/>
    <w:rsid w:val="000F2AA6"/>
    <w:rsid w:val="000F2D67"/>
    <w:rsid w:val="000F2DC2"/>
    <w:rsid w:val="000F2E47"/>
    <w:rsid w:val="000F3031"/>
    <w:rsid w:val="000F3189"/>
    <w:rsid w:val="000F41C1"/>
    <w:rsid w:val="000F43A8"/>
    <w:rsid w:val="000F4654"/>
    <w:rsid w:val="000F510D"/>
    <w:rsid w:val="000F5474"/>
    <w:rsid w:val="000F5D42"/>
    <w:rsid w:val="000F6EA9"/>
    <w:rsid w:val="000F6EE8"/>
    <w:rsid w:val="000F72AB"/>
    <w:rsid w:val="000F747B"/>
    <w:rsid w:val="000F74B2"/>
    <w:rsid w:val="000F74EF"/>
    <w:rsid w:val="000F775A"/>
    <w:rsid w:val="000F7D4E"/>
    <w:rsid w:val="001005CD"/>
    <w:rsid w:val="001008D2"/>
    <w:rsid w:val="00100CD3"/>
    <w:rsid w:val="00101041"/>
    <w:rsid w:val="001012C3"/>
    <w:rsid w:val="001014A6"/>
    <w:rsid w:val="001020AC"/>
    <w:rsid w:val="0010247C"/>
    <w:rsid w:val="00102644"/>
    <w:rsid w:val="00102778"/>
    <w:rsid w:val="001027B2"/>
    <w:rsid w:val="001029D5"/>
    <w:rsid w:val="0010305E"/>
    <w:rsid w:val="0010320A"/>
    <w:rsid w:val="001035F0"/>
    <w:rsid w:val="001037C1"/>
    <w:rsid w:val="001038B8"/>
    <w:rsid w:val="00103D1A"/>
    <w:rsid w:val="00103F7D"/>
    <w:rsid w:val="001040B4"/>
    <w:rsid w:val="00104407"/>
    <w:rsid w:val="00104421"/>
    <w:rsid w:val="001044E4"/>
    <w:rsid w:val="00104B5D"/>
    <w:rsid w:val="00105073"/>
    <w:rsid w:val="001054D6"/>
    <w:rsid w:val="00105881"/>
    <w:rsid w:val="00105BC0"/>
    <w:rsid w:val="00105DDB"/>
    <w:rsid w:val="00106378"/>
    <w:rsid w:val="00106659"/>
    <w:rsid w:val="00106BD9"/>
    <w:rsid w:val="001072EA"/>
    <w:rsid w:val="001074EA"/>
    <w:rsid w:val="00107A35"/>
    <w:rsid w:val="00107A4A"/>
    <w:rsid w:val="00107CAF"/>
    <w:rsid w:val="00110554"/>
    <w:rsid w:val="00110C18"/>
    <w:rsid w:val="00111339"/>
    <w:rsid w:val="001115E4"/>
    <w:rsid w:val="00111654"/>
    <w:rsid w:val="001117B8"/>
    <w:rsid w:val="00111845"/>
    <w:rsid w:val="00111AF6"/>
    <w:rsid w:val="00112742"/>
    <w:rsid w:val="00112B07"/>
    <w:rsid w:val="00112D0D"/>
    <w:rsid w:val="001130FD"/>
    <w:rsid w:val="0011316A"/>
    <w:rsid w:val="0011372A"/>
    <w:rsid w:val="001139F3"/>
    <w:rsid w:val="00113A47"/>
    <w:rsid w:val="00113B7C"/>
    <w:rsid w:val="001140F9"/>
    <w:rsid w:val="00114562"/>
    <w:rsid w:val="00114AE4"/>
    <w:rsid w:val="00114BDC"/>
    <w:rsid w:val="00114EDF"/>
    <w:rsid w:val="00114FF8"/>
    <w:rsid w:val="001151DE"/>
    <w:rsid w:val="001153DD"/>
    <w:rsid w:val="00115DB2"/>
    <w:rsid w:val="001162C8"/>
    <w:rsid w:val="001162E0"/>
    <w:rsid w:val="00116541"/>
    <w:rsid w:val="00117038"/>
    <w:rsid w:val="001171E2"/>
    <w:rsid w:val="00117580"/>
    <w:rsid w:val="00117928"/>
    <w:rsid w:val="00117C1B"/>
    <w:rsid w:val="00117DE9"/>
    <w:rsid w:val="00120213"/>
    <w:rsid w:val="00121174"/>
    <w:rsid w:val="0012124A"/>
    <w:rsid w:val="00121367"/>
    <w:rsid w:val="001215E6"/>
    <w:rsid w:val="00121715"/>
    <w:rsid w:val="00121919"/>
    <w:rsid w:val="001219E3"/>
    <w:rsid w:val="00121EEE"/>
    <w:rsid w:val="00122CF3"/>
    <w:rsid w:val="00123569"/>
    <w:rsid w:val="0012376D"/>
    <w:rsid w:val="00124366"/>
    <w:rsid w:val="001243E4"/>
    <w:rsid w:val="0012508B"/>
    <w:rsid w:val="00125166"/>
    <w:rsid w:val="001253A1"/>
    <w:rsid w:val="001257E8"/>
    <w:rsid w:val="0012622E"/>
    <w:rsid w:val="00126A02"/>
    <w:rsid w:val="00126A92"/>
    <w:rsid w:val="00126C26"/>
    <w:rsid w:val="00126CCD"/>
    <w:rsid w:val="00126E71"/>
    <w:rsid w:val="00127996"/>
    <w:rsid w:val="00127AA2"/>
    <w:rsid w:val="00127C63"/>
    <w:rsid w:val="0013003C"/>
    <w:rsid w:val="001301D8"/>
    <w:rsid w:val="00130990"/>
    <w:rsid w:val="00130CD4"/>
    <w:rsid w:val="00130D33"/>
    <w:rsid w:val="00130F8B"/>
    <w:rsid w:val="00131074"/>
    <w:rsid w:val="00131168"/>
    <w:rsid w:val="001313A1"/>
    <w:rsid w:val="001323B1"/>
    <w:rsid w:val="00132445"/>
    <w:rsid w:val="00132666"/>
    <w:rsid w:val="00132746"/>
    <w:rsid w:val="00132DF0"/>
    <w:rsid w:val="001333E7"/>
    <w:rsid w:val="001337C7"/>
    <w:rsid w:val="00133C4E"/>
    <w:rsid w:val="00133ED8"/>
    <w:rsid w:val="00133F23"/>
    <w:rsid w:val="001345A2"/>
    <w:rsid w:val="001346CE"/>
    <w:rsid w:val="00134BBF"/>
    <w:rsid w:val="00134C5F"/>
    <w:rsid w:val="00135566"/>
    <w:rsid w:val="00136328"/>
    <w:rsid w:val="00136913"/>
    <w:rsid w:val="0013725C"/>
    <w:rsid w:val="0013778C"/>
    <w:rsid w:val="00137E19"/>
    <w:rsid w:val="00137F06"/>
    <w:rsid w:val="00137F20"/>
    <w:rsid w:val="00140285"/>
    <w:rsid w:val="001404F8"/>
    <w:rsid w:val="00140795"/>
    <w:rsid w:val="00140888"/>
    <w:rsid w:val="00140C79"/>
    <w:rsid w:val="00140EE1"/>
    <w:rsid w:val="001419CB"/>
    <w:rsid w:val="00141A31"/>
    <w:rsid w:val="00141D8F"/>
    <w:rsid w:val="00142303"/>
    <w:rsid w:val="001427D7"/>
    <w:rsid w:val="00142918"/>
    <w:rsid w:val="00142B03"/>
    <w:rsid w:val="001431AD"/>
    <w:rsid w:val="00143805"/>
    <w:rsid w:val="001439BE"/>
    <w:rsid w:val="00144689"/>
    <w:rsid w:val="001446A6"/>
    <w:rsid w:val="0014613A"/>
    <w:rsid w:val="001462B0"/>
    <w:rsid w:val="001465E8"/>
    <w:rsid w:val="001466B0"/>
    <w:rsid w:val="00146936"/>
    <w:rsid w:val="001469FD"/>
    <w:rsid w:val="00146CD7"/>
    <w:rsid w:val="00147154"/>
    <w:rsid w:val="00147766"/>
    <w:rsid w:val="00150489"/>
    <w:rsid w:val="00150698"/>
    <w:rsid w:val="00150C0A"/>
    <w:rsid w:val="00150D65"/>
    <w:rsid w:val="00150DAB"/>
    <w:rsid w:val="00151048"/>
    <w:rsid w:val="00151156"/>
    <w:rsid w:val="001512EC"/>
    <w:rsid w:val="00151346"/>
    <w:rsid w:val="001514E6"/>
    <w:rsid w:val="001519B0"/>
    <w:rsid w:val="00151F61"/>
    <w:rsid w:val="0015282C"/>
    <w:rsid w:val="001528BA"/>
    <w:rsid w:val="00152BF1"/>
    <w:rsid w:val="00152CAF"/>
    <w:rsid w:val="00152E16"/>
    <w:rsid w:val="00153632"/>
    <w:rsid w:val="001539A8"/>
    <w:rsid w:val="00153B22"/>
    <w:rsid w:val="00154077"/>
    <w:rsid w:val="001541C7"/>
    <w:rsid w:val="00154245"/>
    <w:rsid w:val="00154371"/>
    <w:rsid w:val="00154492"/>
    <w:rsid w:val="00154A4A"/>
    <w:rsid w:val="00155559"/>
    <w:rsid w:val="001558F7"/>
    <w:rsid w:val="00155E7B"/>
    <w:rsid w:val="001564F6"/>
    <w:rsid w:val="00156B00"/>
    <w:rsid w:val="00156C94"/>
    <w:rsid w:val="00156CBA"/>
    <w:rsid w:val="0015756C"/>
    <w:rsid w:val="00157B3D"/>
    <w:rsid w:val="00160128"/>
    <w:rsid w:val="001605FD"/>
    <w:rsid w:val="001610B2"/>
    <w:rsid w:val="0016114A"/>
    <w:rsid w:val="00161683"/>
    <w:rsid w:val="00161E20"/>
    <w:rsid w:val="00161E9F"/>
    <w:rsid w:val="0016203E"/>
    <w:rsid w:val="0016227D"/>
    <w:rsid w:val="0016284B"/>
    <w:rsid w:val="001629B3"/>
    <w:rsid w:val="00163020"/>
    <w:rsid w:val="0016316C"/>
    <w:rsid w:val="0016325B"/>
    <w:rsid w:val="001632A0"/>
    <w:rsid w:val="0016348A"/>
    <w:rsid w:val="00163D52"/>
    <w:rsid w:val="00163DA8"/>
    <w:rsid w:val="00164498"/>
    <w:rsid w:val="001649C1"/>
    <w:rsid w:val="00165128"/>
    <w:rsid w:val="001655E4"/>
    <w:rsid w:val="00165BE2"/>
    <w:rsid w:val="00165CAE"/>
    <w:rsid w:val="00166277"/>
    <w:rsid w:val="0016650A"/>
    <w:rsid w:val="0016688A"/>
    <w:rsid w:val="001668EA"/>
    <w:rsid w:val="001669B2"/>
    <w:rsid w:val="00170142"/>
    <w:rsid w:val="001704DE"/>
    <w:rsid w:val="0017056A"/>
    <w:rsid w:val="00170754"/>
    <w:rsid w:val="00170D7C"/>
    <w:rsid w:val="00170DC3"/>
    <w:rsid w:val="0017100D"/>
    <w:rsid w:val="00171353"/>
    <w:rsid w:val="00171655"/>
    <w:rsid w:val="00171667"/>
    <w:rsid w:val="00171A61"/>
    <w:rsid w:val="00172573"/>
    <w:rsid w:val="00172ED9"/>
    <w:rsid w:val="00172F13"/>
    <w:rsid w:val="001731AB"/>
    <w:rsid w:val="00173233"/>
    <w:rsid w:val="001736B1"/>
    <w:rsid w:val="0017370A"/>
    <w:rsid w:val="00173904"/>
    <w:rsid w:val="00175838"/>
    <w:rsid w:val="00175CCA"/>
    <w:rsid w:val="00175E1F"/>
    <w:rsid w:val="00175FF1"/>
    <w:rsid w:val="00176183"/>
    <w:rsid w:val="00176A98"/>
    <w:rsid w:val="00176BE2"/>
    <w:rsid w:val="00176E57"/>
    <w:rsid w:val="00177031"/>
    <w:rsid w:val="001770BD"/>
    <w:rsid w:val="00177107"/>
    <w:rsid w:val="001778B2"/>
    <w:rsid w:val="00177C44"/>
    <w:rsid w:val="00177D1A"/>
    <w:rsid w:val="00180F70"/>
    <w:rsid w:val="00181439"/>
    <w:rsid w:val="00181910"/>
    <w:rsid w:val="00181EA9"/>
    <w:rsid w:val="00181F88"/>
    <w:rsid w:val="00182681"/>
    <w:rsid w:val="0018308E"/>
    <w:rsid w:val="00183181"/>
    <w:rsid w:val="00183B49"/>
    <w:rsid w:val="00183B61"/>
    <w:rsid w:val="0018421D"/>
    <w:rsid w:val="00184478"/>
    <w:rsid w:val="00184885"/>
    <w:rsid w:val="00184927"/>
    <w:rsid w:val="00184A2E"/>
    <w:rsid w:val="00184B4B"/>
    <w:rsid w:val="00184CC7"/>
    <w:rsid w:val="00184D45"/>
    <w:rsid w:val="00184F3E"/>
    <w:rsid w:val="0018503C"/>
    <w:rsid w:val="00185C80"/>
    <w:rsid w:val="00185DCA"/>
    <w:rsid w:val="001860F9"/>
    <w:rsid w:val="001869A6"/>
    <w:rsid w:val="00186EA4"/>
    <w:rsid w:val="0018780E"/>
    <w:rsid w:val="00187B04"/>
    <w:rsid w:val="00187C90"/>
    <w:rsid w:val="00187D7A"/>
    <w:rsid w:val="00187DA8"/>
    <w:rsid w:val="00187EF5"/>
    <w:rsid w:val="0019035C"/>
    <w:rsid w:val="00190D64"/>
    <w:rsid w:val="00190F41"/>
    <w:rsid w:val="001910AB"/>
    <w:rsid w:val="0019111F"/>
    <w:rsid w:val="00191163"/>
    <w:rsid w:val="001911C3"/>
    <w:rsid w:val="00192340"/>
    <w:rsid w:val="00192C0E"/>
    <w:rsid w:val="00194CFC"/>
    <w:rsid w:val="00194ED1"/>
    <w:rsid w:val="00195620"/>
    <w:rsid w:val="0019581F"/>
    <w:rsid w:val="00195E04"/>
    <w:rsid w:val="001965DF"/>
    <w:rsid w:val="00196AF1"/>
    <w:rsid w:val="001970EE"/>
    <w:rsid w:val="0019786D"/>
    <w:rsid w:val="001979F2"/>
    <w:rsid w:val="00197DA2"/>
    <w:rsid w:val="001A174E"/>
    <w:rsid w:val="001A1E2F"/>
    <w:rsid w:val="001A2EB6"/>
    <w:rsid w:val="001A3423"/>
    <w:rsid w:val="001A3878"/>
    <w:rsid w:val="001A39BB"/>
    <w:rsid w:val="001A3CB0"/>
    <w:rsid w:val="001A4093"/>
    <w:rsid w:val="001A46B3"/>
    <w:rsid w:val="001A510A"/>
    <w:rsid w:val="001A53C3"/>
    <w:rsid w:val="001A56EE"/>
    <w:rsid w:val="001A5ADF"/>
    <w:rsid w:val="001A5D49"/>
    <w:rsid w:val="001A5E4B"/>
    <w:rsid w:val="001A5EAC"/>
    <w:rsid w:val="001A63E0"/>
    <w:rsid w:val="001A6699"/>
    <w:rsid w:val="001A66EF"/>
    <w:rsid w:val="001A683D"/>
    <w:rsid w:val="001A69D9"/>
    <w:rsid w:val="001A6C6D"/>
    <w:rsid w:val="001A7850"/>
    <w:rsid w:val="001A7931"/>
    <w:rsid w:val="001B012D"/>
    <w:rsid w:val="001B016A"/>
    <w:rsid w:val="001B0556"/>
    <w:rsid w:val="001B0669"/>
    <w:rsid w:val="001B07F9"/>
    <w:rsid w:val="001B092F"/>
    <w:rsid w:val="001B0A13"/>
    <w:rsid w:val="001B0A50"/>
    <w:rsid w:val="001B16D8"/>
    <w:rsid w:val="001B17DC"/>
    <w:rsid w:val="001B195E"/>
    <w:rsid w:val="001B1EBB"/>
    <w:rsid w:val="001B20D6"/>
    <w:rsid w:val="001B25BD"/>
    <w:rsid w:val="001B27BE"/>
    <w:rsid w:val="001B2DDB"/>
    <w:rsid w:val="001B31BF"/>
    <w:rsid w:val="001B3227"/>
    <w:rsid w:val="001B3573"/>
    <w:rsid w:val="001B3953"/>
    <w:rsid w:val="001B4F28"/>
    <w:rsid w:val="001B4F6D"/>
    <w:rsid w:val="001B5692"/>
    <w:rsid w:val="001B5D52"/>
    <w:rsid w:val="001B62D4"/>
    <w:rsid w:val="001B6682"/>
    <w:rsid w:val="001B6B8A"/>
    <w:rsid w:val="001B7199"/>
    <w:rsid w:val="001B7374"/>
    <w:rsid w:val="001B75EA"/>
    <w:rsid w:val="001B7A8C"/>
    <w:rsid w:val="001B7D07"/>
    <w:rsid w:val="001B7DC4"/>
    <w:rsid w:val="001C0C4C"/>
    <w:rsid w:val="001C0FD2"/>
    <w:rsid w:val="001C1860"/>
    <w:rsid w:val="001C1A25"/>
    <w:rsid w:val="001C1AC2"/>
    <w:rsid w:val="001C1D77"/>
    <w:rsid w:val="001C1FFF"/>
    <w:rsid w:val="001C215D"/>
    <w:rsid w:val="001C2881"/>
    <w:rsid w:val="001C28B8"/>
    <w:rsid w:val="001C2BC8"/>
    <w:rsid w:val="001C2BD9"/>
    <w:rsid w:val="001C37BD"/>
    <w:rsid w:val="001C38A1"/>
    <w:rsid w:val="001C3D79"/>
    <w:rsid w:val="001C4948"/>
    <w:rsid w:val="001C4D7C"/>
    <w:rsid w:val="001C4E4B"/>
    <w:rsid w:val="001C50D2"/>
    <w:rsid w:val="001C53DD"/>
    <w:rsid w:val="001C54C6"/>
    <w:rsid w:val="001C5B1E"/>
    <w:rsid w:val="001C5B75"/>
    <w:rsid w:val="001C626A"/>
    <w:rsid w:val="001C6410"/>
    <w:rsid w:val="001C64AA"/>
    <w:rsid w:val="001C693A"/>
    <w:rsid w:val="001C699E"/>
    <w:rsid w:val="001C6B9E"/>
    <w:rsid w:val="001C6C3B"/>
    <w:rsid w:val="001C6F75"/>
    <w:rsid w:val="001C7051"/>
    <w:rsid w:val="001C7BA3"/>
    <w:rsid w:val="001D007A"/>
    <w:rsid w:val="001D0478"/>
    <w:rsid w:val="001D12CA"/>
    <w:rsid w:val="001D134B"/>
    <w:rsid w:val="001D1556"/>
    <w:rsid w:val="001D1A08"/>
    <w:rsid w:val="001D1B1F"/>
    <w:rsid w:val="001D1F03"/>
    <w:rsid w:val="001D23E8"/>
    <w:rsid w:val="001D29BB"/>
    <w:rsid w:val="001D300A"/>
    <w:rsid w:val="001D3317"/>
    <w:rsid w:val="001D3384"/>
    <w:rsid w:val="001D371F"/>
    <w:rsid w:val="001D3A31"/>
    <w:rsid w:val="001D3E85"/>
    <w:rsid w:val="001D3FC9"/>
    <w:rsid w:val="001D4673"/>
    <w:rsid w:val="001D48E0"/>
    <w:rsid w:val="001D4ADF"/>
    <w:rsid w:val="001D4C95"/>
    <w:rsid w:val="001D4E13"/>
    <w:rsid w:val="001D52CE"/>
    <w:rsid w:val="001D52FF"/>
    <w:rsid w:val="001D57D0"/>
    <w:rsid w:val="001D59CF"/>
    <w:rsid w:val="001D5AE3"/>
    <w:rsid w:val="001D5D29"/>
    <w:rsid w:val="001D5F78"/>
    <w:rsid w:val="001D6085"/>
    <w:rsid w:val="001D62A0"/>
    <w:rsid w:val="001D638F"/>
    <w:rsid w:val="001D6868"/>
    <w:rsid w:val="001D73BA"/>
    <w:rsid w:val="001D765F"/>
    <w:rsid w:val="001D76BD"/>
    <w:rsid w:val="001E015B"/>
    <w:rsid w:val="001E0ED2"/>
    <w:rsid w:val="001E1285"/>
    <w:rsid w:val="001E16D2"/>
    <w:rsid w:val="001E1928"/>
    <w:rsid w:val="001E1C95"/>
    <w:rsid w:val="001E1CE8"/>
    <w:rsid w:val="001E1EB0"/>
    <w:rsid w:val="001E2230"/>
    <w:rsid w:val="001E2307"/>
    <w:rsid w:val="001E2497"/>
    <w:rsid w:val="001E2914"/>
    <w:rsid w:val="001E364E"/>
    <w:rsid w:val="001E4926"/>
    <w:rsid w:val="001E4995"/>
    <w:rsid w:val="001E49BC"/>
    <w:rsid w:val="001E50AA"/>
    <w:rsid w:val="001E53BF"/>
    <w:rsid w:val="001E5442"/>
    <w:rsid w:val="001E54F2"/>
    <w:rsid w:val="001E5798"/>
    <w:rsid w:val="001E5977"/>
    <w:rsid w:val="001E687F"/>
    <w:rsid w:val="001E6F15"/>
    <w:rsid w:val="001E7965"/>
    <w:rsid w:val="001E7C42"/>
    <w:rsid w:val="001E7E66"/>
    <w:rsid w:val="001F0CCB"/>
    <w:rsid w:val="001F0D07"/>
    <w:rsid w:val="001F1456"/>
    <w:rsid w:val="001F159C"/>
    <w:rsid w:val="001F1704"/>
    <w:rsid w:val="001F1DD5"/>
    <w:rsid w:val="001F254C"/>
    <w:rsid w:val="001F28EC"/>
    <w:rsid w:val="001F2EEA"/>
    <w:rsid w:val="001F3D41"/>
    <w:rsid w:val="001F3DED"/>
    <w:rsid w:val="001F449B"/>
    <w:rsid w:val="001F4E26"/>
    <w:rsid w:val="001F4EC6"/>
    <w:rsid w:val="001F4ECE"/>
    <w:rsid w:val="001F53C6"/>
    <w:rsid w:val="001F5418"/>
    <w:rsid w:val="001F5481"/>
    <w:rsid w:val="001F599B"/>
    <w:rsid w:val="001F64D0"/>
    <w:rsid w:val="001F6610"/>
    <w:rsid w:val="001F69AC"/>
    <w:rsid w:val="001F6A83"/>
    <w:rsid w:val="001F765D"/>
    <w:rsid w:val="001F7E82"/>
    <w:rsid w:val="00200847"/>
    <w:rsid w:val="002011A1"/>
    <w:rsid w:val="00201550"/>
    <w:rsid w:val="002016DA"/>
    <w:rsid w:val="0020182E"/>
    <w:rsid w:val="002018D3"/>
    <w:rsid w:val="00201FA1"/>
    <w:rsid w:val="0020205B"/>
    <w:rsid w:val="00202482"/>
    <w:rsid w:val="00202505"/>
    <w:rsid w:val="0020267D"/>
    <w:rsid w:val="00202B30"/>
    <w:rsid w:val="00202DE9"/>
    <w:rsid w:val="00202E41"/>
    <w:rsid w:val="00203335"/>
    <w:rsid w:val="0020359A"/>
    <w:rsid w:val="002038BE"/>
    <w:rsid w:val="0020417E"/>
    <w:rsid w:val="00204ADA"/>
    <w:rsid w:val="00204AF8"/>
    <w:rsid w:val="00204C44"/>
    <w:rsid w:val="00204FB8"/>
    <w:rsid w:val="00205152"/>
    <w:rsid w:val="00205775"/>
    <w:rsid w:val="00205ACA"/>
    <w:rsid w:val="00206564"/>
    <w:rsid w:val="00206698"/>
    <w:rsid w:val="002068E9"/>
    <w:rsid w:val="00206A6B"/>
    <w:rsid w:val="00206BE9"/>
    <w:rsid w:val="00206C5E"/>
    <w:rsid w:val="00206FD7"/>
    <w:rsid w:val="00207575"/>
    <w:rsid w:val="002100A9"/>
    <w:rsid w:val="002107D0"/>
    <w:rsid w:val="00210C79"/>
    <w:rsid w:val="00210FEA"/>
    <w:rsid w:val="00211E4C"/>
    <w:rsid w:val="002126B6"/>
    <w:rsid w:val="0021276D"/>
    <w:rsid w:val="00212A38"/>
    <w:rsid w:val="00212DBA"/>
    <w:rsid w:val="00213180"/>
    <w:rsid w:val="002132FD"/>
    <w:rsid w:val="00213703"/>
    <w:rsid w:val="002137A0"/>
    <w:rsid w:val="002139D5"/>
    <w:rsid w:val="00213C5F"/>
    <w:rsid w:val="00213CF5"/>
    <w:rsid w:val="00213D00"/>
    <w:rsid w:val="00213DEC"/>
    <w:rsid w:val="0021409C"/>
    <w:rsid w:val="0021425A"/>
    <w:rsid w:val="002142BB"/>
    <w:rsid w:val="0021452A"/>
    <w:rsid w:val="002147B5"/>
    <w:rsid w:val="00214B70"/>
    <w:rsid w:val="002151BE"/>
    <w:rsid w:val="002154B2"/>
    <w:rsid w:val="002154D2"/>
    <w:rsid w:val="0021569D"/>
    <w:rsid w:val="00215A40"/>
    <w:rsid w:val="002161EC"/>
    <w:rsid w:val="002165EE"/>
    <w:rsid w:val="002167D8"/>
    <w:rsid w:val="00216823"/>
    <w:rsid w:val="00216AD1"/>
    <w:rsid w:val="00216D57"/>
    <w:rsid w:val="00216FF7"/>
    <w:rsid w:val="002170A7"/>
    <w:rsid w:val="002177D6"/>
    <w:rsid w:val="002177FF"/>
    <w:rsid w:val="002178E2"/>
    <w:rsid w:val="00217996"/>
    <w:rsid w:val="00217E29"/>
    <w:rsid w:val="00220259"/>
    <w:rsid w:val="002205DC"/>
    <w:rsid w:val="00220DD0"/>
    <w:rsid w:val="00221445"/>
    <w:rsid w:val="002216A4"/>
    <w:rsid w:val="00221CF0"/>
    <w:rsid w:val="00222201"/>
    <w:rsid w:val="0022233C"/>
    <w:rsid w:val="00222DBD"/>
    <w:rsid w:val="00222F3D"/>
    <w:rsid w:val="00223192"/>
    <w:rsid w:val="002233A8"/>
    <w:rsid w:val="00223AE7"/>
    <w:rsid w:val="00223F5F"/>
    <w:rsid w:val="002240FB"/>
    <w:rsid w:val="00224822"/>
    <w:rsid w:val="00224BAF"/>
    <w:rsid w:val="00224C9D"/>
    <w:rsid w:val="00224EF0"/>
    <w:rsid w:val="002251D2"/>
    <w:rsid w:val="00225BAE"/>
    <w:rsid w:val="00225BF5"/>
    <w:rsid w:val="00225D10"/>
    <w:rsid w:val="002262C6"/>
    <w:rsid w:val="00226B1F"/>
    <w:rsid w:val="0022721A"/>
    <w:rsid w:val="00227321"/>
    <w:rsid w:val="00227566"/>
    <w:rsid w:val="00227733"/>
    <w:rsid w:val="00227E20"/>
    <w:rsid w:val="0023074D"/>
    <w:rsid w:val="00230960"/>
    <w:rsid w:val="00230A76"/>
    <w:rsid w:val="00231034"/>
    <w:rsid w:val="002311C3"/>
    <w:rsid w:val="002311D8"/>
    <w:rsid w:val="00231998"/>
    <w:rsid w:val="00231DC4"/>
    <w:rsid w:val="00231E08"/>
    <w:rsid w:val="00232623"/>
    <w:rsid w:val="00232CD1"/>
    <w:rsid w:val="00233284"/>
    <w:rsid w:val="0023331E"/>
    <w:rsid w:val="002335E0"/>
    <w:rsid w:val="00233710"/>
    <w:rsid w:val="00233C5A"/>
    <w:rsid w:val="00233E50"/>
    <w:rsid w:val="00234F94"/>
    <w:rsid w:val="0023525F"/>
    <w:rsid w:val="00235447"/>
    <w:rsid w:val="00235EE8"/>
    <w:rsid w:val="0023654F"/>
    <w:rsid w:val="00236AF3"/>
    <w:rsid w:val="00236EA7"/>
    <w:rsid w:val="002372AD"/>
    <w:rsid w:val="00237302"/>
    <w:rsid w:val="0023772A"/>
    <w:rsid w:val="00237827"/>
    <w:rsid w:val="00237930"/>
    <w:rsid w:val="00240288"/>
    <w:rsid w:val="002406BD"/>
    <w:rsid w:val="00240AD5"/>
    <w:rsid w:val="00240D9F"/>
    <w:rsid w:val="002419AF"/>
    <w:rsid w:val="00241A9E"/>
    <w:rsid w:val="00241EE5"/>
    <w:rsid w:val="002421B3"/>
    <w:rsid w:val="00242AEE"/>
    <w:rsid w:val="00242D8C"/>
    <w:rsid w:val="0024300B"/>
    <w:rsid w:val="00243143"/>
    <w:rsid w:val="0024373D"/>
    <w:rsid w:val="002437C8"/>
    <w:rsid w:val="00243868"/>
    <w:rsid w:val="00243BD0"/>
    <w:rsid w:val="00243C55"/>
    <w:rsid w:val="00243EAF"/>
    <w:rsid w:val="00243F1C"/>
    <w:rsid w:val="00243FBF"/>
    <w:rsid w:val="00243FF6"/>
    <w:rsid w:val="00244044"/>
    <w:rsid w:val="002441FB"/>
    <w:rsid w:val="0024451A"/>
    <w:rsid w:val="00244E74"/>
    <w:rsid w:val="002451C5"/>
    <w:rsid w:val="00245995"/>
    <w:rsid w:val="00246B3B"/>
    <w:rsid w:val="002473B7"/>
    <w:rsid w:val="002473C7"/>
    <w:rsid w:val="00247600"/>
    <w:rsid w:val="0024787D"/>
    <w:rsid w:val="00247A33"/>
    <w:rsid w:val="00247A6A"/>
    <w:rsid w:val="00247DD7"/>
    <w:rsid w:val="00250804"/>
    <w:rsid w:val="002508A7"/>
    <w:rsid w:val="00250C26"/>
    <w:rsid w:val="00250DD7"/>
    <w:rsid w:val="00250FE5"/>
    <w:rsid w:val="0025149D"/>
    <w:rsid w:val="0025166A"/>
    <w:rsid w:val="00251911"/>
    <w:rsid w:val="002522CF"/>
    <w:rsid w:val="00252367"/>
    <w:rsid w:val="002528E3"/>
    <w:rsid w:val="00253115"/>
    <w:rsid w:val="0025348B"/>
    <w:rsid w:val="00253C62"/>
    <w:rsid w:val="00253D8D"/>
    <w:rsid w:val="00253DB5"/>
    <w:rsid w:val="002540A9"/>
    <w:rsid w:val="00254463"/>
    <w:rsid w:val="002544F9"/>
    <w:rsid w:val="00254CA5"/>
    <w:rsid w:val="002555B3"/>
    <w:rsid w:val="00255956"/>
    <w:rsid w:val="00255C3A"/>
    <w:rsid w:val="00255C9F"/>
    <w:rsid w:val="00255D05"/>
    <w:rsid w:val="002560E2"/>
    <w:rsid w:val="0025632C"/>
    <w:rsid w:val="00256330"/>
    <w:rsid w:val="0025649A"/>
    <w:rsid w:val="00256597"/>
    <w:rsid w:val="00256CFA"/>
    <w:rsid w:val="00257779"/>
    <w:rsid w:val="00257B34"/>
    <w:rsid w:val="0026034C"/>
    <w:rsid w:val="00260E6D"/>
    <w:rsid w:val="002613AB"/>
    <w:rsid w:val="00261739"/>
    <w:rsid w:val="00261A04"/>
    <w:rsid w:val="0026234B"/>
    <w:rsid w:val="002631CC"/>
    <w:rsid w:val="00263213"/>
    <w:rsid w:val="0026323C"/>
    <w:rsid w:val="00263308"/>
    <w:rsid w:val="002638DA"/>
    <w:rsid w:val="00263A1C"/>
    <w:rsid w:val="00264085"/>
    <w:rsid w:val="00264203"/>
    <w:rsid w:val="002643F1"/>
    <w:rsid w:val="002644B4"/>
    <w:rsid w:val="00264E1F"/>
    <w:rsid w:val="00264EA3"/>
    <w:rsid w:val="002650C5"/>
    <w:rsid w:val="0026510B"/>
    <w:rsid w:val="002655A7"/>
    <w:rsid w:val="0026570F"/>
    <w:rsid w:val="00265724"/>
    <w:rsid w:val="0026578B"/>
    <w:rsid w:val="002659AF"/>
    <w:rsid w:val="002660BE"/>
    <w:rsid w:val="002661BB"/>
    <w:rsid w:val="0026622B"/>
    <w:rsid w:val="002662C2"/>
    <w:rsid w:val="002662CF"/>
    <w:rsid w:val="002663CB"/>
    <w:rsid w:val="002673E4"/>
    <w:rsid w:val="00267542"/>
    <w:rsid w:val="00267AE9"/>
    <w:rsid w:val="00270042"/>
    <w:rsid w:val="00270803"/>
    <w:rsid w:val="00270E7C"/>
    <w:rsid w:val="00271836"/>
    <w:rsid w:val="00271B34"/>
    <w:rsid w:val="00271D2B"/>
    <w:rsid w:val="002722FA"/>
    <w:rsid w:val="00272439"/>
    <w:rsid w:val="00272AF7"/>
    <w:rsid w:val="00272C4B"/>
    <w:rsid w:val="00273187"/>
    <w:rsid w:val="002732C7"/>
    <w:rsid w:val="00273DCB"/>
    <w:rsid w:val="0027421F"/>
    <w:rsid w:val="00274870"/>
    <w:rsid w:val="00274D9E"/>
    <w:rsid w:val="00275636"/>
    <w:rsid w:val="00275936"/>
    <w:rsid w:val="00275C9B"/>
    <w:rsid w:val="00275E1B"/>
    <w:rsid w:val="002763F2"/>
    <w:rsid w:val="00276563"/>
    <w:rsid w:val="002771EF"/>
    <w:rsid w:val="002775C4"/>
    <w:rsid w:val="0027762F"/>
    <w:rsid w:val="002778D6"/>
    <w:rsid w:val="00277C04"/>
    <w:rsid w:val="00277FF3"/>
    <w:rsid w:val="00280955"/>
    <w:rsid w:val="00280CA3"/>
    <w:rsid w:val="002817AD"/>
    <w:rsid w:val="00281847"/>
    <w:rsid w:val="002819E9"/>
    <w:rsid w:val="00281A95"/>
    <w:rsid w:val="00281C74"/>
    <w:rsid w:val="00281E85"/>
    <w:rsid w:val="00282A05"/>
    <w:rsid w:val="00282E9B"/>
    <w:rsid w:val="002830A0"/>
    <w:rsid w:val="00283391"/>
    <w:rsid w:val="00283CFD"/>
    <w:rsid w:val="00283FA6"/>
    <w:rsid w:val="002846D7"/>
    <w:rsid w:val="002847DC"/>
    <w:rsid w:val="00285046"/>
    <w:rsid w:val="00285225"/>
    <w:rsid w:val="002854FD"/>
    <w:rsid w:val="002856C7"/>
    <w:rsid w:val="0028574C"/>
    <w:rsid w:val="00285B41"/>
    <w:rsid w:val="00285B8C"/>
    <w:rsid w:val="00285D06"/>
    <w:rsid w:val="002865A0"/>
    <w:rsid w:val="00286EBE"/>
    <w:rsid w:val="0028740C"/>
    <w:rsid w:val="0028763F"/>
    <w:rsid w:val="00287A67"/>
    <w:rsid w:val="00287B73"/>
    <w:rsid w:val="00287B7E"/>
    <w:rsid w:val="00287F8C"/>
    <w:rsid w:val="0029018B"/>
    <w:rsid w:val="002901C5"/>
    <w:rsid w:val="002901F3"/>
    <w:rsid w:val="002905AC"/>
    <w:rsid w:val="002906F8"/>
    <w:rsid w:val="00290718"/>
    <w:rsid w:val="00290BAD"/>
    <w:rsid w:val="00291143"/>
    <w:rsid w:val="00291FEE"/>
    <w:rsid w:val="002924F3"/>
    <w:rsid w:val="0029288E"/>
    <w:rsid w:val="00292E36"/>
    <w:rsid w:val="00292ED9"/>
    <w:rsid w:val="00293028"/>
    <w:rsid w:val="0029318F"/>
    <w:rsid w:val="0029411B"/>
    <w:rsid w:val="002945CA"/>
    <w:rsid w:val="00294621"/>
    <w:rsid w:val="00294D09"/>
    <w:rsid w:val="00294EBB"/>
    <w:rsid w:val="002951A9"/>
    <w:rsid w:val="002952B0"/>
    <w:rsid w:val="002956BF"/>
    <w:rsid w:val="00295E4D"/>
    <w:rsid w:val="002960A1"/>
    <w:rsid w:val="0029610E"/>
    <w:rsid w:val="002962D0"/>
    <w:rsid w:val="002964AF"/>
    <w:rsid w:val="00296711"/>
    <w:rsid w:val="0029671B"/>
    <w:rsid w:val="002967B8"/>
    <w:rsid w:val="00296DD3"/>
    <w:rsid w:val="00296ED5"/>
    <w:rsid w:val="002973A4"/>
    <w:rsid w:val="00297431"/>
    <w:rsid w:val="0029767A"/>
    <w:rsid w:val="00297737"/>
    <w:rsid w:val="00297D7D"/>
    <w:rsid w:val="002A07B7"/>
    <w:rsid w:val="002A0A29"/>
    <w:rsid w:val="002A19E2"/>
    <w:rsid w:val="002A1AF6"/>
    <w:rsid w:val="002A2579"/>
    <w:rsid w:val="002A2A54"/>
    <w:rsid w:val="002A3BA2"/>
    <w:rsid w:val="002A3C74"/>
    <w:rsid w:val="002A4949"/>
    <w:rsid w:val="002A495C"/>
    <w:rsid w:val="002A4C35"/>
    <w:rsid w:val="002A4C8A"/>
    <w:rsid w:val="002A4DD2"/>
    <w:rsid w:val="002A4E55"/>
    <w:rsid w:val="002A55C9"/>
    <w:rsid w:val="002A5A38"/>
    <w:rsid w:val="002A5B3B"/>
    <w:rsid w:val="002A5F0F"/>
    <w:rsid w:val="002A60CF"/>
    <w:rsid w:val="002A6510"/>
    <w:rsid w:val="002A69F8"/>
    <w:rsid w:val="002A6D5E"/>
    <w:rsid w:val="002A6E61"/>
    <w:rsid w:val="002A7028"/>
    <w:rsid w:val="002A70DD"/>
    <w:rsid w:val="002A7120"/>
    <w:rsid w:val="002A7E48"/>
    <w:rsid w:val="002A7F35"/>
    <w:rsid w:val="002B0026"/>
    <w:rsid w:val="002B0048"/>
    <w:rsid w:val="002B00DD"/>
    <w:rsid w:val="002B01D5"/>
    <w:rsid w:val="002B0735"/>
    <w:rsid w:val="002B1357"/>
    <w:rsid w:val="002B2287"/>
    <w:rsid w:val="002B27A9"/>
    <w:rsid w:val="002B2C19"/>
    <w:rsid w:val="002B329D"/>
    <w:rsid w:val="002B37C8"/>
    <w:rsid w:val="002B3FBD"/>
    <w:rsid w:val="002B40D7"/>
    <w:rsid w:val="002B41DB"/>
    <w:rsid w:val="002B422D"/>
    <w:rsid w:val="002B4711"/>
    <w:rsid w:val="002B4B06"/>
    <w:rsid w:val="002B4C54"/>
    <w:rsid w:val="002B4E16"/>
    <w:rsid w:val="002B578B"/>
    <w:rsid w:val="002B5861"/>
    <w:rsid w:val="002B5A52"/>
    <w:rsid w:val="002B5AD0"/>
    <w:rsid w:val="002B5B12"/>
    <w:rsid w:val="002B5D8E"/>
    <w:rsid w:val="002B5E36"/>
    <w:rsid w:val="002B5F3B"/>
    <w:rsid w:val="002B68CF"/>
    <w:rsid w:val="002B6AA8"/>
    <w:rsid w:val="002B6F63"/>
    <w:rsid w:val="002B762C"/>
    <w:rsid w:val="002B7DB6"/>
    <w:rsid w:val="002B7ECE"/>
    <w:rsid w:val="002B7F75"/>
    <w:rsid w:val="002C0C4C"/>
    <w:rsid w:val="002C10EB"/>
    <w:rsid w:val="002C1102"/>
    <w:rsid w:val="002C1694"/>
    <w:rsid w:val="002C180F"/>
    <w:rsid w:val="002C28BC"/>
    <w:rsid w:val="002C2E35"/>
    <w:rsid w:val="002C3453"/>
    <w:rsid w:val="002C3652"/>
    <w:rsid w:val="002C36FE"/>
    <w:rsid w:val="002C3770"/>
    <w:rsid w:val="002C37B6"/>
    <w:rsid w:val="002C3962"/>
    <w:rsid w:val="002C3D88"/>
    <w:rsid w:val="002C3DBA"/>
    <w:rsid w:val="002C3FFE"/>
    <w:rsid w:val="002C4B37"/>
    <w:rsid w:val="002C4CC0"/>
    <w:rsid w:val="002C4DD7"/>
    <w:rsid w:val="002C5499"/>
    <w:rsid w:val="002C5656"/>
    <w:rsid w:val="002C5982"/>
    <w:rsid w:val="002C5AEE"/>
    <w:rsid w:val="002C615A"/>
    <w:rsid w:val="002C6181"/>
    <w:rsid w:val="002C6899"/>
    <w:rsid w:val="002C699D"/>
    <w:rsid w:val="002C6B1D"/>
    <w:rsid w:val="002C6C58"/>
    <w:rsid w:val="002C6D1A"/>
    <w:rsid w:val="002C6FBF"/>
    <w:rsid w:val="002C73C3"/>
    <w:rsid w:val="002C77E1"/>
    <w:rsid w:val="002C7985"/>
    <w:rsid w:val="002C7CAA"/>
    <w:rsid w:val="002D006A"/>
    <w:rsid w:val="002D05C2"/>
    <w:rsid w:val="002D0BD9"/>
    <w:rsid w:val="002D0C89"/>
    <w:rsid w:val="002D10D4"/>
    <w:rsid w:val="002D116E"/>
    <w:rsid w:val="002D1257"/>
    <w:rsid w:val="002D132B"/>
    <w:rsid w:val="002D1846"/>
    <w:rsid w:val="002D19E8"/>
    <w:rsid w:val="002D1C0F"/>
    <w:rsid w:val="002D237B"/>
    <w:rsid w:val="002D253C"/>
    <w:rsid w:val="002D26C2"/>
    <w:rsid w:val="002D293F"/>
    <w:rsid w:val="002D2F85"/>
    <w:rsid w:val="002D307C"/>
    <w:rsid w:val="002D3346"/>
    <w:rsid w:val="002D3A30"/>
    <w:rsid w:val="002D4BF8"/>
    <w:rsid w:val="002D559E"/>
    <w:rsid w:val="002D59A5"/>
    <w:rsid w:val="002D5A7E"/>
    <w:rsid w:val="002D5C83"/>
    <w:rsid w:val="002D6570"/>
    <w:rsid w:val="002D6964"/>
    <w:rsid w:val="002D6B23"/>
    <w:rsid w:val="002D7AFD"/>
    <w:rsid w:val="002D7D7D"/>
    <w:rsid w:val="002D7EE2"/>
    <w:rsid w:val="002E097A"/>
    <w:rsid w:val="002E13C6"/>
    <w:rsid w:val="002E2160"/>
    <w:rsid w:val="002E2545"/>
    <w:rsid w:val="002E279E"/>
    <w:rsid w:val="002E2E66"/>
    <w:rsid w:val="002E30D3"/>
    <w:rsid w:val="002E39CD"/>
    <w:rsid w:val="002E39F7"/>
    <w:rsid w:val="002E3BDB"/>
    <w:rsid w:val="002E3BF8"/>
    <w:rsid w:val="002E441B"/>
    <w:rsid w:val="002E4AB9"/>
    <w:rsid w:val="002E4C5D"/>
    <w:rsid w:val="002E509E"/>
    <w:rsid w:val="002E5AE8"/>
    <w:rsid w:val="002E5B97"/>
    <w:rsid w:val="002E60E5"/>
    <w:rsid w:val="002E6CA8"/>
    <w:rsid w:val="002E748B"/>
    <w:rsid w:val="002E74F6"/>
    <w:rsid w:val="002E7521"/>
    <w:rsid w:val="002E79B1"/>
    <w:rsid w:val="002F0252"/>
    <w:rsid w:val="002F0BF2"/>
    <w:rsid w:val="002F0D79"/>
    <w:rsid w:val="002F1557"/>
    <w:rsid w:val="002F1656"/>
    <w:rsid w:val="002F16F1"/>
    <w:rsid w:val="002F1961"/>
    <w:rsid w:val="002F2594"/>
    <w:rsid w:val="002F26B2"/>
    <w:rsid w:val="002F2AAB"/>
    <w:rsid w:val="002F2FA2"/>
    <w:rsid w:val="002F309B"/>
    <w:rsid w:val="002F32E7"/>
    <w:rsid w:val="002F3780"/>
    <w:rsid w:val="002F3948"/>
    <w:rsid w:val="002F3FA6"/>
    <w:rsid w:val="002F4384"/>
    <w:rsid w:val="002F442F"/>
    <w:rsid w:val="002F454C"/>
    <w:rsid w:val="002F45AF"/>
    <w:rsid w:val="002F4AEE"/>
    <w:rsid w:val="002F4BC0"/>
    <w:rsid w:val="002F5EA4"/>
    <w:rsid w:val="002F6764"/>
    <w:rsid w:val="002F6D96"/>
    <w:rsid w:val="002F6D98"/>
    <w:rsid w:val="002F704E"/>
    <w:rsid w:val="002F725E"/>
    <w:rsid w:val="002F742B"/>
    <w:rsid w:val="002F760F"/>
    <w:rsid w:val="002F7A2B"/>
    <w:rsid w:val="0030024B"/>
    <w:rsid w:val="00300B95"/>
    <w:rsid w:val="00301134"/>
    <w:rsid w:val="003011A1"/>
    <w:rsid w:val="0030146B"/>
    <w:rsid w:val="0030154E"/>
    <w:rsid w:val="0030159E"/>
    <w:rsid w:val="00301C17"/>
    <w:rsid w:val="00301D85"/>
    <w:rsid w:val="00302107"/>
    <w:rsid w:val="003021B4"/>
    <w:rsid w:val="00302347"/>
    <w:rsid w:val="003023BB"/>
    <w:rsid w:val="003029B7"/>
    <w:rsid w:val="00302BE1"/>
    <w:rsid w:val="0030351D"/>
    <w:rsid w:val="00303A84"/>
    <w:rsid w:val="00303CE8"/>
    <w:rsid w:val="00303D38"/>
    <w:rsid w:val="003041D8"/>
    <w:rsid w:val="0030440F"/>
    <w:rsid w:val="00304562"/>
    <w:rsid w:val="00304C45"/>
    <w:rsid w:val="00304CC1"/>
    <w:rsid w:val="00304DC6"/>
    <w:rsid w:val="00304FCB"/>
    <w:rsid w:val="00305104"/>
    <w:rsid w:val="003056CC"/>
    <w:rsid w:val="00305BCB"/>
    <w:rsid w:val="00305BDB"/>
    <w:rsid w:val="00305EC5"/>
    <w:rsid w:val="0030655F"/>
    <w:rsid w:val="0030682F"/>
    <w:rsid w:val="00306CE3"/>
    <w:rsid w:val="003071CE"/>
    <w:rsid w:val="00307460"/>
    <w:rsid w:val="00307664"/>
    <w:rsid w:val="00307824"/>
    <w:rsid w:val="003100C8"/>
    <w:rsid w:val="00310A25"/>
    <w:rsid w:val="00311349"/>
    <w:rsid w:val="003116C5"/>
    <w:rsid w:val="00311B72"/>
    <w:rsid w:val="00311F92"/>
    <w:rsid w:val="00312035"/>
    <w:rsid w:val="003126DD"/>
    <w:rsid w:val="00312848"/>
    <w:rsid w:val="00312EBD"/>
    <w:rsid w:val="00312FA4"/>
    <w:rsid w:val="003130F8"/>
    <w:rsid w:val="003131C2"/>
    <w:rsid w:val="003138A0"/>
    <w:rsid w:val="003143C2"/>
    <w:rsid w:val="0031530F"/>
    <w:rsid w:val="003155C3"/>
    <w:rsid w:val="00315C9C"/>
    <w:rsid w:val="00315EA7"/>
    <w:rsid w:val="003163F7"/>
    <w:rsid w:val="00317ADC"/>
    <w:rsid w:val="00317E6A"/>
    <w:rsid w:val="003200D5"/>
    <w:rsid w:val="003204CB"/>
    <w:rsid w:val="003213B6"/>
    <w:rsid w:val="0032141E"/>
    <w:rsid w:val="00322164"/>
    <w:rsid w:val="00322198"/>
    <w:rsid w:val="00322885"/>
    <w:rsid w:val="00322AE6"/>
    <w:rsid w:val="00322EFC"/>
    <w:rsid w:val="003232F2"/>
    <w:rsid w:val="00323569"/>
    <w:rsid w:val="00324733"/>
    <w:rsid w:val="00324F27"/>
    <w:rsid w:val="00324F28"/>
    <w:rsid w:val="0032549D"/>
    <w:rsid w:val="003256B6"/>
    <w:rsid w:val="003256FC"/>
    <w:rsid w:val="00325A7C"/>
    <w:rsid w:val="00325B72"/>
    <w:rsid w:val="00325C26"/>
    <w:rsid w:val="00325D40"/>
    <w:rsid w:val="003268BE"/>
    <w:rsid w:val="00326D03"/>
    <w:rsid w:val="00326EB4"/>
    <w:rsid w:val="0032782C"/>
    <w:rsid w:val="00327A5C"/>
    <w:rsid w:val="00330718"/>
    <w:rsid w:val="00330D2B"/>
    <w:rsid w:val="0033159C"/>
    <w:rsid w:val="00331988"/>
    <w:rsid w:val="00331991"/>
    <w:rsid w:val="00331D31"/>
    <w:rsid w:val="00331D6F"/>
    <w:rsid w:val="00331FD2"/>
    <w:rsid w:val="00332F2E"/>
    <w:rsid w:val="00332FDC"/>
    <w:rsid w:val="003336BD"/>
    <w:rsid w:val="00333CB2"/>
    <w:rsid w:val="00333DBB"/>
    <w:rsid w:val="003349C4"/>
    <w:rsid w:val="00334F95"/>
    <w:rsid w:val="00335005"/>
    <w:rsid w:val="003350A5"/>
    <w:rsid w:val="003352F8"/>
    <w:rsid w:val="003354E3"/>
    <w:rsid w:val="00335B8A"/>
    <w:rsid w:val="003360FE"/>
    <w:rsid w:val="00336764"/>
    <w:rsid w:val="0033691D"/>
    <w:rsid w:val="00336941"/>
    <w:rsid w:val="00336AEA"/>
    <w:rsid w:val="0033741A"/>
    <w:rsid w:val="00337638"/>
    <w:rsid w:val="0033785D"/>
    <w:rsid w:val="00337965"/>
    <w:rsid w:val="00337A19"/>
    <w:rsid w:val="00337C44"/>
    <w:rsid w:val="00341D91"/>
    <w:rsid w:val="00341DFB"/>
    <w:rsid w:val="00341F46"/>
    <w:rsid w:val="00342252"/>
    <w:rsid w:val="0034234E"/>
    <w:rsid w:val="00342BC3"/>
    <w:rsid w:val="00342C1D"/>
    <w:rsid w:val="00343017"/>
    <w:rsid w:val="0034312C"/>
    <w:rsid w:val="0034333B"/>
    <w:rsid w:val="0034396E"/>
    <w:rsid w:val="003441CA"/>
    <w:rsid w:val="0034422F"/>
    <w:rsid w:val="0034470C"/>
    <w:rsid w:val="00344BEB"/>
    <w:rsid w:val="00344E86"/>
    <w:rsid w:val="003452A9"/>
    <w:rsid w:val="0034565B"/>
    <w:rsid w:val="00345B70"/>
    <w:rsid w:val="00345CBD"/>
    <w:rsid w:val="003462A7"/>
    <w:rsid w:val="003468FC"/>
    <w:rsid w:val="00346D03"/>
    <w:rsid w:val="00346D1C"/>
    <w:rsid w:val="00347F12"/>
    <w:rsid w:val="00350064"/>
    <w:rsid w:val="003502E8"/>
    <w:rsid w:val="003505F9"/>
    <w:rsid w:val="003506A7"/>
    <w:rsid w:val="00350733"/>
    <w:rsid w:val="003508A0"/>
    <w:rsid w:val="0035138B"/>
    <w:rsid w:val="003513C2"/>
    <w:rsid w:val="003517FE"/>
    <w:rsid w:val="00351A2D"/>
    <w:rsid w:val="00352244"/>
    <w:rsid w:val="0035238F"/>
    <w:rsid w:val="00352525"/>
    <w:rsid w:val="00352732"/>
    <w:rsid w:val="00352762"/>
    <w:rsid w:val="00352D04"/>
    <w:rsid w:val="003530BC"/>
    <w:rsid w:val="003533BF"/>
    <w:rsid w:val="00353BDB"/>
    <w:rsid w:val="00354BA6"/>
    <w:rsid w:val="00355A02"/>
    <w:rsid w:val="00355B7C"/>
    <w:rsid w:val="00355F51"/>
    <w:rsid w:val="00355FDB"/>
    <w:rsid w:val="0035617D"/>
    <w:rsid w:val="00356196"/>
    <w:rsid w:val="00356781"/>
    <w:rsid w:val="003569C9"/>
    <w:rsid w:val="00357089"/>
    <w:rsid w:val="003575AF"/>
    <w:rsid w:val="00360B18"/>
    <w:rsid w:val="00360C0E"/>
    <w:rsid w:val="00360CA1"/>
    <w:rsid w:val="00360D48"/>
    <w:rsid w:val="00360FF7"/>
    <w:rsid w:val="0036109F"/>
    <w:rsid w:val="003614BD"/>
    <w:rsid w:val="0036179B"/>
    <w:rsid w:val="00361AA1"/>
    <w:rsid w:val="00361C9B"/>
    <w:rsid w:val="00361F71"/>
    <w:rsid w:val="0036261E"/>
    <w:rsid w:val="00362A2B"/>
    <w:rsid w:val="003630B4"/>
    <w:rsid w:val="003638A1"/>
    <w:rsid w:val="00363DF7"/>
    <w:rsid w:val="00364127"/>
    <w:rsid w:val="003641A5"/>
    <w:rsid w:val="003642DE"/>
    <w:rsid w:val="00364F1E"/>
    <w:rsid w:val="00365779"/>
    <w:rsid w:val="00365BCC"/>
    <w:rsid w:val="00365D99"/>
    <w:rsid w:val="003660C0"/>
    <w:rsid w:val="003660D4"/>
    <w:rsid w:val="00366CC8"/>
    <w:rsid w:val="00366FF1"/>
    <w:rsid w:val="003673B5"/>
    <w:rsid w:val="003676DE"/>
    <w:rsid w:val="003677EC"/>
    <w:rsid w:val="00367F0B"/>
    <w:rsid w:val="00367FA1"/>
    <w:rsid w:val="00367FDC"/>
    <w:rsid w:val="00370166"/>
    <w:rsid w:val="0037192B"/>
    <w:rsid w:val="00371EFF"/>
    <w:rsid w:val="0037206B"/>
    <w:rsid w:val="003722EE"/>
    <w:rsid w:val="0037239E"/>
    <w:rsid w:val="00372525"/>
    <w:rsid w:val="00372596"/>
    <w:rsid w:val="00372C83"/>
    <w:rsid w:val="00372DCD"/>
    <w:rsid w:val="0037304C"/>
    <w:rsid w:val="003730CC"/>
    <w:rsid w:val="00373619"/>
    <w:rsid w:val="00373DA3"/>
    <w:rsid w:val="003742CD"/>
    <w:rsid w:val="00374BE6"/>
    <w:rsid w:val="00374CC6"/>
    <w:rsid w:val="00374F98"/>
    <w:rsid w:val="003750C8"/>
    <w:rsid w:val="00376823"/>
    <w:rsid w:val="003769D4"/>
    <w:rsid w:val="003773B8"/>
    <w:rsid w:val="0037798A"/>
    <w:rsid w:val="003808C7"/>
    <w:rsid w:val="0038093C"/>
    <w:rsid w:val="00380C5F"/>
    <w:rsid w:val="00381099"/>
    <w:rsid w:val="00381475"/>
    <w:rsid w:val="003816C0"/>
    <w:rsid w:val="00381BA6"/>
    <w:rsid w:val="0038237E"/>
    <w:rsid w:val="003826B4"/>
    <w:rsid w:val="00382995"/>
    <w:rsid w:val="003830A0"/>
    <w:rsid w:val="003837FD"/>
    <w:rsid w:val="00383A9C"/>
    <w:rsid w:val="00383C7A"/>
    <w:rsid w:val="00384282"/>
    <w:rsid w:val="00384499"/>
    <w:rsid w:val="00385220"/>
    <w:rsid w:val="0038575B"/>
    <w:rsid w:val="003858DA"/>
    <w:rsid w:val="0038655F"/>
    <w:rsid w:val="00386631"/>
    <w:rsid w:val="00386DF8"/>
    <w:rsid w:val="00386FA7"/>
    <w:rsid w:val="003874E8"/>
    <w:rsid w:val="003876ED"/>
    <w:rsid w:val="00387EBB"/>
    <w:rsid w:val="00387EF2"/>
    <w:rsid w:val="003908E4"/>
    <w:rsid w:val="00390E1F"/>
    <w:rsid w:val="00391330"/>
    <w:rsid w:val="00391755"/>
    <w:rsid w:val="00391941"/>
    <w:rsid w:val="0039210E"/>
    <w:rsid w:val="003922BF"/>
    <w:rsid w:val="00392A96"/>
    <w:rsid w:val="00392E0B"/>
    <w:rsid w:val="003938A6"/>
    <w:rsid w:val="00393A07"/>
    <w:rsid w:val="0039423B"/>
    <w:rsid w:val="003943FD"/>
    <w:rsid w:val="00394624"/>
    <w:rsid w:val="003946CE"/>
    <w:rsid w:val="00394A88"/>
    <w:rsid w:val="00394AC0"/>
    <w:rsid w:val="00394C9D"/>
    <w:rsid w:val="00394D16"/>
    <w:rsid w:val="00394E72"/>
    <w:rsid w:val="00395C21"/>
    <w:rsid w:val="00395D6C"/>
    <w:rsid w:val="00395DA0"/>
    <w:rsid w:val="003961B8"/>
    <w:rsid w:val="00396884"/>
    <w:rsid w:val="003969C1"/>
    <w:rsid w:val="00396E28"/>
    <w:rsid w:val="0039759D"/>
    <w:rsid w:val="00397792"/>
    <w:rsid w:val="00397936"/>
    <w:rsid w:val="003979C6"/>
    <w:rsid w:val="00397ADA"/>
    <w:rsid w:val="003A024D"/>
    <w:rsid w:val="003A07B0"/>
    <w:rsid w:val="003A11F5"/>
    <w:rsid w:val="003A12BE"/>
    <w:rsid w:val="003A159B"/>
    <w:rsid w:val="003A1789"/>
    <w:rsid w:val="003A1BC1"/>
    <w:rsid w:val="003A1BD1"/>
    <w:rsid w:val="003A24D7"/>
    <w:rsid w:val="003A25EC"/>
    <w:rsid w:val="003A26AA"/>
    <w:rsid w:val="003A27E8"/>
    <w:rsid w:val="003A2DD6"/>
    <w:rsid w:val="003A46D3"/>
    <w:rsid w:val="003A4D2F"/>
    <w:rsid w:val="003A5105"/>
    <w:rsid w:val="003A58DB"/>
    <w:rsid w:val="003A5A77"/>
    <w:rsid w:val="003A5CBA"/>
    <w:rsid w:val="003A6727"/>
    <w:rsid w:val="003A68BB"/>
    <w:rsid w:val="003A6F2F"/>
    <w:rsid w:val="003A73CE"/>
    <w:rsid w:val="003A7B77"/>
    <w:rsid w:val="003A7F11"/>
    <w:rsid w:val="003B1219"/>
    <w:rsid w:val="003B21C2"/>
    <w:rsid w:val="003B223F"/>
    <w:rsid w:val="003B22BA"/>
    <w:rsid w:val="003B2808"/>
    <w:rsid w:val="003B2ECE"/>
    <w:rsid w:val="003B2EE5"/>
    <w:rsid w:val="003B3021"/>
    <w:rsid w:val="003B3298"/>
    <w:rsid w:val="003B3439"/>
    <w:rsid w:val="003B3B7F"/>
    <w:rsid w:val="003B3EB3"/>
    <w:rsid w:val="003B3F22"/>
    <w:rsid w:val="003B42BE"/>
    <w:rsid w:val="003B4876"/>
    <w:rsid w:val="003B4981"/>
    <w:rsid w:val="003B4E07"/>
    <w:rsid w:val="003B4EF9"/>
    <w:rsid w:val="003B573D"/>
    <w:rsid w:val="003B5941"/>
    <w:rsid w:val="003B5C3E"/>
    <w:rsid w:val="003B5D4D"/>
    <w:rsid w:val="003B6694"/>
    <w:rsid w:val="003B6F73"/>
    <w:rsid w:val="003B7037"/>
    <w:rsid w:val="003B7260"/>
    <w:rsid w:val="003B7C1B"/>
    <w:rsid w:val="003B7FD5"/>
    <w:rsid w:val="003C07D4"/>
    <w:rsid w:val="003C0E78"/>
    <w:rsid w:val="003C1888"/>
    <w:rsid w:val="003C1CA6"/>
    <w:rsid w:val="003C2518"/>
    <w:rsid w:val="003C2574"/>
    <w:rsid w:val="003C2676"/>
    <w:rsid w:val="003C26D6"/>
    <w:rsid w:val="003C2849"/>
    <w:rsid w:val="003C2C58"/>
    <w:rsid w:val="003C3158"/>
    <w:rsid w:val="003C3277"/>
    <w:rsid w:val="003C3304"/>
    <w:rsid w:val="003C350D"/>
    <w:rsid w:val="003C3562"/>
    <w:rsid w:val="003C3795"/>
    <w:rsid w:val="003C3929"/>
    <w:rsid w:val="003C3D84"/>
    <w:rsid w:val="003C3E69"/>
    <w:rsid w:val="003C3F63"/>
    <w:rsid w:val="003C425B"/>
    <w:rsid w:val="003C4E57"/>
    <w:rsid w:val="003C5089"/>
    <w:rsid w:val="003C55B3"/>
    <w:rsid w:val="003C5BCD"/>
    <w:rsid w:val="003C5CFD"/>
    <w:rsid w:val="003C5DD5"/>
    <w:rsid w:val="003C5EB2"/>
    <w:rsid w:val="003C63D0"/>
    <w:rsid w:val="003C642D"/>
    <w:rsid w:val="003C684F"/>
    <w:rsid w:val="003C6867"/>
    <w:rsid w:val="003C6909"/>
    <w:rsid w:val="003C7084"/>
    <w:rsid w:val="003C75AC"/>
    <w:rsid w:val="003C75AF"/>
    <w:rsid w:val="003C7827"/>
    <w:rsid w:val="003C7B1F"/>
    <w:rsid w:val="003C7FE2"/>
    <w:rsid w:val="003D05C6"/>
    <w:rsid w:val="003D0DF8"/>
    <w:rsid w:val="003D1116"/>
    <w:rsid w:val="003D1299"/>
    <w:rsid w:val="003D1562"/>
    <w:rsid w:val="003D1753"/>
    <w:rsid w:val="003D1F91"/>
    <w:rsid w:val="003D2116"/>
    <w:rsid w:val="003D2C0A"/>
    <w:rsid w:val="003D2D94"/>
    <w:rsid w:val="003D2F38"/>
    <w:rsid w:val="003D3671"/>
    <w:rsid w:val="003D36DF"/>
    <w:rsid w:val="003D3BEC"/>
    <w:rsid w:val="003D3D11"/>
    <w:rsid w:val="003D44AC"/>
    <w:rsid w:val="003D4863"/>
    <w:rsid w:val="003D49E1"/>
    <w:rsid w:val="003D5957"/>
    <w:rsid w:val="003D59C7"/>
    <w:rsid w:val="003D5B56"/>
    <w:rsid w:val="003D5D3D"/>
    <w:rsid w:val="003D613F"/>
    <w:rsid w:val="003D6D7B"/>
    <w:rsid w:val="003D724C"/>
    <w:rsid w:val="003D76F6"/>
    <w:rsid w:val="003D77AB"/>
    <w:rsid w:val="003D7B35"/>
    <w:rsid w:val="003D7D65"/>
    <w:rsid w:val="003D7D8B"/>
    <w:rsid w:val="003E0096"/>
    <w:rsid w:val="003E01BD"/>
    <w:rsid w:val="003E0AFA"/>
    <w:rsid w:val="003E0EA6"/>
    <w:rsid w:val="003E0FD7"/>
    <w:rsid w:val="003E1103"/>
    <w:rsid w:val="003E1273"/>
    <w:rsid w:val="003E16E0"/>
    <w:rsid w:val="003E1968"/>
    <w:rsid w:val="003E2006"/>
    <w:rsid w:val="003E2380"/>
    <w:rsid w:val="003E23DE"/>
    <w:rsid w:val="003E2432"/>
    <w:rsid w:val="003E2AAD"/>
    <w:rsid w:val="003E2C3A"/>
    <w:rsid w:val="003E3072"/>
    <w:rsid w:val="003E3AFD"/>
    <w:rsid w:val="003E3BEE"/>
    <w:rsid w:val="003E3E20"/>
    <w:rsid w:val="003E44BA"/>
    <w:rsid w:val="003E4C0C"/>
    <w:rsid w:val="003E4E47"/>
    <w:rsid w:val="003E5743"/>
    <w:rsid w:val="003E5748"/>
    <w:rsid w:val="003E5A9A"/>
    <w:rsid w:val="003E5B16"/>
    <w:rsid w:val="003E5D14"/>
    <w:rsid w:val="003E66A1"/>
    <w:rsid w:val="003E6DA2"/>
    <w:rsid w:val="003E79B0"/>
    <w:rsid w:val="003E7D02"/>
    <w:rsid w:val="003F02C9"/>
    <w:rsid w:val="003F05FB"/>
    <w:rsid w:val="003F06FC"/>
    <w:rsid w:val="003F0865"/>
    <w:rsid w:val="003F0942"/>
    <w:rsid w:val="003F0A74"/>
    <w:rsid w:val="003F1CAE"/>
    <w:rsid w:val="003F1D4B"/>
    <w:rsid w:val="003F1D80"/>
    <w:rsid w:val="003F2405"/>
    <w:rsid w:val="003F2724"/>
    <w:rsid w:val="003F34E7"/>
    <w:rsid w:val="003F3874"/>
    <w:rsid w:val="003F3B5B"/>
    <w:rsid w:val="003F3E76"/>
    <w:rsid w:val="003F3F06"/>
    <w:rsid w:val="003F41DA"/>
    <w:rsid w:val="003F4231"/>
    <w:rsid w:val="003F4510"/>
    <w:rsid w:val="003F4F27"/>
    <w:rsid w:val="003F529E"/>
    <w:rsid w:val="003F52C3"/>
    <w:rsid w:val="003F55A2"/>
    <w:rsid w:val="003F5ED9"/>
    <w:rsid w:val="003F6513"/>
    <w:rsid w:val="003F68BE"/>
    <w:rsid w:val="003F71A5"/>
    <w:rsid w:val="003F728E"/>
    <w:rsid w:val="003F76AE"/>
    <w:rsid w:val="003F771A"/>
    <w:rsid w:val="003F7AB6"/>
    <w:rsid w:val="004006FE"/>
    <w:rsid w:val="004011FE"/>
    <w:rsid w:val="0040154B"/>
    <w:rsid w:val="00401EBE"/>
    <w:rsid w:val="00401F92"/>
    <w:rsid w:val="00402256"/>
    <w:rsid w:val="004025F3"/>
    <w:rsid w:val="0040260A"/>
    <w:rsid w:val="004030B7"/>
    <w:rsid w:val="0040409E"/>
    <w:rsid w:val="004043CF"/>
    <w:rsid w:val="00404723"/>
    <w:rsid w:val="00404A11"/>
    <w:rsid w:val="00404DA8"/>
    <w:rsid w:val="00405330"/>
    <w:rsid w:val="00405391"/>
    <w:rsid w:val="00405758"/>
    <w:rsid w:val="004057C5"/>
    <w:rsid w:val="0040587C"/>
    <w:rsid w:val="00405DC2"/>
    <w:rsid w:val="004064D2"/>
    <w:rsid w:val="00406968"/>
    <w:rsid w:val="00406CA8"/>
    <w:rsid w:val="00406FEE"/>
    <w:rsid w:val="00407768"/>
    <w:rsid w:val="004077A3"/>
    <w:rsid w:val="004077C7"/>
    <w:rsid w:val="00407F50"/>
    <w:rsid w:val="0041073A"/>
    <w:rsid w:val="00410850"/>
    <w:rsid w:val="00410C91"/>
    <w:rsid w:val="00410DEF"/>
    <w:rsid w:val="004115CF"/>
    <w:rsid w:val="00411BC2"/>
    <w:rsid w:val="00412158"/>
    <w:rsid w:val="004121E0"/>
    <w:rsid w:val="004128A9"/>
    <w:rsid w:val="00412D2D"/>
    <w:rsid w:val="00412F6F"/>
    <w:rsid w:val="00413668"/>
    <w:rsid w:val="00413A6B"/>
    <w:rsid w:val="00413DAF"/>
    <w:rsid w:val="0041401F"/>
    <w:rsid w:val="004140B4"/>
    <w:rsid w:val="00414455"/>
    <w:rsid w:val="004149E7"/>
    <w:rsid w:val="00415FD3"/>
    <w:rsid w:val="0041667B"/>
    <w:rsid w:val="004167BD"/>
    <w:rsid w:val="00416B00"/>
    <w:rsid w:val="00416DE9"/>
    <w:rsid w:val="00416EB8"/>
    <w:rsid w:val="00417834"/>
    <w:rsid w:val="00417B7B"/>
    <w:rsid w:val="00420006"/>
    <w:rsid w:val="00420467"/>
    <w:rsid w:val="00420BF8"/>
    <w:rsid w:val="00420E3A"/>
    <w:rsid w:val="004213F4"/>
    <w:rsid w:val="00421595"/>
    <w:rsid w:val="004217C0"/>
    <w:rsid w:val="00421926"/>
    <w:rsid w:val="00421C2B"/>
    <w:rsid w:val="00421F32"/>
    <w:rsid w:val="00422029"/>
    <w:rsid w:val="004221BF"/>
    <w:rsid w:val="0042242A"/>
    <w:rsid w:val="00422BC3"/>
    <w:rsid w:val="00422EDD"/>
    <w:rsid w:val="004235E3"/>
    <w:rsid w:val="00423ABE"/>
    <w:rsid w:val="0042416E"/>
    <w:rsid w:val="00424259"/>
    <w:rsid w:val="00424697"/>
    <w:rsid w:val="00424AEE"/>
    <w:rsid w:val="00424BB8"/>
    <w:rsid w:val="00424CC7"/>
    <w:rsid w:val="0042500C"/>
    <w:rsid w:val="0042524F"/>
    <w:rsid w:val="004256C3"/>
    <w:rsid w:val="004257DB"/>
    <w:rsid w:val="00425935"/>
    <w:rsid w:val="00425B81"/>
    <w:rsid w:val="00425F31"/>
    <w:rsid w:val="00426151"/>
    <w:rsid w:val="004261B2"/>
    <w:rsid w:val="004266D7"/>
    <w:rsid w:val="00426D76"/>
    <w:rsid w:val="004272C8"/>
    <w:rsid w:val="00427713"/>
    <w:rsid w:val="0042783D"/>
    <w:rsid w:val="00427A3D"/>
    <w:rsid w:val="00427B73"/>
    <w:rsid w:val="004301EB"/>
    <w:rsid w:val="00430E85"/>
    <w:rsid w:val="00431012"/>
    <w:rsid w:val="00431627"/>
    <w:rsid w:val="00431779"/>
    <w:rsid w:val="00431AC6"/>
    <w:rsid w:val="00431BA2"/>
    <w:rsid w:val="00432253"/>
    <w:rsid w:val="00432262"/>
    <w:rsid w:val="00432495"/>
    <w:rsid w:val="004326D8"/>
    <w:rsid w:val="00433416"/>
    <w:rsid w:val="00433CBF"/>
    <w:rsid w:val="00434236"/>
    <w:rsid w:val="00434C57"/>
    <w:rsid w:val="00434E72"/>
    <w:rsid w:val="00435131"/>
    <w:rsid w:val="004353B7"/>
    <w:rsid w:val="0043579B"/>
    <w:rsid w:val="00435D52"/>
    <w:rsid w:val="00436182"/>
    <w:rsid w:val="00436358"/>
    <w:rsid w:val="00436402"/>
    <w:rsid w:val="00436ACF"/>
    <w:rsid w:val="00436B73"/>
    <w:rsid w:val="00436E03"/>
    <w:rsid w:val="00437B40"/>
    <w:rsid w:val="0044015F"/>
    <w:rsid w:val="004402C2"/>
    <w:rsid w:val="00440C09"/>
    <w:rsid w:val="00440CC7"/>
    <w:rsid w:val="00440F43"/>
    <w:rsid w:val="004412C2"/>
    <w:rsid w:val="00441393"/>
    <w:rsid w:val="004415AA"/>
    <w:rsid w:val="004419B6"/>
    <w:rsid w:val="004425AB"/>
    <w:rsid w:val="00442977"/>
    <w:rsid w:val="00443364"/>
    <w:rsid w:val="004433B7"/>
    <w:rsid w:val="0044355D"/>
    <w:rsid w:val="0044400E"/>
    <w:rsid w:val="004444AA"/>
    <w:rsid w:val="004445AE"/>
    <w:rsid w:val="0044476E"/>
    <w:rsid w:val="00444802"/>
    <w:rsid w:val="00444970"/>
    <w:rsid w:val="00444DCB"/>
    <w:rsid w:val="00444ECF"/>
    <w:rsid w:val="0044574F"/>
    <w:rsid w:val="00445A01"/>
    <w:rsid w:val="00445F65"/>
    <w:rsid w:val="00445F7B"/>
    <w:rsid w:val="0044690E"/>
    <w:rsid w:val="0044691E"/>
    <w:rsid w:val="00446AFA"/>
    <w:rsid w:val="0044737B"/>
    <w:rsid w:val="00447AD9"/>
    <w:rsid w:val="00447DD6"/>
    <w:rsid w:val="00450069"/>
    <w:rsid w:val="0045008F"/>
    <w:rsid w:val="004500E2"/>
    <w:rsid w:val="004507F1"/>
    <w:rsid w:val="00450A79"/>
    <w:rsid w:val="00450A9C"/>
    <w:rsid w:val="00450BE3"/>
    <w:rsid w:val="00450D4C"/>
    <w:rsid w:val="00451255"/>
    <w:rsid w:val="004516EE"/>
    <w:rsid w:val="00451728"/>
    <w:rsid w:val="00451ABB"/>
    <w:rsid w:val="00451B0B"/>
    <w:rsid w:val="0045220B"/>
    <w:rsid w:val="0045223A"/>
    <w:rsid w:val="0045259F"/>
    <w:rsid w:val="00452978"/>
    <w:rsid w:val="00452DEE"/>
    <w:rsid w:val="0045300D"/>
    <w:rsid w:val="00453457"/>
    <w:rsid w:val="00453FED"/>
    <w:rsid w:val="0045442B"/>
    <w:rsid w:val="0045446B"/>
    <w:rsid w:val="004548B7"/>
    <w:rsid w:val="00454B16"/>
    <w:rsid w:val="00454CC6"/>
    <w:rsid w:val="004553E4"/>
    <w:rsid w:val="0045588A"/>
    <w:rsid w:val="00455951"/>
    <w:rsid w:val="00455F1D"/>
    <w:rsid w:val="0045667F"/>
    <w:rsid w:val="004568DE"/>
    <w:rsid w:val="00456C99"/>
    <w:rsid w:val="00456ED2"/>
    <w:rsid w:val="00457450"/>
    <w:rsid w:val="00457582"/>
    <w:rsid w:val="00457AC5"/>
    <w:rsid w:val="00457B12"/>
    <w:rsid w:val="00457EBC"/>
    <w:rsid w:val="00460174"/>
    <w:rsid w:val="004604F1"/>
    <w:rsid w:val="0046069D"/>
    <w:rsid w:val="00460A13"/>
    <w:rsid w:val="00460B7B"/>
    <w:rsid w:val="00460C69"/>
    <w:rsid w:val="00460D69"/>
    <w:rsid w:val="004617B5"/>
    <w:rsid w:val="004617EB"/>
    <w:rsid w:val="00461A35"/>
    <w:rsid w:val="00462173"/>
    <w:rsid w:val="00462278"/>
    <w:rsid w:val="00462919"/>
    <w:rsid w:val="00462A88"/>
    <w:rsid w:val="00462E57"/>
    <w:rsid w:val="004634C7"/>
    <w:rsid w:val="00463988"/>
    <w:rsid w:val="004639F4"/>
    <w:rsid w:val="00463B4D"/>
    <w:rsid w:val="00463BCE"/>
    <w:rsid w:val="00463C30"/>
    <w:rsid w:val="00463DDE"/>
    <w:rsid w:val="00463EC0"/>
    <w:rsid w:val="004643DA"/>
    <w:rsid w:val="0046461E"/>
    <w:rsid w:val="0046498F"/>
    <w:rsid w:val="00464C9A"/>
    <w:rsid w:val="00464E03"/>
    <w:rsid w:val="00464FDE"/>
    <w:rsid w:val="004652E7"/>
    <w:rsid w:val="00465736"/>
    <w:rsid w:val="0046592D"/>
    <w:rsid w:val="00465A79"/>
    <w:rsid w:val="00466653"/>
    <w:rsid w:val="004668FF"/>
    <w:rsid w:val="0046725F"/>
    <w:rsid w:val="00467DB8"/>
    <w:rsid w:val="0047004B"/>
    <w:rsid w:val="00470330"/>
    <w:rsid w:val="00470839"/>
    <w:rsid w:val="00470E02"/>
    <w:rsid w:val="00470F36"/>
    <w:rsid w:val="00471347"/>
    <w:rsid w:val="004714E1"/>
    <w:rsid w:val="00471546"/>
    <w:rsid w:val="00471CC0"/>
    <w:rsid w:val="00471E2C"/>
    <w:rsid w:val="004723B8"/>
    <w:rsid w:val="00472632"/>
    <w:rsid w:val="004726F1"/>
    <w:rsid w:val="00472A09"/>
    <w:rsid w:val="00472FDE"/>
    <w:rsid w:val="00473366"/>
    <w:rsid w:val="004733DE"/>
    <w:rsid w:val="0047379B"/>
    <w:rsid w:val="00473A54"/>
    <w:rsid w:val="00474327"/>
    <w:rsid w:val="004750F9"/>
    <w:rsid w:val="004752DA"/>
    <w:rsid w:val="00475410"/>
    <w:rsid w:val="00475CDB"/>
    <w:rsid w:val="00475FF4"/>
    <w:rsid w:val="004761DA"/>
    <w:rsid w:val="004763EF"/>
    <w:rsid w:val="0047664D"/>
    <w:rsid w:val="004766C0"/>
    <w:rsid w:val="0047681A"/>
    <w:rsid w:val="00477A1B"/>
    <w:rsid w:val="00477AA7"/>
    <w:rsid w:val="00477BBA"/>
    <w:rsid w:val="00477E41"/>
    <w:rsid w:val="00477EAB"/>
    <w:rsid w:val="0048027B"/>
    <w:rsid w:val="0048046F"/>
    <w:rsid w:val="00480C81"/>
    <w:rsid w:val="00480D6C"/>
    <w:rsid w:val="0048110E"/>
    <w:rsid w:val="0048149B"/>
    <w:rsid w:val="00481862"/>
    <w:rsid w:val="00481B3F"/>
    <w:rsid w:val="0048208B"/>
    <w:rsid w:val="0048264D"/>
    <w:rsid w:val="00482965"/>
    <w:rsid w:val="00482F04"/>
    <w:rsid w:val="00483579"/>
    <w:rsid w:val="0048373D"/>
    <w:rsid w:val="00483A82"/>
    <w:rsid w:val="00483C00"/>
    <w:rsid w:val="00483CE4"/>
    <w:rsid w:val="00483CF0"/>
    <w:rsid w:val="00483D74"/>
    <w:rsid w:val="00483DC5"/>
    <w:rsid w:val="00483DC7"/>
    <w:rsid w:val="00483EB9"/>
    <w:rsid w:val="00484154"/>
    <w:rsid w:val="0048484C"/>
    <w:rsid w:val="0048494E"/>
    <w:rsid w:val="00484E8C"/>
    <w:rsid w:val="004854CA"/>
    <w:rsid w:val="00485545"/>
    <w:rsid w:val="00485B7C"/>
    <w:rsid w:val="004863DB"/>
    <w:rsid w:val="004865D7"/>
    <w:rsid w:val="004866AD"/>
    <w:rsid w:val="00486F29"/>
    <w:rsid w:val="00486F7D"/>
    <w:rsid w:val="00486FB0"/>
    <w:rsid w:val="00487187"/>
    <w:rsid w:val="00487742"/>
    <w:rsid w:val="00487A63"/>
    <w:rsid w:val="00487F12"/>
    <w:rsid w:val="004903AE"/>
    <w:rsid w:val="0049070A"/>
    <w:rsid w:val="004907EA"/>
    <w:rsid w:val="00490B1C"/>
    <w:rsid w:val="00490F92"/>
    <w:rsid w:val="00491273"/>
    <w:rsid w:val="00491660"/>
    <w:rsid w:val="00492063"/>
    <w:rsid w:val="00492606"/>
    <w:rsid w:val="004926D7"/>
    <w:rsid w:val="00492B6A"/>
    <w:rsid w:val="00492D57"/>
    <w:rsid w:val="00492EF9"/>
    <w:rsid w:val="004943A8"/>
    <w:rsid w:val="00494828"/>
    <w:rsid w:val="00494EA4"/>
    <w:rsid w:val="0049525E"/>
    <w:rsid w:val="004954F5"/>
    <w:rsid w:val="00495B20"/>
    <w:rsid w:val="00495BA5"/>
    <w:rsid w:val="00495C2F"/>
    <w:rsid w:val="0049686B"/>
    <w:rsid w:val="004968CA"/>
    <w:rsid w:val="00496931"/>
    <w:rsid w:val="00496FB7"/>
    <w:rsid w:val="0049702A"/>
    <w:rsid w:val="004A00E1"/>
    <w:rsid w:val="004A0475"/>
    <w:rsid w:val="004A0860"/>
    <w:rsid w:val="004A0A33"/>
    <w:rsid w:val="004A0DD9"/>
    <w:rsid w:val="004A0E18"/>
    <w:rsid w:val="004A10BA"/>
    <w:rsid w:val="004A1122"/>
    <w:rsid w:val="004A11E3"/>
    <w:rsid w:val="004A132C"/>
    <w:rsid w:val="004A1391"/>
    <w:rsid w:val="004A1BC5"/>
    <w:rsid w:val="004A1BFA"/>
    <w:rsid w:val="004A1D78"/>
    <w:rsid w:val="004A1D82"/>
    <w:rsid w:val="004A322F"/>
    <w:rsid w:val="004A37A5"/>
    <w:rsid w:val="004A3BC0"/>
    <w:rsid w:val="004A3EFC"/>
    <w:rsid w:val="004A3FE8"/>
    <w:rsid w:val="004A411B"/>
    <w:rsid w:val="004A4DFC"/>
    <w:rsid w:val="004A5335"/>
    <w:rsid w:val="004A590B"/>
    <w:rsid w:val="004A5A04"/>
    <w:rsid w:val="004A5BF1"/>
    <w:rsid w:val="004A5C36"/>
    <w:rsid w:val="004A5D5D"/>
    <w:rsid w:val="004A5EE0"/>
    <w:rsid w:val="004A61B5"/>
    <w:rsid w:val="004A61CB"/>
    <w:rsid w:val="004A6C98"/>
    <w:rsid w:val="004A6E28"/>
    <w:rsid w:val="004A7AE3"/>
    <w:rsid w:val="004B0050"/>
    <w:rsid w:val="004B028E"/>
    <w:rsid w:val="004B0BD0"/>
    <w:rsid w:val="004B15EE"/>
    <w:rsid w:val="004B1689"/>
    <w:rsid w:val="004B23A9"/>
    <w:rsid w:val="004B2512"/>
    <w:rsid w:val="004B2AAB"/>
    <w:rsid w:val="004B2B60"/>
    <w:rsid w:val="004B2EE2"/>
    <w:rsid w:val="004B2F16"/>
    <w:rsid w:val="004B30F0"/>
    <w:rsid w:val="004B321C"/>
    <w:rsid w:val="004B3BF1"/>
    <w:rsid w:val="004B4415"/>
    <w:rsid w:val="004B49FB"/>
    <w:rsid w:val="004B4E7E"/>
    <w:rsid w:val="004B4F9F"/>
    <w:rsid w:val="004B5583"/>
    <w:rsid w:val="004B571E"/>
    <w:rsid w:val="004B5A7C"/>
    <w:rsid w:val="004B5F86"/>
    <w:rsid w:val="004B67B7"/>
    <w:rsid w:val="004B68D3"/>
    <w:rsid w:val="004B6B4B"/>
    <w:rsid w:val="004B6FCC"/>
    <w:rsid w:val="004B73B2"/>
    <w:rsid w:val="004B7AEB"/>
    <w:rsid w:val="004B7B5E"/>
    <w:rsid w:val="004C01E7"/>
    <w:rsid w:val="004C088B"/>
    <w:rsid w:val="004C0C5B"/>
    <w:rsid w:val="004C1195"/>
    <w:rsid w:val="004C1353"/>
    <w:rsid w:val="004C1662"/>
    <w:rsid w:val="004C1730"/>
    <w:rsid w:val="004C190B"/>
    <w:rsid w:val="004C2171"/>
    <w:rsid w:val="004C29CF"/>
    <w:rsid w:val="004C29DB"/>
    <w:rsid w:val="004C3522"/>
    <w:rsid w:val="004C3688"/>
    <w:rsid w:val="004C39C9"/>
    <w:rsid w:val="004C3D6E"/>
    <w:rsid w:val="004C3F94"/>
    <w:rsid w:val="004C420F"/>
    <w:rsid w:val="004C45E4"/>
    <w:rsid w:val="004C46C2"/>
    <w:rsid w:val="004C4CF6"/>
    <w:rsid w:val="004C4E60"/>
    <w:rsid w:val="004C5AB7"/>
    <w:rsid w:val="004C5B6E"/>
    <w:rsid w:val="004C6150"/>
    <w:rsid w:val="004C6154"/>
    <w:rsid w:val="004C6D74"/>
    <w:rsid w:val="004C7032"/>
    <w:rsid w:val="004C746B"/>
    <w:rsid w:val="004C772E"/>
    <w:rsid w:val="004C7B5A"/>
    <w:rsid w:val="004D009B"/>
    <w:rsid w:val="004D0622"/>
    <w:rsid w:val="004D0A7D"/>
    <w:rsid w:val="004D0F94"/>
    <w:rsid w:val="004D17A5"/>
    <w:rsid w:val="004D2256"/>
    <w:rsid w:val="004D24E5"/>
    <w:rsid w:val="004D24E9"/>
    <w:rsid w:val="004D3080"/>
    <w:rsid w:val="004D3A1F"/>
    <w:rsid w:val="004D431B"/>
    <w:rsid w:val="004D4340"/>
    <w:rsid w:val="004D4918"/>
    <w:rsid w:val="004D4B3B"/>
    <w:rsid w:val="004D5817"/>
    <w:rsid w:val="004D597E"/>
    <w:rsid w:val="004D5B78"/>
    <w:rsid w:val="004D5D63"/>
    <w:rsid w:val="004D5EDF"/>
    <w:rsid w:val="004D5F2E"/>
    <w:rsid w:val="004D5F63"/>
    <w:rsid w:val="004D62FB"/>
    <w:rsid w:val="004D6905"/>
    <w:rsid w:val="004D690B"/>
    <w:rsid w:val="004D72F1"/>
    <w:rsid w:val="004D7864"/>
    <w:rsid w:val="004E02C8"/>
    <w:rsid w:val="004E19A3"/>
    <w:rsid w:val="004E200F"/>
    <w:rsid w:val="004E24B4"/>
    <w:rsid w:val="004E2E01"/>
    <w:rsid w:val="004E32D0"/>
    <w:rsid w:val="004E34EC"/>
    <w:rsid w:val="004E42F1"/>
    <w:rsid w:val="004E45EB"/>
    <w:rsid w:val="004E47AB"/>
    <w:rsid w:val="004E51BD"/>
    <w:rsid w:val="004E52A6"/>
    <w:rsid w:val="004E55F0"/>
    <w:rsid w:val="004E5619"/>
    <w:rsid w:val="004E5C66"/>
    <w:rsid w:val="004E5D8A"/>
    <w:rsid w:val="004E60B0"/>
    <w:rsid w:val="004E6297"/>
    <w:rsid w:val="004E6B01"/>
    <w:rsid w:val="004E6B22"/>
    <w:rsid w:val="004E6DAC"/>
    <w:rsid w:val="004E7183"/>
    <w:rsid w:val="004E7B58"/>
    <w:rsid w:val="004E7B97"/>
    <w:rsid w:val="004E7C43"/>
    <w:rsid w:val="004F0084"/>
    <w:rsid w:val="004F00CE"/>
    <w:rsid w:val="004F0270"/>
    <w:rsid w:val="004F0322"/>
    <w:rsid w:val="004F0337"/>
    <w:rsid w:val="004F0715"/>
    <w:rsid w:val="004F0CC8"/>
    <w:rsid w:val="004F12C1"/>
    <w:rsid w:val="004F12F0"/>
    <w:rsid w:val="004F14F0"/>
    <w:rsid w:val="004F1735"/>
    <w:rsid w:val="004F1A80"/>
    <w:rsid w:val="004F1C6A"/>
    <w:rsid w:val="004F2C3A"/>
    <w:rsid w:val="004F3828"/>
    <w:rsid w:val="004F3BD1"/>
    <w:rsid w:val="004F4302"/>
    <w:rsid w:val="004F442F"/>
    <w:rsid w:val="004F476A"/>
    <w:rsid w:val="004F4F4D"/>
    <w:rsid w:val="004F563C"/>
    <w:rsid w:val="004F5672"/>
    <w:rsid w:val="004F5893"/>
    <w:rsid w:val="004F5A0F"/>
    <w:rsid w:val="004F5E5B"/>
    <w:rsid w:val="004F68CD"/>
    <w:rsid w:val="004F6CDA"/>
    <w:rsid w:val="004F6E36"/>
    <w:rsid w:val="004F6EA2"/>
    <w:rsid w:val="004F72A4"/>
    <w:rsid w:val="004F74BF"/>
    <w:rsid w:val="004F768F"/>
    <w:rsid w:val="004F7874"/>
    <w:rsid w:val="004F7C13"/>
    <w:rsid w:val="004F7EE8"/>
    <w:rsid w:val="00500135"/>
    <w:rsid w:val="005008A7"/>
    <w:rsid w:val="00500B27"/>
    <w:rsid w:val="00500C46"/>
    <w:rsid w:val="005010B1"/>
    <w:rsid w:val="00501116"/>
    <w:rsid w:val="00501296"/>
    <w:rsid w:val="00501399"/>
    <w:rsid w:val="005014D5"/>
    <w:rsid w:val="00501D1E"/>
    <w:rsid w:val="00501EB4"/>
    <w:rsid w:val="00502CB1"/>
    <w:rsid w:val="00502FE5"/>
    <w:rsid w:val="0050316A"/>
    <w:rsid w:val="00503386"/>
    <w:rsid w:val="005033A8"/>
    <w:rsid w:val="0050366D"/>
    <w:rsid w:val="00503DC3"/>
    <w:rsid w:val="005043EF"/>
    <w:rsid w:val="00504784"/>
    <w:rsid w:val="00504986"/>
    <w:rsid w:val="00504CB9"/>
    <w:rsid w:val="00505337"/>
    <w:rsid w:val="00505627"/>
    <w:rsid w:val="005064FC"/>
    <w:rsid w:val="005065ED"/>
    <w:rsid w:val="0050682E"/>
    <w:rsid w:val="00506CF5"/>
    <w:rsid w:val="00506DEE"/>
    <w:rsid w:val="0050754B"/>
    <w:rsid w:val="00507759"/>
    <w:rsid w:val="0051055A"/>
    <w:rsid w:val="0051064F"/>
    <w:rsid w:val="005106B0"/>
    <w:rsid w:val="00510763"/>
    <w:rsid w:val="00510BEF"/>
    <w:rsid w:val="00510E16"/>
    <w:rsid w:val="00510F8F"/>
    <w:rsid w:val="00511393"/>
    <w:rsid w:val="00511646"/>
    <w:rsid w:val="005116BD"/>
    <w:rsid w:val="00511B78"/>
    <w:rsid w:val="00512246"/>
    <w:rsid w:val="0051262D"/>
    <w:rsid w:val="00512BEA"/>
    <w:rsid w:val="00512C44"/>
    <w:rsid w:val="00512E91"/>
    <w:rsid w:val="0051323C"/>
    <w:rsid w:val="005140A8"/>
    <w:rsid w:val="00514497"/>
    <w:rsid w:val="005145BB"/>
    <w:rsid w:val="005148DC"/>
    <w:rsid w:val="00514D50"/>
    <w:rsid w:val="00515940"/>
    <w:rsid w:val="00515AC7"/>
    <w:rsid w:val="00515DF8"/>
    <w:rsid w:val="00516103"/>
    <w:rsid w:val="005167FB"/>
    <w:rsid w:val="00516C9F"/>
    <w:rsid w:val="0051730B"/>
    <w:rsid w:val="00517550"/>
    <w:rsid w:val="00517EC4"/>
    <w:rsid w:val="0052012E"/>
    <w:rsid w:val="00520A58"/>
    <w:rsid w:val="00520D64"/>
    <w:rsid w:val="00520DD7"/>
    <w:rsid w:val="00520E4A"/>
    <w:rsid w:val="00520E9C"/>
    <w:rsid w:val="00520EAC"/>
    <w:rsid w:val="00521115"/>
    <w:rsid w:val="00521212"/>
    <w:rsid w:val="005212E4"/>
    <w:rsid w:val="005214B9"/>
    <w:rsid w:val="00521985"/>
    <w:rsid w:val="005220EF"/>
    <w:rsid w:val="00522288"/>
    <w:rsid w:val="00522627"/>
    <w:rsid w:val="0052323D"/>
    <w:rsid w:val="0052333A"/>
    <w:rsid w:val="00523493"/>
    <w:rsid w:val="005234A7"/>
    <w:rsid w:val="005236A0"/>
    <w:rsid w:val="0052465B"/>
    <w:rsid w:val="005247FB"/>
    <w:rsid w:val="005248A9"/>
    <w:rsid w:val="005249F1"/>
    <w:rsid w:val="00524A95"/>
    <w:rsid w:val="00524B27"/>
    <w:rsid w:val="00524C28"/>
    <w:rsid w:val="00524C85"/>
    <w:rsid w:val="00524F3B"/>
    <w:rsid w:val="005251CC"/>
    <w:rsid w:val="005257D6"/>
    <w:rsid w:val="00525B5B"/>
    <w:rsid w:val="00525CEA"/>
    <w:rsid w:val="00525D93"/>
    <w:rsid w:val="00525F7E"/>
    <w:rsid w:val="0052633B"/>
    <w:rsid w:val="00526486"/>
    <w:rsid w:val="00526AB8"/>
    <w:rsid w:val="00526C39"/>
    <w:rsid w:val="00526C77"/>
    <w:rsid w:val="00526F5E"/>
    <w:rsid w:val="00527A3A"/>
    <w:rsid w:val="00527B6B"/>
    <w:rsid w:val="00530072"/>
    <w:rsid w:val="005304CD"/>
    <w:rsid w:val="005307D2"/>
    <w:rsid w:val="00530B91"/>
    <w:rsid w:val="00530DE0"/>
    <w:rsid w:val="00530E92"/>
    <w:rsid w:val="00530EBF"/>
    <w:rsid w:val="0053127B"/>
    <w:rsid w:val="00531BCA"/>
    <w:rsid w:val="005329E0"/>
    <w:rsid w:val="00532CA4"/>
    <w:rsid w:val="0053300A"/>
    <w:rsid w:val="00533052"/>
    <w:rsid w:val="0053344E"/>
    <w:rsid w:val="00533454"/>
    <w:rsid w:val="00533517"/>
    <w:rsid w:val="005338BE"/>
    <w:rsid w:val="0053390B"/>
    <w:rsid w:val="005339BD"/>
    <w:rsid w:val="005345F2"/>
    <w:rsid w:val="00534A9E"/>
    <w:rsid w:val="00534C3C"/>
    <w:rsid w:val="00535BEF"/>
    <w:rsid w:val="00536BDB"/>
    <w:rsid w:val="00537041"/>
    <w:rsid w:val="005372A0"/>
    <w:rsid w:val="00537484"/>
    <w:rsid w:val="00537B32"/>
    <w:rsid w:val="00537F1A"/>
    <w:rsid w:val="00540098"/>
    <w:rsid w:val="00540153"/>
    <w:rsid w:val="00540B70"/>
    <w:rsid w:val="00540E25"/>
    <w:rsid w:val="00540FC6"/>
    <w:rsid w:val="00541159"/>
    <w:rsid w:val="0054131D"/>
    <w:rsid w:val="00541CB6"/>
    <w:rsid w:val="00541D48"/>
    <w:rsid w:val="00542207"/>
    <w:rsid w:val="0054239E"/>
    <w:rsid w:val="00542509"/>
    <w:rsid w:val="00542694"/>
    <w:rsid w:val="0054332A"/>
    <w:rsid w:val="00543AE7"/>
    <w:rsid w:val="00544030"/>
    <w:rsid w:val="00544080"/>
    <w:rsid w:val="005441C0"/>
    <w:rsid w:val="00544643"/>
    <w:rsid w:val="00544869"/>
    <w:rsid w:val="00545796"/>
    <w:rsid w:val="00545CCC"/>
    <w:rsid w:val="00546524"/>
    <w:rsid w:val="00546698"/>
    <w:rsid w:val="005467E9"/>
    <w:rsid w:val="005469BE"/>
    <w:rsid w:val="0054740E"/>
    <w:rsid w:val="00547A7B"/>
    <w:rsid w:val="00547B2B"/>
    <w:rsid w:val="00547FBE"/>
    <w:rsid w:val="0055017E"/>
    <w:rsid w:val="00550662"/>
    <w:rsid w:val="00550CFD"/>
    <w:rsid w:val="005513A7"/>
    <w:rsid w:val="005519C6"/>
    <w:rsid w:val="00552669"/>
    <w:rsid w:val="005530F0"/>
    <w:rsid w:val="00553353"/>
    <w:rsid w:val="00553365"/>
    <w:rsid w:val="00553D73"/>
    <w:rsid w:val="00553D8D"/>
    <w:rsid w:val="00553DB8"/>
    <w:rsid w:val="00553EAD"/>
    <w:rsid w:val="00553F86"/>
    <w:rsid w:val="005545AD"/>
    <w:rsid w:val="00555554"/>
    <w:rsid w:val="00555623"/>
    <w:rsid w:val="0055584C"/>
    <w:rsid w:val="00555CA7"/>
    <w:rsid w:val="00555D43"/>
    <w:rsid w:val="00555EF9"/>
    <w:rsid w:val="00555F74"/>
    <w:rsid w:val="00556046"/>
    <w:rsid w:val="005560D2"/>
    <w:rsid w:val="00556CD4"/>
    <w:rsid w:val="00556D90"/>
    <w:rsid w:val="00557928"/>
    <w:rsid w:val="00557C27"/>
    <w:rsid w:val="00557FBE"/>
    <w:rsid w:val="005601B9"/>
    <w:rsid w:val="00560932"/>
    <w:rsid w:val="0056148E"/>
    <w:rsid w:val="00561510"/>
    <w:rsid w:val="00561F05"/>
    <w:rsid w:val="005620B4"/>
    <w:rsid w:val="005623BA"/>
    <w:rsid w:val="00562712"/>
    <w:rsid w:val="00563768"/>
    <w:rsid w:val="00563BF6"/>
    <w:rsid w:val="00563E66"/>
    <w:rsid w:val="00563F4D"/>
    <w:rsid w:val="0056452D"/>
    <w:rsid w:val="0056478E"/>
    <w:rsid w:val="00564B5D"/>
    <w:rsid w:val="00564CF3"/>
    <w:rsid w:val="00565458"/>
    <w:rsid w:val="00565D51"/>
    <w:rsid w:val="00565FA7"/>
    <w:rsid w:val="0056718E"/>
    <w:rsid w:val="00567732"/>
    <w:rsid w:val="00567C40"/>
    <w:rsid w:val="0057003A"/>
    <w:rsid w:val="0057042F"/>
    <w:rsid w:val="00570548"/>
    <w:rsid w:val="00570FD5"/>
    <w:rsid w:val="0057103F"/>
    <w:rsid w:val="00571085"/>
    <w:rsid w:val="005717FC"/>
    <w:rsid w:val="00571B57"/>
    <w:rsid w:val="00571BE8"/>
    <w:rsid w:val="00571D56"/>
    <w:rsid w:val="0057310D"/>
    <w:rsid w:val="0057364A"/>
    <w:rsid w:val="00573CCF"/>
    <w:rsid w:val="0057469F"/>
    <w:rsid w:val="0057475A"/>
    <w:rsid w:val="00574AD2"/>
    <w:rsid w:val="00574B43"/>
    <w:rsid w:val="0057547C"/>
    <w:rsid w:val="00576729"/>
    <w:rsid w:val="00576824"/>
    <w:rsid w:val="00576B2D"/>
    <w:rsid w:val="00576B70"/>
    <w:rsid w:val="00576C31"/>
    <w:rsid w:val="00577A45"/>
    <w:rsid w:val="005801A7"/>
    <w:rsid w:val="0058089E"/>
    <w:rsid w:val="00580A8F"/>
    <w:rsid w:val="00580B53"/>
    <w:rsid w:val="00580F4A"/>
    <w:rsid w:val="0058109D"/>
    <w:rsid w:val="005812F6"/>
    <w:rsid w:val="005813F6"/>
    <w:rsid w:val="00581910"/>
    <w:rsid w:val="00581A80"/>
    <w:rsid w:val="00581F6B"/>
    <w:rsid w:val="00582045"/>
    <w:rsid w:val="005820B9"/>
    <w:rsid w:val="00582334"/>
    <w:rsid w:val="005826A4"/>
    <w:rsid w:val="005828F6"/>
    <w:rsid w:val="005828F8"/>
    <w:rsid w:val="00582B8F"/>
    <w:rsid w:val="00582F9F"/>
    <w:rsid w:val="005833EC"/>
    <w:rsid w:val="00583617"/>
    <w:rsid w:val="005836FA"/>
    <w:rsid w:val="0058382A"/>
    <w:rsid w:val="00583983"/>
    <w:rsid w:val="00583BC5"/>
    <w:rsid w:val="00583E65"/>
    <w:rsid w:val="005840E6"/>
    <w:rsid w:val="005840F0"/>
    <w:rsid w:val="0058435B"/>
    <w:rsid w:val="00584523"/>
    <w:rsid w:val="005846FC"/>
    <w:rsid w:val="00584711"/>
    <w:rsid w:val="00584957"/>
    <w:rsid w:val="0058495B"/>
    <w:rsid w:val="00584C80"/>
    <w:rsid w:val="0058558B"/>
    <w:rsid w:val="00585732"/>
    <w:rsid w:val="00585983"/>
    <w:rsid w:val="00586745"/>
    <w:rsid w:val="00586AD2"/>
    <w:rsid w:val="00586C55"/>
    <w:rsid w:val="00586E1A"/>
    <w:rsid w:val="0058700B"/>
    <w:rsid w:val="0058728E"/>
    <w:rsid w:val="0058738C"/>
    <w:rsid w:val="0059024A"/>
    <w:rsid w:val="005905E4"/>
    <w:rsid w:val="00590853"/>
    <w:rsid w:val="005910FD"/>
    <w:rsid w:val="0059147B"/>
    <w:rsid w:val="00591805"/>
    <w:rsid w:val="005918CB"/>
    <w:rsid w:val="0059203A"/>
    <w:rsid w:val="005922D9"/>
    <w:rsid w:val="005922F6"/>
    <w:rsid w:val="0059233F"/>
    <w:rsid w:val="00593238"/>
    <w:rsid w:val="0059367C"/>
    <w:rsid w:val="00593798"/>
    <w:rsid w:val="00593C7D"/>
    <w:rsid w:val="005941C7"/>
    <w:rsid w:val="005946FB"/>
    <w:rsid w:val="00594E71"/>
    <w:rsid w:val="005954DA"/>
    <w:rsid w:val="005955D9"/>
    <w:rsid w:val="005956CD"/>
    <w:rsid w:val="00595839"/>
    <w:rsid w:val="005958B0"/>
    <w:rsid w:val="00595C38"/>
    <w:rsid w:val="00595FE0"/>
    <w:rsid w:val="005965A9"/>
    <w:rsid w:val="00596A2E"/>
    <w:rsid w:val="0059707C"/>
    <w:rsid w:val="0059713A"/>
    <w:rsid w:val="005973F8"/>
    <w:rsid w:val="0059763B"/>
    <w:rsid w:val="00597804"/>
    <w:rsid w:val="0059780E"/>
    <w:rsid w:val="00597811"/>
    <w:rsid w:val="00597EB9"/>
    <w:rsid w:val="005A03F4"/>
    <w:rsid w:val="005A051C"/>
    <w:rsid w:val="005A0679"/>
    <w:rsid w:val="005A099D"/>
    <w:rsid w:val="005A0A08"/>
    <w:rsid w:val="005A0DE8"/>
    <w:rsid w:val="005A18E4"/>
    <w:rsid w:val="005A1A25"/>
    <w:rsid w:val="005A1C6A"/>
    <w:rsid w:val="005A27EB"/>
    <w:rsid w:val="005A282D"/>
    <w:rsid w:val="005A29E9"/>
    <w:rsid w:val="005A2BD6"/>
    <w:rsid w:val="005A2C58"/>
    <w:rsid w:val="005A3455"/>
    <w:rsid w:val="005A43A7"/>
    <w:rsid w:val="005A48C1"/>
    <w:rsid w:val="005A5636"/>
    <w:rsid w:val="005A5653"/>
    <w:rsid w:val="005A5698"/>
    <w:rsid w:val="005A5EE7"/>
    <w:rsid w:val="005A60D6"/>
    <w:rsid w:val="005A6222"/>
    <w:rsid w:val="005A6223"/>
    <w:rsid w:val="005A637E"/>
    <w:rsid w:val="005A659C"/>
    <w:rsid w:val="005A6B26"/>
    <w:rsid w:val="005A6C18"/>
    <w:rsid w:val="005A6D97"/>
    <w:rsid w:val="005A74EA"/>
    <w:rsid w:val="005B016A"/>
    <w:rsid w:val="005B0390"/>
    <w:rsid w:val="005B047B"/>
    <w:rsid w:val="005B0695"/>
    <w:rsid w:val="005B1890"/>
    <w:rsid w:val="005B1AC3"/>
    <w:rsid w:val="005B20C6"/>
    <w:rsid w:val="005B3461"/>
    <w:rsid w:val="005B3638"/>
    <w:rsid w:val="005B3B5E"/>
    <w:rsid w:val="005B3D7B"/>
    <w:rsid w:val="005B406A"/>
    <w:rsid w:val="005B42C2"/>
    <w:rsid w:val="005B45CB"/>
    <w:rsid w:val="005B47BC"/>
    <w:rsid w:val="005B4877"/>
    <w:rsid w:val="005B4CD4"/>
    <w:rsid w:val="005B58C9"/>
    <w:rsid w:val="005B594F"/>
    <w:rsid w:val="005B5B1F"/>
    <w:rsid w:val="005B5E48"/>
    <w:rsid w:val="005B7146"/>
    <w:rsid w:val="005B734C"/>
    <w:rsid w:val="005B7987"/>
    <w:rsid w:val="005C05BC"/>
    <w:rsid w:val="005C071C"/>
    <w:rsid w:val="005C118A"/>
    <w:rsid w:val="005C1223"/>
    <w:rsid w:val="005C13F4"/>
    <w:rsid w:val="005C161E"/>
    <w:rsid w:val="005C23A6"/>
    <w:rsid w:val="005C23CD"/>
    <w:rsid w:val="005C25B1"/>
    <w:rsid w:val="005C284A"/>
    <w:rsid w:val="005C2C67"/>
    <w:rsid w:val="005C2F37"/>
    <w:rsid w:val="005C3551"/>
    <w:rsid w:val="005C37EE"/>
    <w:rsid w:val="005C385E"/>
    <w:rsid w:val="005C44C5"/>
    <w:rsid w:val="005C4A66"/>
    <w:rsid w:val="005C4C3D"/>
    <w:rsid w:val="005C4D40"/>
    <w:rsid w:val="005C4DE1"/>
    <w:rsid w:val="005C5060"/>
    <w:rsid w:val="005C5253"/>
    <w:rsid w:val="005C52A3"/>
    <w:rsid w:val="005C5C99"/>
    <w:rsid w:val="005C60AA"/>
    <w:rsid w:val="005C628B"/>
    <w:rsid w:val="005C67A1"/>
    <w:rsid w:val="005C68E1"/>
    <w:rsid w:val="005C6B64"/>
    <w:rsid w:val="005C778D"/>
    <w:rsid w:val="005C791E"/>
    <w:rsid w:val="005C799F"/>
    <w:rsid w:val="005C7A58"/>
    <w:rsid w:val="005C7DFA"/>
    <w:rsid w:val="005C7EF9"/>
    <w:rsid w:val="005D0309"/>
    <w:rsid w:val="005D0A97"/>
    <w:rsid w:val="005D0F11"/>
    <w:rsid w:val="005D0F2B"/>
    <w:rsid w:val="005D1027"/>
    <w:rsid w:val="005D14CD"/>
    <w:rsid w:val="005D1514"/>
    <w:rsid w:val="005D1559"/>
    <w:rsid w:val="005D1A51"/>
    <w:rsid w:val="005D2662"/>
    <w:rsid w:val="005D31C5"/>
    <w:rsid w:val="005D3467"/>
    <w:rsid w:val="005D35BE"/>
    <w:rsid w:val="005D3902"/>
    <w:rsid w:val="005D3AEF"/>
    <w:rsid w:val="005D3D53"/>
    <w:rsid w:val="005D3EFF"/>
    <w:rsid w:val="005D3F3E"/>
    <w:rsid w:val="005D3F4F"/>
    <w:rsid w:val="005D4863"/>
    <w:rsid w:val="005D498F"/>
    <w:rsid w:val="005D53DA"/>
    <w:rsid w:val="005D5D8B"/>
    <w:rsid w:val="005D647E"/>
    <w:rsid w:val="005D6CCD"/>
    <w:rsid w:val="005D779A"/>
    <w:rsid w:val="005E00E2"/>
    <w:rsid w:val="005E0477"/>
    <w:rsid w:val="005E04FB"/>
    <w:rsid w:val="005E0684"/>
    <w:rsid w:val="005E08C9"/>
    <w:rsid w:val="005E0EA9"/>
    <w:rsid w:val="005E0EB6"/>
    <w:rsid w:val="005E0EF0"/>
    <w:rsid w:val="005E1023"/>
    <w:rsid w:val="005E1350"/>
    <w:rsid w:val="005E13F9"/>
    <w:rsid w:val="005E1883"/>
    <w:rsid w:val="005E192C"/>
    <w:rsid w:val="005E1E80"/>
    <w:rsid w:val="005E24C5"/>
    <w:rsid w:val="005E2F7B"/>
    <w:rsid w:val="005E32A6"/>
    <w:rsid w:val="005E3832"/>
    <w:rsid w:val="005E393E"/>
    <w:rsid w:val="005E46EC"/>
    <w:rsid w:val="005E49A1"/>
    <w:rsid w:val="005E4AF9"/>
    <w:rsid w:val="005E50F9"/>
    <w:rsid w:val="005E523C"/>
    <w:rsid w:val="005E5EA8"/>
    <w:rsid w:val="005E5F55"/>
    <w:rsid w:val="005E6A78"/>
    <w:rsid w:val="005E7254"/>
    <w:rsid w:val="005E741C"/>
    <w:rsid w:val="005E7F2F"/>
    <w:rsid w:val="005F0593"/>
    <w:rsid w:val="005F08E6"/>
    <w:rsid w:val="005F0C59"/>
    <w:rsid w:val="005F0F88"/>
    <w:rsid w:val="005F1258"/>
    <w:rsid w:val="005F2028"/>
    <w:rsid w:val="005F214F"/>
    <w:rsid w:val="005F2249"/>
    <w:rsid w:val="005F2357"/>
    <w:rsid w:val="005F2B56"/>
    <w:rsid w:val="005F30D0"/>
    <w:rsid w:val="005F31D7"/>
    <w:rsid w:val="005F356F"/>
    <w:rsid w:val="005F3796"/>
    <w:rsid w:val="005F3A5B"/>
    <w:rsid w:val="005F3EB4"/>
    <w:rsid w:val="005F42D8"/>
    <w:rsid w:val="005F44E9"/>
    <w:rsid w:val="005F4731"/>
    <w:rsid w:val="005F49B5"/>
    <w:rsid w:val="005F4CF3"/>
    <w:rsid w:val="005F4DE5"/>
    <w:rsid w:val="005F523A"/>
    <w:rsid w:val="005F5745"/>
    <w:rsid w:val="005F595A"/>
    <w:rsid w:val="005F5AD1"/>
    <w:rsid w:val="005F626A"/>
    <w:rsid w:val="005F71ED"/>
    <w:rsid w:val="005F7440"/>
    <w:rsid w:val="005F7560"/>
    <w:rsid w:val="005F7804"/>
    <w:rsid w:val="005F7AD8"/>
    <w:rsid w:val="0060007E"/>
    <w:rsid w:val="0060045E"/>
    <w:rsid w:val="00601371"/>
    <w:rsid w:val="006017BB"/>
    <w:rsid w:val="00601EC4"/>
    <w:rsid w:val="00601FD3"/>
    <w:rsid w:val="00602248"/>
    <w:rsid w:val="0060264E"/>
    <w:rsid w:val="00602E86"/>
    <w:rsid w:val="00602F07"/>
    <w:rsid w:val="006033D7"/>
    <w:rsid w:val="00603B71"/>
    <w:rsid w:val="006041B2"/>
    <w:rsid w:val="0060427E"/>
    <w:rsid w:val="0060446A"/>
    <w:rsid w:val="0060484B"/>
    <w:rsid w:val="00604FD8"/>
    <w:rsid w:val="00605586"/>
    <w:rsid w:val="006056BD"/>
    <w:rsid w:val="00605765"/>
    <w:rsid w:val="00606864"/>
    <w:rsid w:val="006069E5"/>
    <w:rsid w:val="00606C27"/>
    <w:rsid w:val="0060704C"/>
    <w:rsid w:val="0060719A"/>
    <w:rsid w:val="006103FD"/>
    <w:rsid w:val="006106DE"/>
    <w:rsid w:val="0061082D"/>
    <w:rsid w:val="00610DA5"/>
    <w:rsid w:val="0061125E"/>
    <w:rsid w:val="00611442"/>
    <w:rsid w:val="00611B18"/>
    <w:rsid w:val="00611CA5"/>
    <w:rsid w:val="0061217C"/>
    <w:rsid w:val="00612209"/>
    <w:rsid w:val="00612440"/>
    <w:rsid w:val="0061245F"/>
    <w:rsid w:val="00613031"/>
    <w:rsid w:val="006140A8"/>
    <w:rsid w:val="00614100"/>
    <w:rsid w:val="00614541"/>
    <w:rsid w:val="00614617"/>
    <w:rsid w:val="00614A50"/>
    <w:rsid w:val="00615074"/>
    <w:rsid w:val="0061509D"/>
    <w:rsid w:val="0061527C"/>
    <w:rsid w:val="006155AF"/>
    <w:rsid w:val="0061568D"/>
    <w:rsid w:val="00615DBD"/>
    <w:rsid w:val="0061627D"/>
    <w:rsid w:val="0061641F"/>
    <w:rsid w:val="006164B7"/>
    <w:rsid w:val="00616515"/>
    <w:rsid w:val="006165C5"/>
    <w:rsid w:val="00616EDE"/>
    <w:rsid w:val="00617323"/>
    <w:rsid w:val="0061748B"/>
    <w:rsid w:val="006208D6"/>
    <w:rsid w:val="006208FC"/>
    <w:rsid w:val="00620945"/>
    <w:rsid w:val="00620953"/>
    <w:rsid w:val="00621565"/>
    <w:rsid w:val="006217F6"/>
    <w:rsid w:val="00621B49"/>
    <w:rsid w:val="00621CAB"/>
    <w:rsid w:val="00621E64"/>
    <w:rsid w:val="00621E73"/>
    <w:rsid w:val="006221A9"/>
    <w:rsid w:val="0062231A"/>
    <w:rsid w:val="0062285E"/>
    <w:rsid w:val="00622C07"/>
    <w:rsid w:val="00622C56"/>
    <w:rsid w:val="00622DF6"/>
    <w:rsid w:val="006231A1"/>
    <w:rsid w:val="0062338C"/>
    <w:rsid w:val="00623538"/>
    <w:rsid w:val="00623C43"/>
    <w:rsid w:val="00623C9C"/>
    <w:rsid w:val="0062432F"/>
    <w:rsid w:val="00624873"/>
    <w:rsid w:val="00624DE6"/>
    <w:rsid w:val="00624E69"/>
    <w:rsid w:val="00625151"/>
    <w:rsid w:val="00625496"/>
    <w:rsid w:val="0062596A"/>
    <w:rsid w:val="00625BA5"/>
    <w:rsid w:val="006267A1"/>
    <w:rsid w:val="00626926"/>
    <w:rsid w:val="00626AF7"/>
    <w:rsid w:val="00626D19"/>
    <w:rsid w:val="00626DA0"/>
    <w:rsid w:val="0062720F"/>
    <w:rsid w:val="00627247"/>
    <w:rsid w:val="006274E5"/>
    <w:rsid w:val="00627A62"/>
    <w:rsid w:val="00627C09"/>
    <w:rsid w:val="00627CC3"/>
    <w:rsid w:val="00630524"/>
    <w:rsid w:val="00630A9C"/>
    <w:rsid w:val="00630BFD"/>
    <w:rsid w:val="0063137A"/>
    <w:rsid w:val="006316F7"/>
    <w:rsid w:val="00631E31"/>
    <w:rsid w:val="00631E65"/>
    <w:rsid w:val="00632299"/>
    <w:rsid w:val="0063251C"/>
    <w:rsid w:val="0063284C"/>
    <w:rsid w:val="00632BF8"/>
    <w:rsid w:val="00632F1B"/>
    <w:rsid w:val="00633467"/>
    <w:rsid w:val="0063419E"/>
    <w:rsid w:val="0063476E"/>
    <w:rsid w:val="00635000"/>
    <w:rsid w:val="00635764"/>
    <w:rsid w:val="006357F6"/>
    <w:rsid w:val="00635F55"/>
    <w:rsid w:val="00636010"/>
    <w:rsid w:val="00636496"/>
    <w:rsid w:val="00636AEC"/>
    <w:rsid w:val="00636F39"/>
    <w:rsid w:val="00637123"/>
    <w:rsid w:val="00637332"/>
    <w:rsid w:val="00637672"/>
    <w:rsid w:val="00637784"/>
    <w:rsid w:val="00637800"/>
    <w:rsid w:val="00637922"/>
    <w:rsid w:val="0063792D"/>
    <w:rsid w:val="0063794B"/>
    <w:rsid w:val="0064052F"/>
    <w:rsid w:val="00640546"/>
    <w:rsid w:val="00640693"/>
    <w:rsid w:val="00640B4A"/>
    <w:rsid w:val="00640C39"/>
    <w:rsid w:val="00640F89"/>
    <w:rsid w:val="0064103E"/>
    <w:rsid w:val="0064158D"/>
    <w:rsid w:val="00641954"/>
    <w:rsid w:val="00641CD1"/>
    <w:rsid w:val="00641E5F"/>
    <w:rsid w:val="00642151"/>
    <w:rsid w:val="00642845"/>
    <w:rsid w:val="00642F74"/>
    <w:rsid w:val="006434CE"/>
    <w:rsid w:val="006436F5"/>
    <w:rsid w:val="0064421E"/>
    <w:rsid w:val="00644D3B"/>
    <w:rsid w:val="0064519D"/>
    <w:rsid w:val="00645A73"/>
    <w:rsid w:val="00645B36"/>
    <w:rsid w:val="006463FB"/>
    <w:rsid w:val="00646430"/>
    <w:rsid w:val="006466A4"/>
    <w:rsid w:val="00646AB7"/>
    <w:rsid w:val="0064760D"/>
    <w:rsid w:val="00647745"/>
    <w:rsid w:val="00647832"/>
    <w:rsid w:val="006478E6"/>
    <w:rsid w:val="00647E2C"/>
    <w:rsid w:val="00647FD9"/>
    <w:rsid w:val="006501C8"/>
    <w:rsid w:val="006509C2"/>
    <w:rsid w:val="00650AAC"/>
    <w:rsid w:val="006512F1"/>
    <w:rsid w:val="00651353"/>
    <w:rsid w:val="0065176E"/>
    <w:rsid w:val="00651AA0"/>
    <w:rsid w:val="006521B2"/>
    <w:rsid w:val="006523C4"/>
    <w:rsid w:val="0065259A"/>
    <w:rsid w:val="00652D95"/>
    <w:rsid w:val="00652E37"/>
    <w:rsid w:val="00652E90"/>
    <w:rsid w:val="0065325A"/>
    <w:rsid w:val="006538E7"/>
    <w:rsid w:val="00653977"/>
    <w:rsid w:val="00653B3B"/>
    <w:rsid w:val="00654970"/>
    <w:rsid w:val="00654B5A"/>
    <w:rsid w:val="00655478"/>
    <w:rsid w:val="0065696C"/>
    <w:rsid w:val="00657446"/>
    <w:rsid w:val="00657571"/>
    <w:rsid w:val="0065761E"/>
    <w:rsid w:val="006579C4"/>
    <w:rsid w:val="00657AD5"/>
    <w:rsid w:val="00657D5D"/>
    <w:rsid w:val="00657DE5"/>
    <w:rsid w:val="00657E61"/>
    <w:rsid w:val="0066014A"/>
    <w:rsid w:val="006603F0"/>
    <w:rsid w:val="00660482"/>
    <w:rsid w:val="006605FA"/>
    <w:rsid w:val="00660D29"/>
    <w:rsid w:val="00660EA5"/>
    <w:rsid w:val="00660FA6"/>
    <w:rsid w:val="006615BB"/>
    <w:rsid w:val="006617DE"/>
    <w:rsid w:val="00661EC9"/>
    <w:rsid w:val="00662DB0"/>
    <w:rsid w:val="00663629"/>
    <w:rsid w:val="006638B9"/>
    <w:rsid w:val="00663956"/>
    <w:rsid w:val="006640BA"/>
    <w:rsid w:val="00664D3C"/>
    <w:rsid w:val="00664E72"/>
    <w:rsid w:val="0066545E"/>
    <w:rsid w:val="00665C84"/>
    <w:rsid w:val="006662F1"/>
    <w:rsid w:val="0066669F"/>
    <w:rsid w:val="006667B0"/>
    <w:rsid w:val="00666AFE"/>
    <w:rsid w:val="006670FD"/>
    <w:rsid w:val="00667154"/>
    <w:rsid w:val="00667714"/>
    <w:rsid w:val="0067079A"/>
    <w:rsid w:val="00670E98"/>
    <w:rsid w:val="00671160"/>
    <w:rsid w:val="00671473"/>
    <w:rsid w:val="0067160D"/>
    <w:rsid w:val="00671802"/>
    <w:rsid w:val="00671D35"/>
    <w:rsid w:val="00671E08"/>
    <w:rsid w:val="00672838"/>
    <w:rsid w:val="00673391"/>
    <w:rsid w:val="00673724"/>
    <w:rsid w:val="006737AD"/>
    <w:rsid w:val="00673BA3"/>
    <w:rsid w:val="00673E24"/>
    <w:rsid w:val="006741EE"/>
    <w:rsid w:val="006744B5"/>
    <w:rsid w:val="00674581"/>
    <w:rsid w:val="00674AE8"/>
    <w:rsid w:val="00674D21"/>
    <w:rsid w:val="00674DC4"/>
    <w:rsid w:val="00674F33"/>
    <w:rsid w:val="00675ED2"/>
    <w:rsid w:val="006761B4"/>
    <w:rsid w:val="006767E5"/>
    <w:rsid w:val="00676B69"/>
    <w:rsid w:val="006771E6"/>
    <w:rsid w:val="006775B3"/>
    <w:rsid w:val="00677D1A"/>
    <w:rsid w:val="00680136"/>
    <w:rsid w:val="00681129"/>
    <w:rsid w:val="00681D51"/>
    <w:rsid w:val="00681E91"/>
    <w:rsid w:val="00682235"/>
    <w:rsid w:val="00682CFA"/>
    <w:rsid w:val="00682DB9"/>
    <w:rsid w:val="006833C5"/>
    <w:rsid w:val="0068356F"/>
    <w:rsid w:val="0068363C"/>
    <w:rsid w:val="00683BFE"/>
    <w:rsid w:val="00683CA8"/>
    <w:rsid w:val="00683DF6"/>
    <w:rsid w:val="00683EA8"/>
    <w:rsid w:val="00684C1E"/>
    <w:rsid w:val="00684C7B"/>
    <w:rsid w:val="00685453"/>
    <w:rsid w:val="006854EA"/>
    <w:rsid w:val="00685626"/>
    <w:rsid w:val="0068594B"/>
    <w:rsid w:val="006859F5"/>
    <w:rsid w:val="00685ACF"/>
    <w:rsid w:val="00686658"/>
    <w:rsid w:val="0068691B"/>
    <w:rsid w:val="00686A95"/>
    <w:rsid w:val="00686BA3"/>
    <w:rsid w:val="00686F41"/>
    <w:rsid w:val="00686F61"/>
    <w:rsid w:val="00687921"/>
    <w:rsid w:val="006901C3"/>
    <w:rsid w:val="00690C3D"/>
    <w:rsid w:val="00690FA2"/>
    <w:rsid w:val="006916C5"/>
    <w:rsid w:val="00691E28"/>
    <w:rsid w:val="00692926"/>
    <w:rsid w:val="00692E45"/>
    <w:rsid w:val="00693416"/>
    <w:rsid w:val="006934EB"/>
    <w:rsid w:val="00693589"/>
    <w:rsid w:val="006936B4"/>
    <w:rsid w:val="00693F61"/>
    <w:rsid w:val="006947C1"/>
    <w:rsid w:val="006947C6"/>
    <w:rsid w:val="00694AA5"/>
    <w:rsid w:val="00694D14"/>
    <w:rsid w:val="00694E41"/>
    <w:rsid w:val="0069502F"/>
    <w:rsid w:val="006950E6"/>
    <w:rsid w:val="00695743"/>
    <w:rsid w:val="00696492"/>
    <w:rsid w:val="0069678A"/>
    <w:rsid w:val="00696C18"/>
    <w:rsid w:val="00696F5F"/>
    <w:rsid w:val="006976EA"/>
    <w:rsid w:val="00697B1B"/>
    <w:rsid w:val="00697E7E"/>
    <w:rsid w:val="006A0287"/>
    <w:rsid w:val="006A02F9"/>
    <w:rsid w:val="006A0489"/>
    <w:rsid w:val="006A06E4"/>
    <w:rsid w:val="006A0BD8"/>
    <w:rsid w:val="006A0FF4"/>
    <w:rsid w:val="006A144F"/>
    <w:rsid w:val="006A1D34"/>
    <w:rsid w:val="006A20FF"/>
    <w:rsid w:val="006A235E"/>
    <w:rsid w:val="006A25A7"/>
    <w:rsid w:val="006A2A77"/>
    <w:rsid w:val="006A2FB9"/>
    <w:rsid w:val="006A312B"/>
    <w:rsid w:val="006A3BBD"/>
    <w:rsid w:val="006A3DF7"/>
    <w:rsid w:val="006A3FD3"/>
    <w:rsid w:val="006A40CE"/>
    <w:rsid w:val="006A4142"/>
    <w:rsid w:val="006A4A23"/>
    <w:rsid w:val="006A4B70"/>
    <w:rsid w:val="006A4BED"/>
    <w:rsid w:val="006A5086"/>
    <w:rsid w:val="006A5F95"/>
    <w:rsid w:val="006A60FA"/>
    <w:rsid w:val="006A6D9A"/>
    <w:rsid w:val="006A7EC4"/>
    <w:rsid w:val="006A7F03"/>
    <w:rsid w:val="006B1024"/>
    <w:rsid w:val="006B138E"/>
    <w:rsid w:val="006B1EEA"/>
    <w:rsid w:val="006B23AD"/>
    <w:rsid w:val="006B27C0"/>
    <w:rsid w:val="006B2CDC"/>
    <w:rsid w:val="006B2D19"/>
    <w:rsid w:val="006B36E1"/>
    <w:rsid w:val="006B4B30"/>
    <w:rsid w:val="006B4E5C"/>
    <w:rsid w:val="006B4EA0"/>
    <w:rsid w:val="006B4F8C"/>
    <w:rsid w:val="006B4F95"/>
    <w:rsid w:val="006B52D2"/>
    <w:rsid w:val="006B538F"/>
    <w:rsid w:val="006B539F"/>
    <w:rsid w:val="006B542B"/>
    <w:rsid w:val="006B548B"/>
    <w:rsid w:val="006B54EF"/>
    <w:rsid w:val="006B5B92"/>
    <w:rsid w:val="006B63DB"/>
    <w:rsid w:val="006B64B9"/>
    <w:rsid w:val="006B677D"/>
    <w:rsid w:val="006B687C"/>
    <w:rsid w:val="006B6936"/>
    <w:rsid w:val="006B6CC6"/>
    <w:rsid w:val="006B6DDF"/>
    <w:rsid w:val="006B6E68"/>
    <w:rsid w:val="006B7C82"/>
    <w:rsid w:val="006C01E7"/>
    <w:rsid w:val="006C0371"/>
    <w:rsid w:val="006C05BD"/>
    <w:rsid w:val="006C06BD"/>
    <w:rsid w:val="006C076C"/>
    <w:rsid w:val="006C0A48"/>
    <w:rsid w:val="006C0AF4"/>
    <w:rsid w:val="006C0C22"/>
    <w:rsid w:val="006C0CA1"/>
    <w:rsid w:val="006C0E64"/>
    <w:rsid w:val="006C1233"/>
    <w:rsid w:val="006C123A"/>
    <w:rsid w:val="006C124A"/>
    <w:rsid w:val="006C14A3"/>
    <w:rsid w:val="006C14DB"/>
    <w:rsid w:val="006C176A"/>
    <w:rsid w:val="006C210F"/>
    <w:rsid w:val="006C2941"/>
    <w:rsid w:val="006C2ABD"/>
    <w:rsid w:val="006C2D66"/>
    <w:rsid w:val="006C34C2"/>
    <w:rsid w:val="006C45DF"/>
    <w:rsid w:val="006C4735"/>
    <w:rsid w:val="006C4A57"/>
    <w:rsid w:val="006C4A82"/>
    <w:rsid w:val="006C4B10"/>
    <w:rsid w:val="006C4FAB"/>
    <w:rsid w:val="006C53BA"/>
    <w:rsid w:val="006C682D"/>
    <w:rsid w:val="006C6982"/>
    <w:rsid w:val="006C7193"/>
    <w:rsid w:val="006C7891"/>
    <w:rsid w:val="006C790E"/>
    <w:rsid w:val="006C7E1F"/>
    <w:rsid w:val="006D0068"/>
    <w:rsid w:val="006D0516"/>
    <w:rsid w:val="006D0D2F"/>
    <w:rsid w:val="006D1588"/>
    <w:rsid w:val="006D1A92"/>
    <w:rsid w:val="006D1ECD"/>
    <w:rsid w:val="006D2604"/>
    <w:rsid w:val="006D2DB8"/>
    <w:rsid w:val="006D32D0"/>
    <w:rsid w:val="006D34FE"/>
    <w:rsid w:val="006D3D3D"/>
    <w:rsid w:val="006D41AB"/>
    <w:rsid w:val="006D461B"/>
    <w:rsid w:val="006D4AB6"/>
    <w:rsid w:val="006D4D95"/>
    <w:rsid w:val="006D5324"/>
    <w:rsid w:val="006D5355"/>
    <w:rsid w:val="006D58F9"/>
    <w:rsid w:val="006D638B"/>
    <w:rsid w:val="006D63B8"/>
    <w:rsid w:val="006D63E9"/>
    <w:rsid w:val="006D671E"/>
    <w:rsid w:val="006D6854"/>
    <w:rsid w:val="006D717E"/>
    <w:rsid w:val="006D76BF"/>
    <w:rsid w:val="006D77C2"/>
    <w:rsid w:val="006E0611"/>
    <w:rsid w:val="006E0626"/>
    <w:rsid w:val="006E07D9"/>
    <w:rsid w:val="006E122C"/>
    <w:rsid w:val="006E12A8"/>
    <w:rsid w:val="006E1ABE"/>
    <w:rsid w:val="006E1BF3"/>
    <w:rsid w:val="006E1DF0"/>
    <w:rsid w:val="006E1EC2"/>
    <w:rsid w:val="006E249B"/>
    <w:rsid w:val="006E380A"/>
    <w:rsid w:val="006E3C02"/>
    <w:rsid w:val="006E3E27"/>
    <w:rsid w:val="006E40CA"/>
    <w:rsid w:val="006E4260"/>
    <w:rsid w:val="006E43C4"/>
    <w:rsid w:val="006E44DF"/>
    <w:rsid w:val="006E552F"/>
    <w:rsid w:val="006E5774"/>
    <w:rsid w:val="006E5971"/>
    <w:rsid w:val="006E5B80"/>
    <w:rsid w:val="006E6009"/>
    <w:rsid w:val="006E7009"/>
    <w:rsid w:val="006E7699"/>
    <w:rsid w:val="006E7C04"/>
    <w:rsid w:val="006F046B"/>
    <w:rsid w:val="006F1059"/>
    <w:rsid w:val="006F1384"/>
    <w:rsid w:val="006F14A2"/>
    <w:rsid w:val="006F1772"/>
    <w:rsid w:val="006F17D7"/>
    <w:rsid w:val="006F1A2F"/>
    <w:rsid w:val="006F1B04"/>
    <w:rsid w:val="006F1B62"/>
    <w:rsid w:val="006F1C2F"/>
    <w:rsid w:val="006F1D31"/>
    <w:rsid w:val="006F24D6"/>
    <w:rsid w:val="006F2D07"/>
    <w:rsid w:val="006F32BD"/>
    <w:rsid w:val="006F3371"/>
    <w:rsid w:val="006F3481"/>
    <w:rsid w:val="006F3D9F"/>
    <w:rsid w:val="006F40BB"/>
    <w:rsid w:val="006F418C"/>
    <w:rsid w:val="006F4394"/>
    <w:rsid w:val="006F4966"/>
    <w:rsid w:val="006F4D07"/>
    <w:rsid w:val="006F57A6"/>
    <w:rsid w:val="006F5A89"/>
    <w:rsid w:val="006F5C54"/>
    <w:rsid w:val="006F642C"/>
    <w:rsid w:val="006F6BDC"/>
    <w:rsid w:val="006F6F76"/>
    <w:rsid w:val="006F73C0"/>
    <w:rsid w:val="006F75A1"/>
    <w:rsid w:val="006F7603"/>
    <w:rsid w:val="006F7B37"/>
    <w:rsid w:val="00700B6B"/>
    <w:rsid w:val="00700D28"/>
    <w:rsid w:val="0070115A"/>
    <w:rsid w:val="0070121B"/>
    <w:rsid w:val="00701801"/>
    <w:rsid w:val="00701AD8"/>
    <w:rsid w:val="00701E4A"/>
    <w:rsid w:val="007022AA"/>
    <w:rsid w:val="00702CDD"/>
    <w:rsid w:val="00702D7C"/>
    <w:rsid w:val="0070319B"/>
    <w:rsid w:val="00703394"/>
    <w:rsid w:val="007036C7"/>
    <w:rsid w:val="007041A8"/>
    <w:rsid w:val="0070482B"/>
    <w:rsid w:val="00704866"/>
    <w:rsid w:val="00704A05"/>
    <w:rsid w:val="00705218"/>
    <w:rsid w:val="0070536B"/>
    <w:rsid w:val="007053D7"/>
    <w:rsid w:val="00705C7B"/>
    <w:rsid w:val="00705DBB"/>
    <w:rsid w:val="00705E33"/>
    <w:rsid w:val="007066C1"/>
    <w:rsid w:val="00706820"/>
    <w:rsid w:val="00707414"/>
    <w:rsid w:val="0070767E"/>
    <w:rsid w:val="007076B0"/>
    <w:rsid w:val="00707C84"/>
    <w:rsid w:val="0071009F"/>
    <w:rsid w:val="00710765"/>
    <w:rsid w:val="00710EFB"/>
    <w:rsid w:val="00711169"/>
    <w:rsid w:val="007111CC"/>
    <w:rsid w:val="007111F4"/>
    <w:rsid w:val="00711E72"/>
    <w:rsid w:val="00711ED0"/>
    <w:rsid w:val="00712069"/>
    <w:rsid w:val="0071225C"/>
    <w:rsid w:val="00712573"/>
    <w:rsid w:val="00712FB2"/>
    <w:rsid w:val="0071391F"/>
    <w:rsid w:val="00713EC8"/>
    <w:rsid w:val="0071401E"/>
    <w:rsid w:val="007140E4"/>
    <w:rsid w:val="00714791"/>
    <w:rsid w:val="00714AFD"/>
    <w:rsid w:val="00714C20"/>
    <w:rsid w:val="00714C21"/>
    <w:rsid w:val="00714D0C"/>
    <w:rsid w:val="00714FF4"/>
    <w:rsid w:val="00715D54"/>
    <w:rsid w:val="00715EB7"/>
    <w:rsid w:val="0071631E"/>
    <w:rsid w:val="0071683B"/>
    <w:rsid w:val="007168B6"/>
    <w:rsid w:val="00717A17"/>
    <w:rsid w:val="00717EF2"/>
    <w:rsid w:val="00720378"/>
    <w:rsid w:val="0072085E"/>
    <w:rsid w:val="007209E2"/>
    <w:rsid w:val="00721428"/>
    <w:rsid w:val="00721529"/>
    <w:rsid w:val="00721B21"/>
    <w:rsid w:val="0072225D"/>
    <w:rsid w:val="00722831"/>
    <w:rsid w:val="00722F50"/>
    <w:rsid w:val="007238A5"/>
    <w:rsid w:val="00723E15"/>
    <w:rsid w:val="00723F84"/>
    <w:rsid w:val="007241EF"/>
    <w:rsid w:val="007247F9"/>
    <w:rsid w:val="0072495A"/>
    <w:rsid w:val="00724D1F"/>
    <w:rsid w:val="0072561B"/>
    <w:rsid w:val="00725708"/>
    <w:rsid w:val="00725BB3"/>
    <w:rsid w:val="0072619D"/>
    <w:rsid w:val="007261D8"/>
    <w:rsid w:val="00726393"/>
    <w:rsid w:val="0072651C"/>
    <w:rsid w:val="00726792"/>
    <w:rsid w:val="007274B0"/>
    <w:rsid w:val="00730168"/>
    <w:rsid w:val="00730261"/>
    <w:rsid w:val="007307FA"/>
    <w:rsid w:val="00730A62"/>
    <w:rsid w:val="00730C06"/>
    <w:rsid w:val="00730F2A"/>
    <w:rsid w:val="007310CE"/>
    <w:rsid w:val="0073122D"/>
    <w:rsid w:val="00731506"/>
    <w:rsid w:val="0073153C"/>
    <w:rsid w:val="00731982"/>
    <w:rsid w:val="00731AF2"/>
    <w:rsid w:val="00731B80"/>
    <w:rsid w:val="0073234F"/>
    <w:rsid w:val="007329B9"/>
    <w:rsid w:val="00732BB6"/>
    <w:rsid w:val="00732D7C"/>
    <w:rsid w:val="0073325E"/>
    <w:rsid w:val="0073331A"/>
    <w:rsid w:val="007333B7"/>
    <w:rsid w:val="007336FF"/>
    <w:rsid w:val="00733C4C"/>
    <w:rsid w:val="00734109"/>
    <w:rsid w:val="00734194"/>
    <w:rsid w:val="00734E7C"/>
    <w:rsid w:val="00734FC5"/>
    <w:rsid w:val="00735209"/>
    <w:rsid w:val="0073548F"/>
    <w:rsid w:val="00735558"/>
    <w:rsid w:val="00735CF3"/>
    <w:rsid w:val="00735E1B"/>
    <w:rsid w:val="00735F87"/>
    <w:rsid w:val="00736202"/>
    <w:rsid w:val="0073657B"/>
    <w:rsid w:val="00736607"/>
    <w:rsid w:val="00736759"/>
    <w:rsid w:val="007367A3"/>
    <w:rsid w:val="00737333"/>
    <w:rsid w:val="007377CE"/>
    <w:rsid w:val="00737BCA"/>
    <w:rsid w:val="00737C48"/>
    <w:rsid w:val="00737CE3"/>
    <w:rsid w:val="007400C2"/>
    <w:rsid w:val="007402FE"/>
    <w:rsid w:val="00740519"/>
    <w:rsid w:val="00740E65"/>
    <w:rsid w:val="007410D2"/>
    <w:rsid w:val="00741A61"/>
    <w:rsid w:val="0074215F"/>
    <w:rsid w:val="007422EC"/>
    <w:rsid w:val="00742469"/>
    <w:rsid w:val="00742741"/>
    <w:rsid w:val="00743279"/>
    <w:rsid w:val="007434DB"/>
    <w:rsid w:val="007438A8"/>
    <w:rsid w:val="00743F18"/>
    <w:rsid w:val="007440F0"/>
    <w:rsid w:val="00744461"/>
    <w:rsid w:val="00744840"/>
    <w:rsid w:val="007448B6"/>
    <w:rsid w:val="00744D8D"/>
    <w:rsid w:val="00745199"/>
    <w:rsid w:val="00745578"/>
    <w:rsid w:val="00745713"/>
    <w:rsid w:val="00745E0A"/>
    <w:rsid w:val="007466EC"/>
    <w:rsid w:val="00746810"/>
    <w:rsid w:val="00746AB3"/>
    <w:rsid w:val="00746D65"/>
    <w:rsid w:val="00746D6C"/>
    <w:rsid w:val="00747075"/>
    <w:rsid w:val="007479D2"/>
    <w:rsid w:val="00747BDF"/>
    <w:rsid w:val="00747D81"/>
    <w:rsid w:val="00750261"/>
    <w:rsid w:val="00750694"/>
    <w:rsid w:val="0075095B"/>
    <w:rsid w:val="00750BC7"/>
    <w:rsid w:val="00750D5C"/>
    <w:rsid w:val="00750FDB"/>
    <w:rsid w:val="00751391"/>
    <w:rsid w:val="00752939"/>
    <w:rsid w:val="00752DD7"/>
    <w:rsid w:val="00752EB0"/>
    <w:rsid w:val="00753F33"/>
    <w:rsid w:val="00754DAA"/>
    <w:rsid w:val="00754E35"/>
    <w:rsid w:val="00755531"/>
    <w:rsid w:val="00755A16"/>
    <w:rsid w:val="007560CC"/>
    <w:rsid w:val="007562B0"/>
    <w:rsid w:val="007562CF"/>
    <w:rsid w:val="007565DE"/>
    <w:rsid w:val="007569C7"/>
    <w:rsid w:val="00756B86"/>
    <w:rsid w:val="00756D05"/>
    <w:rsid w:val="00756F18"/>
    <w:rsid w:val="00757655"/>
    <w:rsid w:val="007578A0"/>
    <w:rsid w:val="0075797A"/>
    <w:rsid w:val="00757B51"/>
    <w:rsid w:val="00757D86"/>
    <w:rsid w:val="00760158"/>
    <w:rsid w:val="007603A1"/>
    <w:rsid w:val="00760654"/>
    <w:rsid w:val="00760714"/>
    <w:rsid w:val="00760FD8"/>
    <w:rsid w:val="0076110F"/>
    <w:rsid w:val="007613E7"/>
    <w:rsid w:val="00762136"/>
    <w:rsid w:val="007626CD"/>
    <w:rsid w:val="00762928"/>
    <w:rsid w:val="00763207"/>
    <w:rsid w:val="00763624"/>
    <w:rsid w:val="00763768"/>
    <w:rsid w:val="007638CD"/>
    <w:rsid w:val="00763933"/>
    <w:rsid w:val="0076399C"/>
    <w:rsid w:val="007640DD"/>
    <w:rsid w:val="00764608"/>
    <w:rsid w:val="007649B3"/>
    <w:rsid w:val="00764A12"/>
    <w:rsid w:val="00764BBB"/>
    <w:rsid w:val="00764F83"/>
    <w:rsid w:val="007650DD"/>
    <w:rsid w:val="00765291"/>
    <w:rsid w:val="0076544F"/>
    <w:rsid w:val="007657E2"/>
    <w:rsid w:val="007659CE"/>
    <w:rsid w:val="00765B07"/>
    <w:rsid w:val="00765EC1"/>
    <w:rsid w:val="00765F59"/>
    <w:rsid w:val="00766433"/>
    <w:rsid w:val="00766CA5"/>
    <w:rsid w:val="00766E0A"/>
    <w:rsid w:val="0076702D"/>
    <w:rsid w:val="00767284"/>
    <w:rsid w:val="00770050"/>
    <w:rsid w:val="0077011F"/>
    <w:rsid w:val="0077040C"/>
    <w:rsid w:val="00770A4A"/>
    <w:rsid w:val="00770EC7"/>
    <w:rsid w:val="007712E4"/>
    <w:rsid w:val="00771336"/>
    <w:rsid w:val="007714EF"/>
    <w:rsid w:val="00771C37"/>
    <w:rsid w:val="00771E9E"/>
    <w:rsid w:val="00772515"/>
    <w:rsid w:val="00772FE4"/>
    <w:rsid w:val="00773130"/>
    <w:rsid w:val="00773682"/>
    <w:rsid w:val="0077413D"/>
    <w:rsid w:val="00774C91"/>
    <w:rsid w:val="00774EBA"/>
    <w:rsid w:val="00774FC8"/>
    <w:rsid w:val="0077520A"/>
    <w:rsid w:val="007754C1"/>
    <w:rsid w:val="007754DD"/>
    <w:rsid w:val="00775E8D"/>
    <w:rsid w:val="00775F90"/>
    <w:rsid w:val="007764B7"/>
    <w:rsid w:val="00776786"/>
    <w:rsid w:val="00776D4A"/>
    <w:rsid w:val="00776F78"/>
    <w:rsid w:val="00777089"/>
    <w:rsid w:val="007770A1"/>
    <w:rsid w:val="00777375"/>
    <w:rsid w:val="007775AD"/>
    <w:rsid w:val="00777B6A"/>
    <w:rsid w:val="00777F6C"/>
    <w:rsid w:val="00780CEA"/>
    <w:rsid w:val="00780E22"/>
    <w:rsid w:val="007810DB"/>
    <w:rsid w:val="00781157"/>
    <w:rsid w:val="00781781"/>
    <w:rsid w:val="00781B24"/>
    <w:rsid w:val="00781D99"/>
    <w:rsid w:val="00781FA2"/>
    <w:rsid w:val="00782317"/>
    <w:rsid w:val="00782400"/>
    <w:rsid w:val="00782520"/>
    <w:rsid w:val="00782CC5"/>
    <w:rsid w:val="00782DF5"/>
    <w:rsid w:val="0078378A"/>
    <w:rsid w:val="00783A16"/>
    <w:rsid w:val="00783C60"/>
    <w:rsid w:val="007849F8"/>
    <w:rsid w:val="00784AE7"/>
    <w:rsid w:val="00784CDB"/>
    <w:rsid w:val="00784F9F"/>
    <w:rsid w:val="00785842"/>
    <w:rsid w:val="0078585F"/>
    <w:rsid w:val="00785E0F"/>
    <w:rsid w:val="0078602C"/>
    <w:rsid w:val="007862D9"/>
    <w:rsid w:val="007867BA"/>
    <w:rsid w:val="0078682E"/>
    <w:rsid w:val="00786BD5"/>
    <w:rsid w:val="00786DF2"/>
    <w:rsid w:val="00786FC3"/>
    <w:rsid w:val="00787351"/>
    <w:rsid w:val="00787716"/>
    <w:rsid w:val="00787B50"/>
    <w:rsid w:val="00790805"/>
    <w:rsid w:val="00790A30"/>
    <w:rsid w:val="0079151C"/>
    <w:rsid w:val="007916F0"/>
    <w:rsid w:val="00791C03"/>
    <w:rsid w:val="007921B4"/>
    <w:rsid w:val="007923B1"/>
    <w:rsid w:val="00792693"/>
    <w:rsid w:val="0079282D"/>
    <w:rsid w:val="00792C56"/>
    <w:rsid w:val="00792C9E"/>
    <w:rsid w:val="00792F88"/>
    <w:rsid w:val="00793171"/>
    <w:rsid w:val="00793184"/>
    <w:rsid w:val="0079395C"/>
    <w:rsid w:val="00793E81"/>
    <w:rsid w:val="00793EF0"/>
    <w:rsid w:val="0079417B"/>
    <w:rsid w:val="007947FF"/>
    <w:rsid w:val="00795632"/>
    <w:rsid w:val="0079581E"/>
    <w:rsid w:val="00795826"/>
    <w:rsid w:val="00795941"/>
    <w:rsid w:val="00796B22"/>
    <w:rsid w:val="00797458"/>
    <w:rsid w:val="0079779E"/>
    <w:rsid w:val="007979C8"/>
    <w:rsid w:val="007A04CC"/>
    <w:rsid w:val="007A050B"/>
    <w:rsid w:val="007A0CD9"/>
    <w:rsid w:val="007A1150"/>
    <w:rsid w:val="007A12D1"/>
    <w:rsid w:val="007A1536"/>
    <w:rsid w:val="007A16D0"/>
    <w:rsid w:val="007A1C6E"/>
    <w:rsid w:val="007A1FA9"/>
    <w:rsid w:val="007A2BA4"/>
    <w:rsid w:val="007A2BE3"/>
    <w:rsid w:val="007A331F"/>
    <w:rsid w:val="007A3A91"/>
    <w:rsid w:val="007A3B5C"/>
    <w:rsid w:val="007A49DE"/>
    <w:rsid w:val="007A4D6C"/>
    <w:rsid w:val="007A4EB4"/>
    <w:rsid w:val="007A4F41"/>
    <w:rsid w:val="007A5072"/>
    <w:rsid w:val="007A51D8"/>
    <w:rsid w:val="007A54DC"/>
    <w:rsid w:val="007A582D"/>
    <w:rsid w:val="007A58DC"/>
    <w:rsid w:val="007A5AC8"/>
    <w:rsid w:val="007A5D0D"/>
    <w:rsid w:val="007A5F39"/>
    <w:rsid w:val="007A6998"/>
    <w:rsid w:val="007A6C80"/>
    <w:rsid w:val="007A73B5"/>
    <w:rsid w:val="007A765D"/>
    <w:rsid w:val="007A78D0"/>
    <w:rsid w:val="007A7AE4"/>
    <w:rsid w:val="007A7C2C"/>
    <w:rsid w:val="007B0A80"/>
    <w:rsid w:val="007B0C7E"/>
    <w:rsid w:val="007B0D3B"/>
    <w:rsid w:val="007B111A"/>
    <w:rsid w:val="007B11EE"/>
    <w:rsid w:val="007B193C"/>
    <w:rsid w:val="007B1A40"/>
    <w:rsid w:val="007B2139"/>
    <w:rsid w:val="007B2323"/>
    <w:rsid w:val="007B2470"/>
    <w:rsid w:val="007B2595"/>
    <w:rsid w:val="007B2DE3"/>
    <w:rsid w:val="007B2F25"/>
    <w:rsid w:val="007B2F2B"/>
    <w:rsid w:val="007B304E"/>
    <w:rsid w:val="007B31CD"/>
    <w:rsid w:val="007B32B4"/>
    <w:rsid w:val="007B3926"/>
    <w:rsid w:val="007B3A55"/>
    <w:rsid w:val="007B3AED"/>
    <w:rsid w:val="007B3BD3"/>
    <w:rsid w:val="007B4A06"/>
    <w:rsid w:val="007B4B0D"/>
    <w:rsid w:val="007B53B3"/>
    <w:rsid w:val="007B5AB1"/>
    <w:rsid w:val="007B5ACA"/>
    <w:rsid w:val="007B6973"/>
    <w:rsid w:val="007B6E1B"/>
    <w:rsid w:val="007B6FF5"/>
    <w:rsid w:val="007B728F"/>
    <w:rsid w:val="007B7380"/>
    <w:rsid w:val="007B73C3"/>
    <w:rsid w:val="007B77CB"/>
    <w:rsid w:val="007B7A57"/>
    <w:rsid w:val="007B7E56"/>
    <w:rsid w:val="007B7F12"/>
    <w:rsid w:val="007C0401"/>
    <w:rsid w:val="007C08B0"/>
    <w:rsid w:val="007C0C49"/>
    <w:rsid w:val="007C0EE5"/>
    <w:rsid w:val="007C0F7C"/>
    <w:rsid w:val="007C11C9"/>
    <w:rsid w:val="007C124D"/>
    <w:rsid w:val="007C1695"/>
    <w:rsid w:val="007C17D7"/>
    <w:rsid w:val="007C1E98"/>
    <w:rsid w:val="007C20B6"/>
    <w:rsid w:val="007C262A"/>
    <w:rsid w:val="007C316C"/>
    <w:rsid w:val="007C31B3"/>
    <w:rsid w:val="007C3C5B"/>
    <w:rsid w:val="007C3CCE"/>
    <w:rsid w:val="007C439E"/>
    <w:rsid w:val="007C486A"/>
    <w:rsid w:val="007C4C78"/>
    <w:rsid w:val="007C51B5"/>
    <w:rsid w:val="007C5672"/>
    <w:rsid w:val="007C5750"/>
    <w:rsid w:val="007C6229"/>
    <w:rsid w:val="007C6403"/>
    <w:rsid w:val="007C6A87"/>
    <w:rsid w:val="007C6B5E"/>
    <w:rsid w:val="007C6FD5"/>
    <w:rsid w:val="007C7026"/>
    <w:rsid w:val="007C7058"/>
    <w:rsid w:val="007C7653"/>
    <w:rsid w:val="007C7749"/>
    <w:rsid w:val="007C7944"/>
    <w:rsid w:val="007C79E2"/>
    <w:rsid w:val="007D03A0"/>
    <w:rsid w:val="007D0D8A"/>
    <w:rsid w:val="007D0E11"/>
    <w:rsid w:val="007D14E3"/>
    <w:rsid w:val="007D167C"/>
    <w:rsid w:val="007D184E"/>
    <w:rsid w:val="007D1914"/>
    <w:rsid w:val="007D1DCC"/>
    <w:rsid w:val="007D24AD"/>
    <w:rsid w:val="007D2FFF"/>
    <w:rsid w:val="007D3146"/>
    <w:rsid w:val="007D38B2"/>
    <w:rsid w:val="007D390C"/>
    <w:rsid w:val="007D3B60"/>
    <w:rsid w:val="007D3FC9"/>
    <w:rsid w:val="007D403E"/>
    <w:rsid w:val="007D4046"/>
    <w:rsid w:val="007D430F"/>
    <w:rsid w:val="007D4411"/>
    <w:rsid w:val="007D4785"/>
    <w:rsid w:val="007D48C7"/>
    <w:rsid w:val="007D4909"/>
    <w:rsid w:val="007D4B82"/>
    <w:rsid w:val="007D4F57"/>
    <w:rsid w:val="007D55F5"/>
    <w:rsid w:val="007D5EAB"/>
    <w:rsid w:val="007D5F29"/>
    <w:rsid w:val="007D628D"/>
    <w:rsid w:val="007D62A1"/>
    <w:rsid w:val="007D65F7"/>
    <w:rsid w:val="007D6D10"/>
    <w:rsid w:val="007D6FF5"/>
    <w:rsid w:val="007D77DD"/>
    <w:rsid w:val="007D7811"/>
    <w:rsid w:val="007E0151"/>
    <w:rsid w:val="007E028C"/>
    <w:rsid w:val="007E0EAA"/>
    <w:rsid w:val="007E13D8"/>
    <w:rsid w:val="007E14ED"/>
    <w:rsid w:val="007E1796"/>
    <w:rsid w:val="007E1ABC"/>
    <w:rsid w:val="007E1F89"/>
    <w:rsid w:val="007E20A8"/>
    <w:rsid w:val="007E2140"/>
    <w:rsid w:val="007E243F"/>
    <w:rsid w:val="007E30C3"/>
    <w:rsid w:val="007E3823"/>
    <w:rsid w:val="007E3E78"/>
    <w:rsid w:val="007E431E"/>
    <w:rsid w:val="007E47BF"/>
    <w:rsid w:val="007E4A78"/>
    <w:rsid w:val="007E4A9D"/>
    <w:rsid w:val="007E4C7F"/>
    <w:rsid w:val="007E4C85"/>
    <w:rsid w:val="007E4D1A"/>
    <w:rsid w:val="007E5116"/>
    <w:rsid w:val="007E5378"/>
    <w:rsid w:val="007E55EA"/>
    <w:rsid w:val="007E5A29"/>
    <w:rsid w:val="007E5B03"/>
    <w:rsid w:val="007E5F9F"/>
    <w:rsid w:val="007E6059"/>
    <w:rsid w:val="007E62C3"/>
    <w:rsid w:val="007E6344"/>
    <w:rsid w:val="007E6A2B"/>
    <w:rsid w:val="007E6B35"/>
    <w:rsid w:val="007E6C06"/>
    <w:rsid w:val="007E6FEB"/>
    <w:rsid w:val="007E767B"/>
    <w:rsid w:val="007E7840"/>
    <w:rsid w:val="007E7846"/>
    <w:rsid w:val="007E7A1C"/>
    <w:rsid w:val="007F03A4"/>
    <w:rsid w:val="007F0422"/>
    <w:rsid w:val="007F0A7F"/>
    <w:rsid w:val="007F1030"/>
    <w:rsid w:val="007F11B9"/>
    <w:rsid w:val="007F184E"/>
    <w:rsid w:val="007F1E04"/>
    <w:rsid w:val="007F21A4"/>
    <w:rsid w:val="007F23B3"/>
    <w:rsid w:val="007F2604"/>
    <w:rsid w:val="007F2CF5"/>
    <w:rsid w:val="007F2DE9"/>
    <w:rsid w:val="007F2EFF"/>
    <w:rsid w:val="007F3280"/>
    <w:rsid w:val="007F382E"/>
    <w:rsid w:val="007F3A4D"/>
    <w:rsid w:val="007F470D"/>
    <w:rsid w:val="007F4CFF"/>
    <w:rsid w:val="007F6189"/>
    <w:rsid w:val="007F6212"/>
    <w:rsid w:val="007F62E1"/>
    <w:rsid w:val="007F6B9A"/>
    <w:rsid w:val="007F6CB7"/>
    <w:rsid w:val="007F6D71"/>
    <w:rsid w:val="007F7DE8"/>
    <w:rsid w:val="00800059"/>
    <w:rsid w:val="008000F7"/>
    <w:rsid w:val="008004A1"/>
    <w:rsid w:val="00800A8B"/>
    <w:rsid w:val="00800E97"/>
    <w:rsid w:val="00800E9F"/>
    <w:rsid w:val="00800F14"/>
    <w:rsid w:val="008016CC"/>
    <w:rsid w:val="008019C9"/>
    <w:rsid w:val="00801D32"/>
    <w:rsid w:val="00801F6E"/>
    <w:rsid w:val="00802032"/>
    <w:rsid w:val="008024C2"/>
    <w:rsid w:val="00804086"/>
    <w:rsid w:val="0080418B"/>
    <w:rsid w:val="008046E6"/>
    <w:rsid w:val="00804C22"/>
    <w:rsid w:val="00804DA2"/>
    <w:rsid w:val="0080555C"/>
    <w:rsid w:val="00805693"/>
    <w:rsid w:val="00805F40"/>
    <w:rsid w:val="008067FC"/>
    <w:rsid w:val="00806D6A"/>
    <w:rsid w:val="00806DF5"/>
    <w:rsid w:val="00806FF3"/>
    <w:rsid w:val="00807E04"/>
    <w:rsid w:val="00810CE8"/>
    <w:rsid w:val="00810E2F"/>
    <w:rsid w:val="00810F1D"/>
    <w:rsid w:val="008110EE"/>
    <w:rsid w:val="00811951"/>
    <w:rsid w:val="00811DCF"/>
    <w:rsid w:val="00812554"/>
    <w:rsid w:val="00812A8D"/>
    <w:rsid w:val="00812ADB"/>
    <w:rsid w:val="00812C5E"/>
    <w:rsid w:val="00812E53"/>
    <w:rsid w:val="00812ED8"/>
    <w:rsid w:val="0081366B"/>
    <w:rsid w:val="00813B32"/>
    <w:rsid w:val="00814087"/>
    <w:rsid w:val="00814646"/>
    <w:rsid w:val="00814844"/>
    <w:rsid w:val="00814A88"/>
    <w:rsid w:val="00814BF1"/>
    <w:rsid w:val="00814D00"/>
    <w:rsid w:val="00815084"/>
    <w:rsid w:val="00815A07"/>
    <w:rsid w:val="00815F68"/>
    <w:rsid w:val="00817D3F"/>
    <w:rsid w:val="0082017A"/>
    <w:rsid w:val="00820225"/>
    <w:rsid w:val="00820806"/>
    <w:rsid w:val="00820BE0"/>
    <w:rsid w:val="00820BE8"/>
    <w:rsid w:val="00820CE9"/>
    <w:rsid w:val="0082115B"/>
    <w:rsid w:val="0082121F"/>
    <w:rsid w:val="008217B0"/>
    <w:rsid w:val="00821C2B"/>
    <w:rsid w:val="00821E3D"/>
    <w:rsid w:val="00822956"/>
    <w:rsid w:val="00823630"/>
    <w:rsid w:val="00823735"/>
    <w:rsid w:val="00823875"/>
    <w:rsid w:val="00824335"/>
    <w:rsid w:val="008243E6"/>
    <w:rsid w:val="00824AA0"/>
    <w:rsid w:val="00824EEF"/>
    <w:rsid w:val="008251B4"/>
    <w:rsid w:val="008251BF"/>
    <w:rsid w:val="00825538"/>
    <w:rsid w:val="00825616"/>
    <w:rsid w:val="008259BE"/>
    <w:rsid w:val="00825CFB"/>
    <w:rsid w:val="00825DB3"/>
    <w:rsid w:val="00825EC7"/>
    <w:rsid w:val="00826410"/>
    <w:rsid w:val="00826942"/>
    <w:rsid w:val="00826CB2"/>
    <w:rsid w:val="00826D2D"/>
    <w:rsid w:val="008270D8"/>
    <w:rsid w:val="00827173"/>
    <w:rsid w:val="00827556"/>
    <w:rsid w:val="0082755B"/>
    <w:rsid w:val="0082759F"/>
    <w:rsid w:val="008279B8"/>
    <w:rsid w:val="0083093D"/>
    <w:rsid w:val="00830A8B"/>
    <w:rsid w:val="0083136D"/>
    <w:rsid w:val="00831377"/>
    <w:rsid w:val="008316A0"/>
    <w:rsid w:val="00831DBD"/>
    <w:rsid w:val="008320FC"/>
    <w:rsid w:val="008321F5"/>
    <w:rsid w:val="008324B3"/>
    <w:rsid w:val="00832665"/>
    <w:rsid w:val="008329DC"/>
    <w:rsid w:val="0083326F"/>
    <w:rsid w:val="008332FA"/>
    <w:rsid w:val="00833626"/>
    <w:rsid w:val="00833675"/>
    <w:rsid w:val="00833699"/>
    <w:rsid w:val="008336AD"/>
    <w:rsid w:val="00833949"/>
    <w:rsid w:val="00833D9E"/>
    <w:rsid w:val="008347AD"/>
    <w:rsid w:val="00834975"/>
    <w:rsid w:val="00835121"/>
    <w:rsid w:val="0083587C"/>
    <w:rsid w:val="00835C05"/>
    <w:rsid w:val="008362A6"/>
    <w:rsid w:val="0083644B"/>
    <w:rsid w:val="008364CB"/>
    <w:rsid w:val="008368EA"/>
    <w:rsid w:val="00836FCC"/>
    <w:rsid w:val="0083791F"/>
    <w:rsid w:val="00837C4C"/>
    <w:rsid w:val="0084035C"/>
    <w:rsid w:val="008404B7"/>
    <w:rsid w:val="008405CD"/>
    <w:rsid w:val="00841551"/>
    <w:rsid w:val="008416CB"/>
    <w:rsid w:val="008419BA"/>
    <w:rsid w:val="008422B6"/>
    <w:rsid w:val="0084260A"/>
    <w:rsid w:val="00842865"/>
    <w:rsid w:val="00842FE0"/>
    <w:rsid w:val="00843540"/>
    <w:rsid w:val="00843995"/>
    <w:rsid w:val="00843C9C"/>
    <w:rsid w:val="00843E04"/>
    <w:rsid w:val="00843FB1"/>
    <w:rsid w:val="008447DE"/>
    <w:rsid w:val="00844846"/>
    <w:rsid w:val="00844AA1"/>
    <w:rsid w:val="00844ACB"/>
    <w:rsid w:val="00844C2B"/>
    <w:rsid w:val="00844F51"/>
    <w:rsid w:val="00845672"/>
    <w:rsid w:val="008456D8"/>
    <w:rsid w:val="00845883"/>
    <w:rsid w:val="00845F77"/>
    <w:rsid w:val="00846304"/>
    <w:rsid w:val="00846643"/>
    <w:rsid w:val="0084664D"/>
    <w:rsid w:val="00846B7D"/>
    <w:rsid w:val="00846EAC"/>
    <w:rsid w:val="00846ED3"/>
    <w:rsid w:val="00847D28"/>
    <w:rsid w:val="00850153"/>
    <w:rsid w:val="0085046A"/>
    <w:rsid w:val="00850918"/>
    <w:rsid w:val="00850C6C"/>
    <w:rsid w:val="00852160"/>
    <w:rsid w:val="008522B6"/>
    <w:rsid w:val="00852FE7"/>
    <w:rsid w:val="0085374A"/>
    <w:rsid w:val="00853B74"/>
    <w:rsid w:val="00853BAF"/>
    <w:rsid w:val="00853EA0"/>
    <w:rsid w:val="00853EA6"/>
    <w:rsid w:val="0085408A"/>
    <w:rsid w:val="008545C7"/>
    <w:rsid w:val="008552D7"/>
    <w:rsid w:val="0085577C"/>
    <w:rsid w:val="00856124"/>
    <w:rsid w:val="008570E3"/>
    <w:rsid w:val="008570FB"/>
    <w:rsid w:val="00857158"/>
    <w:rsid w:val="008576B7"/>
    <w:rsid w:val="00857CE9"/>
    <w:rsid w:val="00857DC3"/>
    <w:rsid w:val="00860821"/>
    <w:rsid w:val="00860A94"/>
    <w:rsid w:val="00860AC3"/>
    <w:rsid w:val="00860D29"/>
    <w:rsid w:val="00861257"/>
    <w:rsid w:val="00861643"/>
    <w:rsid w:val="008618C8"/>
    <w:rsid w:val="008618F1"/>
    <w:rsid w:val="0086229C"/>
    <w:rsid w:val="00862D91"/>
    <w:rsid w:val="00862F4D"/>
    <w:rsid w:val="008638B2"/>
    <w:rsid w:val="00863A19"/>
    <w:rsid w:val="00863AD2"/>
    <w:rsid w:val="00863CDA"/>
    <w:rsid w:val="00863D5D"/>
    <w:rsid w:val="00863F0D"/>
    <w:rsid w:val="00864F43"/>
    <w:rsid w:val="00864FF7"/>
    <w:rsid w:val="00865739"/>
    <w:rsid w:val="00865A05"/>
    <w:rsid w:val="00865FD1"/>
    <w:rsid w:val="0086658F"/>
    <w:rsid w:val="00866BB8"/>
    <w:rsid w:val="008670B2"/>
    <w:rsid w:val="00867384"/>
    <w:rsid w:val="008673D6"/>
    <w:rsid w:val="008673F0"/>
    <w:rsid w:val="008675E5"/>
    <w:rsid w:val="00867637"/>
    <w:rsid w:val="00870115"/>
    <w:rsid w:val="008701C7"/>
    <w:rsid w:val="008708D0"/>
    <w:rsid w:val="00870A2A"/>
    <w:rsid w:val="00870E0D"/>
    <w:rsid w:val="008711E3"/>
    <w:rsid w:val="008711F8"/>
    <w:rsid w:val="00871B15"/>
    <w:rsid w:val="00872035"/>
    <w:rsid w:val="0087287E"/>
    <w:rsid w:val="00872C3D"/>
    <w:rsid w:val="00872F22"/>
    <w:rsid w:val="008734F6"/>
    <w:rsid w:val="0087358B"/>
    <w:rsid w:val="00873EE9"/>
    <w:rsid w:val="0087440F"/>
    <w:rsid w:val="008746BF"/>
    <w:rsid w:val="0087471F"/>
    <w:rsid w:val="00874828"/>
    <w:rsid w:val="00874976"/>
    <w:rsid w:val="00875013"/>
    <w:rsid w:val="00875057"/>
    <w:rsid w:val="00875379"/>
    <w:rsid w:val="0087587F"/>
    <w:rsid w:val="00875911"/>
    <w:rsid w:val="00875C4F"/>
    <w:rsid w:val="008769DF"/>
    <w:rsid w:val="00876EE2"/>
    <w:rsid w:val="00877429"/>
    <w:rsid w:val="00877547"/>
    <w:rsid w:val="008775EB"/>
    <w:rsid w:val="0088007E"/>
    <w:rsid w:val="008801AA"/>
    <w:rsid w:val="008804B0"/>
    <w:rsid w:val="008809D9"/>
    <w:rsid w:val="008809DC"/>
    <w:rsid w:val="00880BC1"/>
    <w:rsid w:val="008810FD"/>
    <w:rsid w:val="008811A0"/>
    <w:rsid w:val="00881D46"/>
    <w:rsid w:val="00882266"/>
    <w:rsid w:val="00882456"/>
    <w:rsid w:val="008826A1"/>
    <w:rsid w:val="00882A61"/>
    <w:rsid w:val="00882E94"/>
    <w:rsid w:val="0088344C"/>
    <w:rsid w:val="008834BB"/>
    <w:rsid w:val="00883BA5"/>
    <w:rsid w:val="00883BDE"/>
    <w:rsid w:val="00883FAF"/>
    <w:rsid w:val="008845C2"/>
    <w:rsid w:val="0088476A"/>
    <w:rsid w:val="00884A11"/>
    <w:rsid w:val="00884B40"/>
    <w:rsid w:val="008851C3"/>
    <w:rsid w:val="00885926"/>
    <w:rsid w:val="008859FC"/>
    <w:rsid w:val="00885E15"/>
    <w:rsid w:val="0088668B"/>
    <w:rsid w:val="00886B03"/>
    <w:rsid w:val="008873BD"/>
    <w:rsid w:val="00887C42"/>
    <w:rsid w:val="00887D12"/>
    <w:rsid w:val="008900B7"/>
    <w:rsid w:val="008900F6"/>
    <w:rsid w:val="008903D7"/>
    <w:rsid w:val="00890708"/>
    <w:rsid w:val="0089081D"/>
    <w:rsid w:val="00890D6B"/>
    <w:rsid w:val="00890DB6"/>
    <w:rsid w:val="008914AB"/>
    <w:rsid w:val="00891538"/>
    <w:rsid w:val="00891A81"/>
    <w:rsid w:val="00891C3B"/>
    <w:rsid w:val="00892027"/>
    <w:rsid w:val="0089260C"/>
    <w:rsid w:val="0089297A"/>
    <w:rsid w:val="0089320E"/>
    <w:rsid w:val="00893465"/>
    <w:rsid w:val="0089423D"/>
    <w:rsid w:val="0089466A"/>
    <w:rsid w:val="00895319"/>
    <w:rsid w:val="0089660C"/>
    <w:rsid w:val="008969F5"/>
    <w:rsid w:val="00896A09"/>
    <w:rsid w:val="00896A72"/>
    <w:rsid w:val="00896F52"/>
    <w:rsid w:val="0089728F"/>
    <w:rsid w:val="008973EE"/>
    <w:rsid w:val="00897403"/>
    <w:rsid w:val="0089787A"/>
    <w:rsid w:val="00897E13"/>
    <w:rsid w:val="008A0187"/>
    <w:rsid w:val="008A0222"/>
    <w:rsid w:val="008A08BE"/>
    <w:rsid w:val="008A09E1"/>
    <w:rsid w:val="008A0D3C"/>
    <w:rsid w:val="008A108D"/>
    <w:rsid w:val="008A1A26"/>
    <w:rsid w:val="008A1AA5"/>
    <w:rsid w:val="008A1EA1"/>
    <w:rsid w:val="008A1F70"/>
    <w:rsid w:val="008A22DF"/>
    <w:rsid w:val="008A2462"/>
    <w:rsid w:val="008A2537"/>
    <w:rsid w:val="008A269C"/>
    <w:rsid w:val="008A2851"/>
    <w:rsid w:val="008A2BB8"/>
    <w:rsid w:val="008A2C08"/>
    <w:rsid w:val="008A31CA"/>
    <w:rsid w:val="008A3289"/>
    <w:rsid w:val="008A3EFC"/>
    <w:rsid w:val="008A437C"/>
    <w:rsid w:val="008A43EC"/>
    <w:rsid w:val="008A4659"/>
    <w:rsid w:val="008A4D6D"/>
    <w:rsid w:val="008A501E"/>
    <w:rsid w:val="008A52C8"/>
    <w:rsid w:val="008A5310"/>
    <w:rsid w:val="008A54E9"/>
    <w:rsid w:val="008A7158"/>
    <w:rsid w:val="008A783C"/>
    <w:rsid w:val="008A7860"/>
    <w:rsid w:val="008B0011"/>
    <w:rsid w:val="008B0299"/>
    <w:rsid w:val="008B03AF"/>
    <w:rsid w:val="008B0D59"/>
    <w:rsid w:val="008B0F7E"/>
    <w:rsid w:val="008B0F91"/>
    <w:rsid w:val="008B1406"/>
    <w:rsid w:val="008B157A"/>
    <w:rsid w:val="008B15AF"/>
    <w:rsid w:val="008B1811"/>
    <w:rsid w:val="008B1A1B"/>
    <w:rsid w:val="008B1D38"/>
    <w:rsid w:val="008B2A48"/>
    <w:rsid w:val="008B39CB"/>
    <w:rsid w:val="008B4333"/>
    <w:rsid w:val="008B5165"/>
    <w:rsid w:val="008B52DE"/>
    <w:rsid w:val="008B53BC"/>
    <w:rsid w:val="008B5CD8"/>
    <w:rsid w:val="008B5D60"/>
    <w:rsid w:val="008B6879"/>
    <w:rsid w:val="008B6DB7"/>
    <w:rsid w:val="008B7084"/>
    <w:rsid w:val="008B7E1E"/>
    <w:rsid w:val="008B7F33"/>
    <w:rsid w:val="008C0061"/>
    <w:rsid w:val="008C0078"/>
    <w:rsid w:val="008C04FA"/>
    <w:rsid w:val="008C15A9"/>
    <w:rsid w:val="008C17C9"/>
    <w:rsid w:val="008C1A6F"/>
    <w:rsid w:val="008C1BEB"/>
    <w:rsid w:val="008C1D0B"/>
    <w:rsid w:val="008C1EBF"/>
    <w:rsid w:val="008C209A"/>
    <w:rsid w:val="008C248B"/>
    <w:rsid w:val="008C2940"/>
    <w:rsid w:val="008C2A24"/>
    <w:rsid w:val="008C2CC6"/>
    <w:rsid w:val="008C329C"/>
    <w:rsid w:val="008C34EB"/>
    <w:rsid w:val="008C3FD3"/>
    <w:rsid w:val="008C426A"/>
    <w:rsid w:val="008C45E0"/>
    <w:rsid w:val="008C4C31"/>
    <w:rsid w:val="008C4FFE"/>
    <w:rsid w:val="008C5483"/>
    <w:rsid w:val="008C5B29"/>
    <w:rsid w:val="008C5DD5"/>
    <w:rsid w:val="008C5E25"/>
    <w:rsid w:val="008C61D5"/>
    <w:rsid w:val="008C6442"/>
    <w:rsid w:val="008C6819"/>
    <w:rsid w:val="008C6BD9"/>
    <w:rsid w:val="008C71A7"/>
    <w:rsid w:val="008C724E"/>
    <w:rsid w:val="008C761B"/>
    <w:rsid w:val="008D0108"/>
    <w:rsid w:val="008D0173"/>
    <w:rsid w:val="008D0687"/>
    <w:rsid w:val="008D0948"/>
    <w:rsid w:val="008D1133"/>
    <w:rsid w:val="008D1D20"/>
    <w:rsid w:val="008D1DC6"/>
    <w:rsid w:val="008D1E60"/>
    <w:rsid w:val="008D29FF"/>
    <w:rsid w:val="008D30B9"/>
    <w:rsid w:val="008D32A3"/>
    <w:rsid w:val="008D339C"/>
    <w:rsid w:val="008D3533"/>
    <w:rsid w:val="008D38DB"/>
    <w:rsid w:val="008D3930"/>
    <w:rsid w:val="008D3DBA"/>
    <w:rsid w:val="008D3E4E"/>
    <w:rsid w:val="008D422A"/>
    <w:rsid w:val="008D46B7"/>
    <w:rsid w:val="008D46D2"/>
    <w:rsid w:val="008D4EFE"/>
    <w:rsid w:val="008D531F"/>
    <w:rsid w:val="008D5547"/>
    <w:rsid w:val="008D577B"/>
    <w:rsid w:val="008D57EA"/>
    <w:rsid w:val="008D5BCB"/>
    <w:rsid w:val="008D5F80"/>
    <w:rsid w:val="008D60A0"/>
    <w:rsid w:val="008D65E2"/>
    <w:rsid w:val="008D6860"/>
    <w:rsid w:val="008D6CCF"/>
    <w:rsid w:val="008D7183"/>
    <w:rsid w:val="008D7C55"/>
    <w:rsid w:val="008E0D49"/>
    <w:rsid w:val="008E0DDC"/>
    <w:rsid w:val="008E197E"/>
    <w:rsid w:val="008E1E6D"/>
    <w:rsid w:val="008E1E8F"/>
    <w:rsid w:val="008E1F63"/>
    <w:rsid w:val="008E2069"/>
    <w:rsid w:val="008E208F"/>
    <w:rsid w:val="008E26C5"/>
    <w:rsid w:val="008E2ACC"/>
    <w:rsid w:val="008E2B64"/>
    <w:rsid w:val="008E2EB1"/>
    <w:rsid w:val="008E3324"/>
    <w:rsid w:val="008E4499"/>
    <w:rsid w:val="008E46B2"/>
    <w:rsid w:val="008E4F0C"/>
    <w:rsid w:val="008E51A6"/>
    <w:rsid w:val="008E59D8"/>
    <w:rsid w:val="008E5A9D"/>
    <w:rsid w:val="008E5C64"/>
    <w:rsid w:val="008E5DDE"/>
    <w:rsid w:val="008E6CE4"/>
    <w:rsid w:val="008E744F"/>
    <w:rsid w:val="008E759C"/>
    <w:rsid w:val="008E7772"/>
    <w:rsid w:val="008E7852"/>
    <w:rsid w:val="008E7D63"/>
    <w:rsid w:val="008E7DB5"/>
    <w:rsid w:val="008F0C01"/>
    <w:rsid w:val="008F0DA7"/>
    <w:rsid w:val="008F134D"/>
    <w:rsid w:val="008F1B0B"/>
    <w:rsid w:val="008F1C92"/>
    <w:rsid w:val="008F1D74"/>
    <w:rsid w:val="008F1F08"/>
    <w:rsid w:val="008F2414"/>
    <w:rsid w:val="008F29DE"/>
    <w:rsid w:val="008F2B73"/>
    <w:rsid w:val="008F33C7"/>
    <w:rsid w:val="008F34BE"/>
    <w:rsid w:val="008F36C8"/>
    <w:rsid w:val="008F387F"/>
    <w:rsid w:val="008F3E48"/>
    <w:rsid w:val="008F3EAA"/>
    <w:rsid w:val="008F41B1"/>
    <w:rsid w:val="008F43FF"/>
    <w:rsid w:val="008F44C9"/>
    <w:rsid w:val="008F4870"/>
    <w:rsid w:val="008F4BE8"/>
    <w:rsid w:val="008F4BF0"/>
    <w:rsid w:val="008F5327"/>
    <w:rsid w:val="008F54EB"/>
    <w:rsid w:val="008F5888"/>
    <w:rsid w:val="008F59AC"/>
    <w:rsid w:val="008F5AF1"/>
    <w:rsid w:val="008F6425"/>
    <w:rsid w:val="008F6F2B"/>
    <w:rsid w:val="008F6FEB"/>
    <w:rsid w:val="008F73F5"/>
    <w:rsid w:val="008F741C"/>
    <w:rsid w:val="00900816"/>
    <w:rsid w:val="0090088E"/>
    <w:rsid w:val="00900D15"/>
    <w:rsid w:val="00900EEC"/>
    <w:rsid w:val="00900F13"/>
    <w:rsid w:val="00901C2D"/>
    <w:rsid w:val="0090258C"/>
    <w:rsid w:val="00902642"/>
    <w:rsid w:val="00902643"/>
    <w:rsid w:val="0090271F"/>
    <w:rsid w:val="0090291B"/>
    <w:rsid w:val="00902D35"/>
    <w:rsid w:val="00902F0C"/>
    <w:rsid w:val="00903938"/>
    <w:rsid w:val="009039F5"/>
    <w:rsid w:val="00903E25"/>
    <w:rsid w:val="009040A3"/>
    <w:rsid w:val="00904125"/>
    <w:rsid w:val="0090415F"/>
    <w:rsid w:val="00904AB7"/>
    <w:rsid w:val="00904DF8"/>
    <w:rsid w:val="00904F0C"/>
    <w:rsid w:val="00904F82"/>
    <w:rsid w:val="009051E7"/>
    <w:rsid w:val="00905A96"/>
    <w:rsid w:val="00905D1E"/>
    <w:rsid w:val="0090642D"/>
    <w:rsid w:val="0090655A"/>
    <w:rsid w:val="009070CA"/>
    <w:rsid w:val="009111B6"/>
    <w:rsid w:val="00911515"/>
    <w:rsid w:val="00911FD8"/>
    <w:rsid w:val="009122DD"/>
    <w:rsid w:val="0091373B"/>
    <w:rsid w:val="00913989"/>
    <w:rsid w:val="00913EC6"/>
    <w:rsid w:val="00915553"/>
    <w:rsid w:val="00915575"/>
    <w:rsid w:val="009156AD"/>
    <w:rsid w:val="00915EFD"/>
    <w:rsid w:val="00916777"/>
    <w:rsid w:val="00916980"/>
    <w:rsid w:val="00917091"/>
    <w:rsid w:val="0091744E"/>
    <w:rsid w:val="00917A7D"/>
    <w:rsid w:val="00917BE4"/>
    <w:rsid w:val="00917D0F"/>
    <w:rsid w:val="00917DFF"/>
    <w:rsid w:val="0092004F"/>
    <w:rsid w:val="00920273"/>
    <w:rsid w:val="009204A0"/>
    <w:rsid w:val="009204F0"/>
    <w:rsid w:val="009205A2"/>
    <w:rsid w:val="009205F3"/>
    <w:rsid w:val="00920955"/>
    <w:rsid w:val="00920FF9"/>
    <w:rsid w:val="0092155A"/>
    <w:rsid w:val="00921B15"/>
    <w:rsid w:val="00921D86"/>
    <w:rsid w:val="00921E15"/>
    <w:rsid w:val="00922084"/>
    <w:rsid w:val="0092225C"/>
    <w:rsid w:val="0092236F"/>
    <w:rsid w:val="00922396"/>
    <w:rsid w:val="009224A8"/>
    <w:rsid w:val="009224F9"/>
    <w:rsid w:val="00922738"/>
    <w:rsid w:val="00922C5C"/>
    <w:rsid w:val="00923064"/>
    <w:rsid w:val="00923273"/>
    <w:rsid w:val="00923605"/>
    <w:rsid w:val="0092382A"/>
    <w:rsid w:val="00924881"/>
    <w:rsid w:val="00925043"/>
    <w:rsid w:val="0092522E"/>
    <w:rsid w:val="009252D8"/>
    <w:rsid w:val="00925336"/>
    <w:rsid w:val="009254E9"/>
    <w:rsid w:val="00925731"/>
    <w:rsid w:val="00925EDF"/>
    <w:rsid w:val="0092653C"/>
    <w:rsid w:val="00926ABE"/>
    <w:rsid w:val="00926F30"/>
    <w:rsid w:val="0092716B"/>
    <w:rsid w:val="009272D6"/>
    <w:rsid w:val="009275C0"/>
    <w:rsid w:val="0092773A"/>
    <w:rsid w:val="009278C5"/>
    <w:rsid w:val="00927A9D"/>
    <w:rsid w:val="00930065"/>
    <w:rsid w:val="009305DB"/>
    <w:rsid w:val="0093073A"/>
    <w:rsid w:val="00930AAD"/>
    <w:rsid w:val="00930CEA"/>
    <w:rsid w:val="00931628"/>
    <w:rsid w:val="009316F0"/>
    <w:rsid w:val="00931BB0"/>
    <w:rsid w:val="00931D53"/>
    <w:rsid w:val="009323E0"/>
    <w:rsid w:val="00932856"/>
    <w:rsid w:val="00932877"/>
    <w:rsid w:val="00932ADA"/>
    <w:rsid w:val="00932AEB"/>
    <w:rsid w:val="00932F8E"/>
    <w:rsid w:val="009335FF"/>
    <w:rsid w:val="00933977"/>
    <w:rsid w:val="009339E1"/>
    <w:rsid w:val="00933C86"/>
    <w:rsid w:val="00933E95"/>
    <w:rsid w:val="00934857"/>
    <w:rsid w:val="00934A07"/>
    <w:rsid w:val="009351BE"/>
    <w:rsid w:val="00935D7D"/>
    <w:rsid w:val="00935FDC"/>
    <w:rsid w:val="009360B8"/>
    <w:rsid w:val="00936962"/>
    <w:rsid w:val="00936A31"/>
    <w:rsid w:val="0093701E"/>
    <w:rsid w:val="00937378"/>
    <w:rsid w:val="00937453"/>
    <w:rsid w:val="00937893"/>
    <w:rsid w:val="00937A00"/>
    <w:rsid w:val="0094026B"/>
    <w:rsid w:val="009404DF"/>
    <w:rsid w:val="0094074C"/>
    <w:rsid w:val="00940AB1"/>
    <w:rsid w:val="009410CD"/>
    <w:rsid w:val="0094134D"/>
    <w:rsid w:val="00941B45"/>
    <w:rsid w:val="00941C78"/>
    <w:rsid w:val="00941EB8"/>
    <w:rsid w:val="00942387"/>
    <w:rsid w:val="009425DD"/>
    <w:rsid w:val="00942EF2"/>
    <w:rsid w:val="009431D3"/>
    <w:rsid w:val="009432BB"/>
    <w:rsid w:val="00943713"/>
    <w:rsid w:val="00943A09"/>
    <w:rsid w:val="00943DA9"/>
    <w:rsid w:val="00943F43"/>
    <w:rsid w:val="00943F50"/>
    <w:rsid w:val="00944004"/>
    <w:rsid w:val="0094465A"/>
    <w:rsid w:val="009446ED"/>
    <w:rsid w:val="00944F0D"/>
    <w:rsid w:val="0094588E"/>
    <w:rsid w:val="009458C4"/>
    <w:rsid w:val="00945CF6"/>
    <w:rsid w:val="00945D1F"/>
    <w:rsid w:val="00946288"/>
    <w:rsid w:val="00946781"/>
    <w:rsid w:val="009467C5"/>
    <w:rsid w:val="00946832"/>
    <w:rsid w:val="009472D4"/>
    <w:rsid w:val="00950387"/>
    <w:rsid w:val="009506FA"/>
    <w:rsid w:val="00950883"/>
    <w:rsid w:val="00950CAF"/>
    <w:rsid w:val="00951E03"/>
    <w:rsid w:val="00951FF1"/>
    <w:rsid w:val="00952325"/>
    <w:rsid w:val="00952329"/>
    <w:rsid w:val="0095270D"/>
    <w:rsid w:val="00952B86"/>
    <w:rsid w:val="00953889"/>
    <w:rsid w:val="00953E6A"/>
    <w:rsid w:val="00954885"/>
    <w:rsid w:val="00954B54"/>
    <w:rsid w:val="00954EE2"/>
    <w:rsid w:val="009551BE"/>
    <w:rsid w:val="00955223"/>
    <w:rsid w:val="00955355"/>
    <w:rsid w:val="00955A2E"/>
    <w:rsid w:val="00955C50"/>
    <w:rsid w:val="009564EC"/>
    <w:rsid w:val="00956751"/>
    <w:rsid w:val="00956939"/>
    <w:rsid w:val="00956F8F"/>
    <w:rsid w:val="00957182"/>
    <w:rsid w:val="00957398"/>
    <w:rsid w:val="00957530"/>
    <w:rsid w:val="0096009B"/>
    <w:rsid w:val="00960127"/>
    <w:rsid w:val="009601F8"/>
    <w:rsid w:val="00960245"/>
    <w:rsid w:val="0096075E"/>
    <w:rsid w:val="00961190"/>
    <w:rsid w:val="00961336"/>
    <w:rsid w:val="009613E2"/>
    <w:rsid w:val="0096157A"/>
    <w:rsid w:val="0096198E"/>
    <w:rsid w:val="00961B45"/>
    <w:rsid w:val="00961C87"/>
    <w:rsid w:val="00961FE0"/>
    <w:rsid w:val="009628C0"/>
    <w:rsid w:val="00962BF6"/>
    <w:rsid w:val="00962F48"/>
    <w:rsid w:val="009632A7"/>
    <w:rsid w:val="00963342"/>
    <w:rsid w:val="00963ECD"/>
    <w:rsid w:val="009645B6"/>
    <w:rsid w:val="00964B1F"/>
    <w:rsid w:val="009650B4"/>
    <w:rsid w:val="00965480"/>
    <w:rsid w:val="0096575F"/>
    <w:rsid w:val="00965A66"/>
    <w:rsid w:val="0096630F"/>
    <w:rsid w:val="00966AEE"/>
    <w:rsid w:val="00966DB4"/>
    <w:rsid w:val="00966DBB"/>
    <w:rsid w:val="00967526"/>
    <w:rsid w:val="00967958"/>
    <w:rsid w:val="00967B4A"/>
    <w:rsid w:val="00967BC5"/>
    <w:rsid w:val="009702EA"/>
    <w:rsid w:val="0097073B"/>
    <w:rsid w:val="0097173D"/>
    <w:rsid w:val="009717B4"/>
    <w:rsid w:val="0097249D"/>
    <w:rsid w:val="009728BA"/>
    <w:rsid w:val="00972B43"/>
    <w:rsid w:val="00973455"/>
    <w:rsid w:val="009735CC"/>
    <w:rsid w:val="00973EB0"/>
    <w:rsid w:val="00974495"/>
    <w:rsid w:val="00974B98"/>
    <w:rsid w:val="00974DE6"/>
    <w:rsid w:val="0097514C"/>
    <w:rsid w:val="00975296"/>
    <w:rsid w:val="0097542D"/>
    <w:rsid w:val="0097573E"/>
    <w:rsid w:val="0097612F"/>
    <w:rsid w:val="00976DC8"/>
    <w:rsid w:val="00976FFA"/>
    <w:rsid w:val="00977604"/>
    <w:rsid w:val="00977AF2"/>
    <w:rsid w:val="00977C9D"/>
    <w:rsid w:val="009803DB"/>
    <w:rsid w:val="00980B5F"/>
    <w:rsid w:val="00980DA1"/>
    <w:rsid w:val="00980E0E"/>
    <w:rsid w:val="00980FBE"/>
    <w:rsid w:val="00981176"/>
    <w:rsid w:val="00981F67"/>
    <w:rsid w:val="00981FBE"/>
    <w:rsid w:val="009824C5"/>
    <w:rsid w:val="009825B3"/>
    <w:rsid w:val="00982833"/>
    <w:rsid w:val="00982A60"/>
    <w:rsid w:val="00982D50"/>
    <w:rsid w:val="00983D94"/>
    <w:rsid w:val="009845B6"/>
    <w:rsid w:val="00984AEA"/>
    <w:rsid w:val="00985706"/>
    <w:rsid w:val="00985A0C"/>
    <w:rsid w:val="0098610C"/>
    <w:rsid w:val="0098652D"/>
    <w:rsid w:val="00986884"/>
    <w:rsid w:val="00986959"/>
    <w:rsid w:val="00986AE6"/>
    <w:rsid w:val="00987107"/>
    <w:rsid w:val="009874E5"/>
    <w:rsid w:val="009874FE"/>
    <w:rsid w:val="00987909"/>
    <w:rsid w:val="009879FC"/>
    <w:rsid w:val="00987A63"/>
    <w:rsid w:val="00987DEF"/>
    <w:rsid w:val="009919D0"/>
    <w:rsid w:val="00991A08"/>
    <w:rsid w:val="00991AF8"/>
    <w:rsid w:val="0099228D"/>
    <w:rsid w:val="009923ED"/>
    <w:rsid w:val="00992A01"/>
    <w:rsid w:val="00992F25"/>
    <w:rsid w:val="00992F26"/>
    <w:rsid w:val="0099364E"/>
    <w:rsid w:val="009936E7"/>
    <w:rsid w:val="00993CC3"/>
    <w:rsid w:val="00994517"/>
    <w:rsid w:val="00994F16"/>
    <w:rsid w:val="00995228"/>
    <w:rsid w:val="009959E0"/>
    <w:rsid w:val="00995A6F"/>
    <w:rsid w:val="00995C1E"/>
    <w:rsid w:val="00995CA6"/>
    <w:rsid w:val="00995F98"/>
    <w:rsid w:val="0099621B"/>
    <w:rsid w:val="009969AF"/>
    <w:rsid w:val="00996AC5"/>
    <w:rsid w:val="00996C22"/>
    <w:rsid w:val="00996E21"/>
    <w:rsid w:val="00997C8D"/>
    <w:rsid w:val="009A05AC"/>
    <w:rsid w:val="009A088B"/>
    <w:rsid w:val="009A0B5D"/>
    <w:rsid w:val="009A220F"/>
    <w:rsid w:val="009A23BB"/>
    <w:rsid w:val="009A241E"/>
    <w:rsid w:val="009A2797"/>
    <w:rsid w:val="009A2CF5"/>
    <w:rsid w:val="009A2D24"/>
    <w:rsid w:val="009A2E2E"/>
    <w:rsid w:val="009A2F80"/>
    <w:rsid w:val="009A3505"/>
    <w:rsid w:val="009A356F"/>
    <w:rsid w:val="009A3824"/>
    <w:rsid w:val="009A3F17"/>
    <w:rsid w:val="009A46CC"/>
    <w:rsid w:val="009A5206"/>
    <w:rsid w:val="009A568F"/>
    <w:rsid w:val="009A571D"/>
    <w:rsid w:val="009A59BF"/>
    <w:rsid w:val="009A5D98"/>
    <w:rsid w:val="009A6529"/>
    <w:rsid w:val="009A6CA9"/>
    <w:rsid w:val="009A6FED"/>
    <w:rsid w:val="009A7507"/>
    <w:rsid w:val="009A7754"/>
    <w:rsid w:val="009A7B71"/>
    <w:rsid w:val="009A7DF7"/>
    <w:rsid w:val="009B02A5"/>
    <w:rsid w:val="009B1394"/>
    <w:rsid w:val="009B1EC2"/>
    <w:rsid w:val="009B20DC"/>
    <w:rsid w:val="009B20DF"/>
    <w:rsid w:val="009B23DC"/>
    <w:rsid w:val="009B2BC1"/>
    <w:rsid w:val="009B2C4A"/>
    <w:rsid w:val="009B2C66"/>
    <w:rsid w:val="009B2CF6"/>
    <w:rsid w:val="009B3103"/>
    <w:rsid w:val="009B33B0"/>
    <w:rsid w:val="009B3E00"/>
    <w:rsid w:val="009B4389"/>
    <w:rsid w:val="009B451B"/>
    <w:rsid w:val="009B4A9A"/>
    <w:rsid w:val="009B4FB4"/>
    <w:rsid w:val="009B5331"/>
    <w:rsid w:val="009B5D92"/>
    <w:rsid w:val="009B6119"/>
    <w:rsid w:val="009B6F0C"/>
    <w:rsid w:val="009B6F81"/>
    <w:rsid w:val="009B7E45"/>
    <w:rsid w:val="009C0298"/>
    <w:rsid w:val="009C02B8"/>
    <w:rsid w:val="009C120E"/>
    <w:rsid w:val="009C12D5"/>
    <w:rsid w:val="009C1335"/>
    <w:rsid w:val="009C13DF"/>
    <w:rsid w:val="009C1620"/>
    <w:rsid w:val="009C1F97"/>
    <w:rsid w:val="009C2238"/>
    <w:rsid w:val="009C2389"/>
    <w:rsid w:val="009C2AAD"/>
    <w:rsid w:val="009C2AF3"/>
    <w:rsid w:val="009C2C43"/>
    <w:rsid w:val="009C2E2A"/>
    <w:rsid w:val="009C341F"/>
    <w:rsid w:val="009C35AC"/>
    <w:rsid w:val="009C382F"/>
    <w:rsid w:val="009C4074"/>
    <w:rsid w:val="009C423C"/>
    <w:rsid w:val="009C4588"/>
    <w:rsid w:val="009C4CF0"/>
    <w:rsid w:val="009C57F5"/>
    <w:rsid w:val="009C5AC3"/>
    <w:rsid w:val="009C5BC2"/>
    <w:rsid w:val="009C60E7"/>
    <w:rsid w:val="009C60FD"/>
    <w:rsid w:val="009C6338"/>
    <w:rsid w:val="009C675F"/>
    <w:rsid w:val="009C6D60"/>
    <w:rsid w:val="009C71CB"/>
    <w:rsid w:val="009C7E25"/>
    <w:rsid w:val="009D025B"/>
    <w:rsid w:val="009D0E83"/>
    <w:rsid w:val="009D12E6"/>
    <w:rsid w:val="009D1463"/>
    <w:rsid w:val="009D146F"/>
    <w:rsid w:val="009D1973"/>
    <w:rsid w:val="009D1ADD"/>
    <w:rsid w:val="009D1B44"/>
    <w:rsid w:val="009D1E64"/>
    <w:rsid w:val="009D20CF"/>
    <w:rsid w:val="009D211C"/>
    <w:rsid w:val="009D26AD"/>
    <w:rsid w:val="009D270B"/>
    <w:rsid w:val="009D2BB9"/>
    <w:rsid w:val="009D2C05"/>
    <w:rsid w:val="009D3233"/>
    <w:rsid w:val="009D3378"/>
    <w:rsid w:val="009D38AE"/>
    <w:rsid w:val="009D3B9E"/>
    <w:rsid w:val="009D3CC7"/>
    <w:rsid w:val="009D3F23"/>
    <w:rsid w:val="009D42C1"/>
    <w:rsid w:val="009D46AD"/>
    <w:rsid w:val="009D4BE5"/>
    <w:rsid w:val="009D56AA"/>
    <w:rsid w:val="009D591A"/>
    <w:rsid w:val="009D5CEF"/>
    <w:rsid w:val="009D6335"/>
    <w:rsid w:val="009D65AB"/>
    <w:rsid w:val="009D65AE"/>
    <w:rsid w:val="009D6F91"/>
    <w:rsid w:val="009D7112"/>
    <w:rsid w:val="009D736D"/>
    <w:rsid w:val="009D787E"/>
    <w:rsid w:val="009D78DC"/>
    <w:rsid w:val="009D7EE8"/>
    <w:rsid w:val="009D7F39"/>
    <w:rsid w:val="009E04F9"/>
    <w:rsid w:val="009E0620"/>
    <w:rsid w:val="009E07ED"/>
    <w:rsid w:val="009E088C"/>
    <w:rsid w:val="009E08ED"/>
    <w:rsid w:val="009E094A"/>
    <w:rsid w:val="009E13B2"/>
    <w:rsid w:val="009E1B3F"/>
    <w:rsid w:val="009E21BC"/>
    <w:rsid w:val="009E2D52"/>
    <w:rsid w:val="009E2DE1"/>
    <w:rsid w:val="009E31E5"/>
    <w:rsid w:val="009E35F4"/>
    <w:rsid w:val="009E3E51"/>
    <w:rsid w:val="009E41B7"/>
    <w:rsid w:val="009E4B07"/>
    <w:rsid w:val="009E4DE2"/>
    <w:rsid w:val="009E51B2"/>
    <w:rsid w:val="009E567F"/>
    <w:rsid w:val="009E5C45"/>
    <w:rsid w:val="009E5DC0"/>
    <w:rsid w:val="009E5DD9"/>
    <w:rsid w:val="009E6577"/>
    <w:rsid w:val="009E65F9"/>
    <w:rsid w:val="009E6B51"/>
    <w:rsid w:val="009E6B89"/>
    <w:rsid w:val="009E6DF7"/>
    <w:rsid w:val="009E74F9"/>
    <w:rsid w:val="009E7A63"/>
    <w:rsid w:val="009E7ABF"/>
    <w:rsid w:val="009E7CFC"/>
    <w:rsid w:val="009F078C"/>
    <w:rsid w:val="009F0E87"/>
    <w:rsid w:val="009F1153"/>
    <w:rsid w:val="009F13BE"/>
    <w:rsid w:val="009F163C"/>
    <w:rsid w:val="009F18BF"/>
    <w:rsid w:val="009F193A"/>
    <w:rsid w:val="009F19A8"/>
    <w:rsid w:val="009F22B1"/>
    <w:rsid w:val="009F2CE8"/>
    <w:rsid w:val="009F3716"/>
    <w:rsid w:val="009F3A8F"/>
    <w:rsid w:val="009F3C64"/>
    <w:rsid w:val="009F3D36"/>
    <w:rsid w:val="009F41D3"/>
    <w:rsid w:val="009F4531"/>
    <w:rsid w:val="009F4559"/>
    <w:rsid w:val="009F5B7E"/>
    <w:rsid w:val="009F6250"/>
    <w:rsid w:val="009F65B9"/>
    <w:rsid w:val="009F67EC"/>
    <w:rsid w:val="009F6EBF"/>
    <w:rsid w:val="009F6FF1"/>
    <w:rsid w:val="009F73A5"/>
    <w:rsid w:val="009F7E55"/>
    <w:rsid w:val="00A00B8C"/>
    <w:rsid w:val="00A017CB"/>
    <w:rsid w:val="00A017FE"/>
    <w:rsid w:val="00A019AC"/>
    <w:rsid w:val="00A01DBC"/>
    <w:rsid w:val="00A0204A"/>
    <w:rsid w:val="00A0258D"/>
    <w:rsid w:val="00A025AA"/>
    <w:rsid w:val="00A0262B"/>
    <w:rsid w:val="00A0264F"/>
    <w:rsid w:val="00A027C8"/>
    <w:rsid w:val="00A02F1B"/>
    <w:rsid w:val="00A033D3"/>
    <w:rsid w:val="00A03C28"/>
    <w:rsid w:val="00A03CE8"/>
    <w:rsid w:val="00A03F0F"/>
    <w:rsid w:val="00A03F83"/>
    <w:rsid w:val="00A0402E"/>
    <w:rsid w:val="00A04116"/>
    <w:rsid w:val="00A04B2B"/>
    <w:rsid w:val="00A04C25"/>
    <w:rsid w:val="00A04CC4"/>
    <w:rsid w:val="00A04E2F"/>
    <w:rsid w:val="00A04EF0"/>
    <w:rsid w:val="00A04FE3"/>
    <w:rsid w:val="00A05491"/>
    <w:rsid w:val="00A06779"/>
    <w:rsid w:val="00A06869"/>
    <w:rsid w:val="00A07340"/>
    <w:rsid w:val="00A07569"/>
    <w:rsid w:val="00A07714"/>
    <w:rsid w:val="00A077BC"/>
    <w:rsid w:val="00A07AB4"/>
    <w:rsid w:val="00A07C91"/>
    <w:rsid w:val="00A07F3F"/>
    <w:rsid w:val="00A105E9"/>
    <w:rsid w:val="00A105FA"/>
    <w:rsid w:val="00A10B4D"/>
    <w:rsid w:val="00A10C16"/>
    <w:rsid w:val="00A11F52"/>
    <w:rsid w:val="00A122E2"/>
    <w:rsid w:val="00A12316"/>
    <w:rsid w:val="00A12367"/>
    <w:rsid w:val="00A12375"/>
    <w:rsid w:val="00A123BE"/>
    <w:rsid w:val="00A1283F"/>
    <w:rsid w:val="00A12906"/>
    <w:rsid w:val="00A12946"/>
    <w:rsid w:val="00A138B7"/>
    <w:rsid w:val="00A13A59"/>
    <w:rsid w:val="00A13D24"/>
    <w:rsid w:val="00A1416F"/>
    <w:rsid w:val="00A15724"/>
    <w:rsid w:val="00A15AF2"/>
    <w:rsid w:val="00A165F6"/>
    <w:rsid w:val="00A16A5E"/>
    <w:rsid w:val="00A16EFC"/>
    <w:rsid w:val="00A1705C"/>
    <w:rsid w:val="00A1730A"/>
    <w:rsid w:val="00A17487"/>
    <w:rsid w:val="00A17673"/>
    <w:rsid w:val="00A1774C"/>
    <w:rsid w:val="00A17913"/>
    <w:rsid w:val="00A17B2E"/>
    <w:rsid w:val="00A202CE"/>
    <w:rsid w:val="00A208AA"/>
    <w:rsid w:val="00A20A5F"/>
    <w:rsid w:val="00A20BFE"/>
    <w:rsid w:val="00A20C79"/>
    <w:rsid w:val="00A21E3B"/>
    <w:rsid w:val="00A22041"/>
    <w:rsid w:val="00A220F6"/>
    <w:rsid w:val="00A23097"/>
    <w:rsid w:val="00A23F0E"/>
    <w:rsid w:val="00A242E9"/>
    <w:rsid w:val="00A24961"/>
    <w:rsid w:val="00A24E3C"/>
    <w:rsid w:val="00A25187"/>
    <w:rsid w:val="00A25E59"/>
    <w:rsid w:val="00A2619E"/>
    <w:rsid w:val="00A26C37"/>
    <w:rsid w:val="00A272A5"/>
    <w:rsid w:val="00A274C1"/>
    <w:rsid w:val="00A27BD6"/>
    <w:rsid w:val="00A30423"/>
    <w:rsid w:val="00A306E9"/>
    <w:rsid w:val="00A30740"/>
    <w:rsid w:val="00A30B0F"/>
    <w:rsid w:val="00A30D68"/>
    <w:rsid w:val="00A30FDB"/>
    <w:rsid w:val="00A3151B"/>
    <w:rsid w:val="00A31621"/>
    <w:rsid w:val="00A319CE"/>
    <w:rsid w:val="00A31AFD"/>
    <w:rsid w:val="00A32470"/>
    <w:rsid w:val="00A328D9"/>
    <w:rsid w:val="00A32A17"/>
    <w:rsid w:val="00A32D85"/>
    <w:rsid w:val="00A32F44"/>
    <w:rsid w:val="00A3313E"/>
    <w:rsid w:val="00A33B11"/>
    <w:rsid w:val="00A344D5"/>
    <w:rsid w:val="00A347A3"/>
    <w:rsid w:val="00A347F2"/>
    <w:rsid w:val="00A35873"/>
    <w:rsid w:val="00A35A05"/>
    <w:rsid w:val="00A35C30"/>
    <w:rsid w:val="00A35F07"/>
    <w:rsid w:val="00A3612F"/>
    <w:rsid w:val="00A36248"/>
    <w:rsid w:val="00A3632B"/>
    <w:rsid w:val="00A363CA"/>
    <w:rsid w:val="00A367A4"/>
    <w:rsid w:val="00A36809"/>
    <w:rsid w:val="00A36933"/>
    <w:rsid w:val="00A36B32"/>
    <w:rsid w:val="00A36C6A"/>
    <w:rsid w:val="00A37095"/>
    <w:rsid w:val="00A40105"/>
    <w:rsid w:val="00A404CE"/>
    <w:rsid w:val="00A40574"/>
    <w:rsid w:val="00A40B4B"/>
    <w:rsid w:val="00A40C80"/>
    <w:rsid w:val="00A410BD"/>
    <w:rsid w:val="00A41234"/>
    <w:rsid w:val="00A4124D"/>
    <w:rsid w:val="00A41421"/>
    <w:rsid w:val="00A41C14"/>
    <w:rsid w:val="00A42216"/>
    <w:rsid w:val="00A427CA"/>
    <w:rsid w:val="00A43ED4"/>
    <w:rsid w:val="00A43FE9"/>
    <w:rsid w:val="00A44299"/>
    <w:rsid w:val="00A4439F"/>
    <w:rsid w:val="00A44888"/>
    <w:rsid w:val="00A44A69"/>
    <w:rsid w:val="00A44DE0"/>
    <w:rsid w:val="00A45166"/>
    <w:rsid w:val="00A4552C"/>
    <w:rsid w:val="00A45644"/>
    <w:rsid w:val="00A45A9C"/>
    <w:rsid w:val="00A45C0F"/>
    <w:rsid w:val="00A45F9C"/>
    <w:rsid w:val="00A46BA7"/>
    <w:rsid w:val="00A476CB"/>
    <w:rsid w:val="00A47722"/>
    <w:rsid w:val="00A47882"/>
    <w:rsid w:val="00A47AB0"/>
    <w:rsid w:val="00A47D46"/>
    <w:rsid w:val="00A50368"/>
    <w:rsid w:val="00A506D1"/>
    <w:rsid w:val="00A50808"/>
    <w:rsid w:val="00A50971"/>
    <w:rsid w:val="00A50DD0"/>
    <w:rsid w:val="00A50F7F"/>
    <w:rsid w:val="00A51230"/>
    <w:rsid w:val="00A516BF"/>
    <w:rsid w:val="00A51B62"/>
    <w:rsid w:val="00A51EA4"/>
    <w:rsid w:val="00A520C7"/>
    <w:rsid w:val="00A5215D"/>
    <w:rsid w:val="00A5236F"/>
    <w:rsid w:val="00A527D8"/>
    <w:rsid w:val="00A52A13"/>
    <w:rsid w:val="00A52C4E"/>
    <w:rsid w:val="00A52EE3"/>
    <w:rsid w:val="00A5305F"/>
    <w:rsid w:val="00A53351"/>
    <w:rsid w:val="00A53C28"/>
    <w:rsid w:val="00A53D3B"/>
    <w:rsid w:val="00A54033"/>
    <w:rsid w:val="00A54058"/>
    <w:rsid w:val="00A540E9"/>
    <w:rsid w:val="00A54425"/>
    <w:rsid w:val="00A54A87"/>
    <w:rsid w:val="00A54B2C"/>
    <w:rsid w:val="00A54FA0"/>
    <w:rsid w:val="00A550D7"/>
    <w:rsid w:val="00A55344"/>
    <w:rsid w:val="00A55854"/>
    <w:rsid w:val="00A55872"/>
    <w:rsid w:val="00A566C4"/>
    <w:rsid w:val="00A56C02"/>
    <w:rsid w:val="00A56EC1"/>
    <w:rsid w:val="00A56F3E"/>
    <w:rsid w:val="00A57570"/>
    <w:rsid w:val="00A57F00"/>
    <w:rsid w:val="00A603B6"/>
    <w:rsid w:val="00A6056F"/>
    <w:rsid w:val="00A60846"/>
    <w:rsid w:val="00A608D4"/>
    <w:rsid w:val="00A608F0"/>
    <w:rsid w:val="00A611CA"/>
    <w:rsid w:val="00A61582"/>
    <w:rsid w:val="00A619F9"/>
    <w:rsid w:val="00A61B6D"/>
    <w:rsid w:val="00A61CDF"/>
    <w:rsid w:val="00A61E88"/>
    <w:rsid w:val="00A62CF4"/>
    <w:rsid w:val="00A62D1F"/>
    <w:rsid w:val="00A6371B"/>
    <w:rsid w:val="00A645CC"/>
    <w:rsid w:val="00A64AF2"/>
    <w:rsid w:val="00A65BAC"/>
    <w:rsid w:val="00A66599"/>
    <w:rsid w:val="00A6667A"/>
    <w:rsid w:val="00A66755"/>
    <w:rsid w:val="00A667B2"/>
    <w:rsid w:val="00A66A08"/>
    <w:rsid w:val="00A66AA0"/>
    <w:rsid w:val="00A66B09"/>
    <w:rsid w:val="00A66C6C"/>
    <w:rsid w:val="00A679D6"/>
    <w:rsid w:val="00A7034A"/>
    <w:rsid w:val="00A703A6"/>
    <w:rsid w:val="00A708DE"/>
    <w:rsid w:val="00A70E5D"/>
    <w:rsid w:val="00A70EB4"/>
    <w:rsid w:val="00A72423"/>
    <w:rsid w:val="00A7296F"/>
    <w:rsid w:val="00A72F82"/>
    <w:rsid w:val="00A7333F"/>
    <w:rsid w:val="00A73573"/>
    <w:rsid w:val="00A73585"/>
    <w:rsid w:val="00A737D0"/>
    <w:rsid w:val="00A73BC8"/>
    <w:rsid w:val="00A741CF"/>
    <w:rsid w:val="00A74512"/>
    <w:rsid w:val="00A74F35"/>
    <w:rsid w:val="00A7548A"/>
    <w:rsid w:val="00A75495"/>
    <w:rsid w:val="00A755E3"/>
    <w:rsid w:val="00A75752"/>
    <w:rsid w:val="00A7576A"/>
    <w:rsid w:val="00A75A44"/>
    <w:rsid w:val="00A75BAB"/>
    <w:rsid w:val="00A75D2D"/>
    <w:rsid w:val="00A75F39"/>
    <w:rsid w:val="00A76139"/>
    <w:rsid w:val="00A7652F"/>
    <w:rsid w:val="00A76993"/>
    <w:rsid w:val="00A76BA3"/>
    <w:rsid w:val="00A76CD5"/>
    <w:rsid w:val="00A76D81"/>
    <w:rsid w:val="00A76DBB"/>
    <w:rsid w:val="00A77010"/>
    <w:rsid w:val="00A776A6"/>
    <w:rsid w:val="00A77926"/>
    <w:rsid w:val="00A7795F"/>
    <w:rsid w:val="00A77E4A"/>
    <w:rsid w:val="00A77EAB"/>
    <w:rsid w:val="00A813AA"/>
    <w:rsid w:val="00A8162D"/>
    <w:rsid w:val="00A8184C"/>
    <w:rsid w:val="00A81B07"/>
    <w:rsid w:val="00A8285E"/>
    <w:rsid w:val="00A83D77"/>
    <w:rsid w:val="00A84463"/>
    <w:rsid w:val="00A8458D"/>
    <w:rsid w:val="00A84BE7"/>
    <w:rsid w:val="00A851E2"/>
    <w:rsid w:val="00A85805"/>
    <w:rsid w:val="00A85F69"/>
    <w:rsid w:val="00A867BA"/>
    <w:rsid w:val="00A86BB1"/>
    <w:rsid w:val="00A86D1D"/>
    <w:rsid w:val="00A8791E"/>
    <w:rsid w:val="00A87B0E"/>
    <w:rsid w:val="00A90102"/>
    <w:rsid w:val="00A9023A"/>
    <w:rsid w:val="00A90436"/>
    <w:rsid w:val="00A90771"/>
    <w:rsid w:val="00A91094"/>
    <w:rsid w:val="00A9173A"/>
    <w:rsid w:val="00A9182C"/>
    <w:rsid w:val="00A91A75"/>
    <w:rsid w:val="00A91F4E"/>
    <w:rsid w:val="00A92401"/>
    <w:rsid w:val="00A9277B"/>
    <w:rsid w:val="00A928B6"/>
    <w:rsid w:val="00A9305C"/>
    <w:rsid w:val="00A938C5"/>
    <w:rsid w:val="00A94039"/>
    <w:rsid w:val="00A94284"/>
    <w:rsid w:val="00A9476E"/>
    <w:rsid w:val="00A949F5"/>
    <w:rsid w:val="00A94BF4"/>
    <w:rsid w:val="00A94F71"/>
    <w:rsid w:val="00A950F7"/>
    <w:rsid w:val="00A95802"/>
    <w:rsid w:val="00A95B72"/>
    <w:rsid w:val="00A95E10"/>
    <w:rsid w:val="00A95ED3"/>
    <w:rsid w:val="00A9611E"/>
    <w:rsid w:val="00A962DF"/>
    <w:rsid w:val="00A9635C"/>
    <w:rsid w:val="00A96984"/>
    <w:rsid w:val="00A97230"/>
    <w:rsid w:val="00A9739E"/>
    <w:rsid w:val="00A976D0"/>
    <w:rsid w:val="00A97902"/>
    <w:rsid w:val="00A9790F"/>
    <w:rsid w:val="00AA05FE"/>
    <w:rsid w:val="00AA0759"/>
    <w:rsid w:val="00AA08B1"/>
    <w:rsid w:val="00AA1043"/>
    <w:rsid w:val="00AA11DC"/>
    <w:rsid w:val="00AA17F0"/>
    <w:rsid w:val="00AA1F16"/>
    <w:rsid w:val="00AA26B4"/>
    <w:rsid w:val="00AA2D2A"/>
    <w:rsid w:val="00AA2EBD"/>
    <w:rsid w:val="00AA37E9"/>
    <w:rsid w:val="00AA3BA7"/>
    <w:rsid w:val="00AA3BD9"/>
    <w:rsid w:val="00AA4372"/>
    <w:rsid w:val="00AA4A68"/>
    <w:rsid w:val="00AA4AC1"/>
    <w:rsid w:val="00AA510D"/>
    <w:rsid w:val="00AA5290"/>
    <w:rsid w:val="00AA59E9"/>
    <w:rsid w:val="00AA658B"/>
    <w:rsid w:val="00AA6F45"/>
    <w:rsid w:val="00AA730F"/>
    <w:rsid w:val="00AA74A9"/>
    <w:rsid w:val="00AA772C"/>
    <w:rsid w:val="00AA7865"/>
    <w:rsid w:val="00AB0309"/>
    <w:rsid w:val="00AB0414"/>
    <w:rsid w:val="00AB0821"/>
    <w:rsid w:val="00AB0865"/>
    <w:rsid w:val="00AB0E19"/>
    <w:rsid w:val="00AB1030"/>
    <w:rsid w:val="00AB1087"/>
    <w:rsid w:val="00AB11A5"/>
    <w:rsid w:val="00AB1376"/>
    <w:rsid w:val="00AB13EE"/>
    <w:rsid w:val="00AB14C4"/>
    <w:rsid w:val="00AB1DF4"/>
    <w:rsid w:val="00AB218F"/>
    <w:rsid w:val="00AB24A9"/>
    <w:rsid w:val="00AB2D65"/>
    <w:rsid w:val="00AB2DA6"/>
    <w:rsid w:val="00AB32E1"/>
    <w:rsid w:val="00AB32F3"/>
    <w:rsid w:val="00AB33C7"/>
    <w:rsid w:val="00AB38C7"/>
    <w:rsid w:val="00AB3FE9"/>
    <w:rsid w:val="00AB4952"/>
    <w:rsid w:val="00AB4A97"/>
    <w:rsid w:val="00AB4B28"/>
    <w:rsid w:val="00AB50B1"/>
    <w:rsid w:val="00AB528F"/>
    <w:rsid w:val="00AB57D6"/>
    <w:rsid w:val="00AB60E1"/>
    <w:rsid w:val="00AB6540"/>
    <w:rsid w:val="00AB666B"/>
    <w:rsid w:val="00AB718B"/>
    <w:rsid w:val="00AB7637"/>
    <w:rsid w:val="00AB7849"/>
    <w:rsid w:val="00AB7F29"/>
    <w:rsid w:val="00AC02F3"/>
    <w:rsid w:val="00AC0CF3"/>
    <w:rsid w:val="00AC1468"/>
    <w:rsid w:val="00AC1BC6"/>
    <w:rsid w:val="00AC1D0A"/>
    <w:rsid w:val="00AC1DAF"/>
    <w:rsid w:val="00AC2564"/>
    <w:rsid w:val="00AC2FDE"/>
    <w:rsid w:val="00AC31EC"/>
    <w:rsid w:val="00AC3857"/>
    <w:rsid w:val="00AC385E"/>
    <w:rsid w:val="00AC3DB3"/>
    <w:rsid w:val="00AC3DB9"/>
    <w:rsid w:val="00AC3DFC"/>
    <w:rsid w:val="00AC4098"/>
    <w:rsid w:val="00AC4288"/>
    <w:rsid w:val="00AC4BDB"/>
    <w:rsid w:val="00AC4E05"/>
    <w:rsid w:val="00AC545F"/>
    <w:rsid w:val="00AC5950"/>
    <w:rsid w:val="00AC5DDD"/>
    <w:rsid w:val="00AC5EE7"/>
    <w:rsid w:val="00AC6029"/>
    <w:rsid w:val="00AC60F4"/>
    <w:rsid w:val="00AC6273"/>
    <w:rsid w:val="00AC647A"/>
    <w:rsid w:val="00AC6A0F"/>
    <w:rsid w:val="00AC6B98"/>
    <w:rsid w:val="00AC7267"/>
    <w:rsid w:val="00AC7B9C"/>
    <w:rsid w:val="00AC7BD3"/>
    <w:rsid w:val="00AC7C2A"/>
    <w:rsid w:val="00AC7E4F"/>
    <w:rsid w:val="00AD0083"/>
    <w:rsid w:val="00AD028D"/>
    <w:rsid w:val="00AD0B8D"/>
    <w:rsid w:val="00AD0C6F"/>
    <w:rsid w:val="00AD164C"/>
    <w:rsid w:val="00AD18B6"/>
    <w:rsid w:val="00AD19D9"/>
    <w:rsid w:val="00AD1D6F"/>
    <w:rsid w:val="00AD1F07"/>
    <w:rsid w:val="00AD3D42"/>
    <w:rsid w:val="00AD3E88"/>
    <w:rsid w:val="00AD3EBB"/>
    <w:rsid w:val="00AD4000"/>
    <w:rsid w:val="00AD4799"/>
    <w:rsid w:val="00AD4B3C"/>
    <w:rsid w:val="00AD5246"/>
    <w:rsid w:val="00AD5522"/>
    <w:rsid w:val="00AD5919"/>
    <w:rsid w:val="00AD5ADB"/>
    <w:rsid w:val="00AD5D91"/>
    <w:rsid w:val="00AD6A43"/>
    <w:rsid w:val="00AD6EAD"/>
    <w:rsid w:val="00AD6ED0"/>
    <w:rsid w:val="00AD7419"/>
    <w:rsid w:val="00AD766F"/>
    <w:rsid w:val="00AD799E"/>
    <w:rsid w:val="00AE01B6"/>
    <w:rsid w:val="00AE0A89"/>
    <w:rsid w:val="00AE0C80"/>
    <w:rsid w:val="00AE0E0B"/>
    <w:rsid w:val="00AE160F"/>
    <w:rsid w:val="00AE18A7"/>
    <w:rsid w:val="00AE1A19"/>
    <w:rsid w:val="00AE1E99"/>
    <w:rsid w:val="00AE2084"/>
    <w:rsid w:val="00AE232F"/>
    <w:rsid w:val="00AE2926"/>
    <w:rsid w:val="00AE3421"/>
    <w:rsid w:val="00AE4082"/>
    <w:rsid w:val="00AE44CE"/>
    <w:rsid w:val="00AE47E1"/>
    <w:rsid w:val="00AE4A72"/>
    <w:rsid w:val="00AE4A8E"/>
    <w:rsid w:val="00AE4B52"/>
    <w:rsid w:val="00AE52C1"/>
    <w:rsid w:val="00AE5567"/>
    <w:rsid w:val="00AE5572"/>
    <w:rsid w:val="00AE56FF"/>
    <w:rsid w:val="00AE5C80"/>
    <w:rsid w:val="00AE625C"/>
    <w:rsid w:val="00AE633D"/>
    <w:rsid w:val="00AE637D"/>
    <w:rsid w:val="00AE6614"/>
    <w:rsid w:val="00AE681A"/>
    <w:rsid w:val="00AE688D"/>
    <w:rsid w:val="00AE6AF1"/>
    <w:rsid w:val="00AE6DB6"/>
    <w:rsid w:val="00AE7090"/>
    <w:rsid w:val="00AE79CC"/>
    <w:rsid w:val="00AF027B"/>
    <w:rsid w:val="00AF0813"/>
    <w:rsid w:val="00AF08AA"/>
    <w:rsid w:val="00AF09F1"/>
    <w:rsid w:val="00AF0A92"/>
    <w:rsid w:val="00AF10A1"/>
    <w:rsid w:val="00AF1217"/>
    <w:rsid w:val="00AF1275"/>
    <w:rsid w:val="00AF13E7"/>
    <w:rsid w:val="00AF1418"/>
    <w:rsid w:val="00AF1940"/>
    <w:rsid w:val="00AF20DB"/>
    <w:rsid w:val="00AF2258"/>
    <w:rsid w:val="00AF2ACE"/>
    <w:rsid w:val="00AF2F31"/>
    <w:rsid w:val="00AF3156"/>
    <w:rsid w:val="00AF3A85"/>
    <w:rsid w:val="00AF3AFF"/>
    <w:rsid w:val="00AF3DF4"/>
    <w:rsid w:val="00AF3E35"/>
    <w:rsid w:val="00AF44E2"/>
    <w:rsid w:val="00AF4591"/>
    <w:rsid w:val="00AF46AD"/>
    <w:rsid w:val="00AF472A"/>
    <w:rsid w:val="00AF51F0"/>
    <w:rsid w:val="00AF55EF"/>
    <w:rsid w:val="00AF56C4"/>
    <w:rsid w:val="00AF594B"/>
    <w:rsid w:val="00AF621F"/>
    <w:rsid w:val="00AF63E8"/>
    <w:rsid w:val="00AF697A"/>
    <w:rsid w:val="00AF6C18"/>
    <w:rsid w:val="00AF719A"/>
    <w:rsid w:val="00AF727B"/>
    <w:rsid w:val="00AF72E4"/>
    <w:rsid w:val="00AF762D"/>
    <w:rsid w:val="00AF78C1"/>
    <w:rsid w:val="00AF7DB2"/>
    <w:rsid w:val="00B00B82"/>
    <w:rsid w:val="00B00CD2"/>
    <w:rsid w:val="00B00F90"/>
    <w:rsid w:val="00B0117C"/>
    <w:rsid w:val="00B012BE"/>
    <w:rsid w:val="00B01323"/>
    <w:rsid w:val="00B01A26"/>
    <w:rsid w:val="00B01B9B"/>
    <w:rsid w:val="00B02155"/>
    <w:rsid w:val="00B02217"/>
    <w:rsid w:val="00B02290"/>
    <w:rsid w:val="00B02E2B"/>
    <w:rsid w:val="00B02F41"/>
    <w:rsid w:val="00B03011"/>
    <w:rsid w:val="00B0371C"/>
    <w:rsid w:val="00B03791"/>
    <w:rsid w:val="00B039FC"/>
    <w:rsid w:val="00B0412A"/>
    <w:rsid w:val="00B0415F"/>
    <w:rsid w:val="00B044DB"/>
    <w:rsid w:val="00B044E9"/>
    <w:rsid w:val="00B04511"/>
    <w:rsid w:val="00B04580"/>
    <w:rsid w:val="00B0470A"/>
    <w:rsid w:val="00B04BAC"/>
    <w:rsid w:val="00B04BF7"/>
    <w:rsid w:val="00B0508E"/>
    <w:rsid w:val="00B057E2"/>
    <w:rsid w:val="00B05829"/>
    <w:rsid w:val="00B05EC0"/>
    <w:rsid w:val="00B06010"/>
    <w:rsid w:val="00B060BF"/>
    <w:rsid w:val="00B06860"/>
    <w:rsid w:val="00B06C3D"/>
    <w:rsid w:val="00B06DBD"/>
    <w:rsid w:val="00B0743D"/>
    <w:rsid w:val="00B077B4"/>
    <w:rsid w:val="00B101C0"/>
    <w:rsid w:val="00B102F8"/>
    <w:rsid w:val="00B10825"/>
    <w:rsid w:val="00B1091B"/>
    <w:rsid w:val="00B10A60"/>
    <w:rsid w:val="00B10B3D"/>
    <w:rsid w:val="00B1114A"/>
    <w:rsid w:val="00B11267"/>
    <w:rsid w:val="00B11C50"/>
    <w:rsid w:val="00B11CC7"/>
    <w:rsid w:val="00B121EA"/>
    <w:rsid w:val="00B12430"/>
    <w:rsid w:val="00B12FDC"/>
    <w:rsid w:val="00B13078"/>
    <w:rsid w:val="00B131BD"/>
    <w:rsid w:val="00B13429"/>
    <w:rsid w:val="00B13926"/>
    <w:rsid w:val="00B13A36"/>
    <w:rsid w:val="00B13D96"/>
    <w:rsid w:val="00B13E78"/>
    <w:rsid w:val="00B1412E"/>
    <w:rsid w:val="00B142A3"/>
    <w:rsid w:val="00B14457"/>
    <w:rsid w:val="00B144FD"/>
    <w:rsid w:val="00B14D13"/>
    <w:rsid w:val="00B1533B"/>
    <w:rsid w:val="00B1638D"/>
    <w:rsid w:val="00B16696"/>
    <w:rsid w:val="00B169FC"/>
    <w:rsid w:val="00B16D09"/>
    <w:rsid w:val="00B175D6"/>
    <w:rsid w:val="00B200AD"/>
    <w:rsid w:val="00B2020F"/>
    <w:rsid w:val="00B20582"/>
    <w:rsid w:val="00B208FA"/>
    <w:rsid w:val="00B21024"/>
    <w:rsid w:val="00B2150B"/>
    <w:rsid w:val="00B219DA"/>
    <w:rsid w:val="00B21CB3"/>
    <w:rsid w:val="00B21D89"/>
    <w:rsid w:val="00B22FBF"/>
    <w:rsid w:val="00B230D8"/>
    <w:rsid w:val="00B23FE4"/>
    <w:rsid w:val="00B24220"/>
    <w:rsid w:val="00B2426D"/>
    <w:rsid w:val="00B2545F"/>
    <w:rsid w:val="00B2548B"/>
    <w:rsid w:val="00B256C9"/>
    <w:rsid w:val="00B26037"/>
    <w:rsid w:val="00B2650D"/>
    <w:rsid w:val="00B26732"/>
    <w:rsid w:val="00B26840"/>
    <w:rsid w:val="00B26CD6"/>
    <w:rsid w:val="00B26CF8"/>
    <w:rsid w:val="00B27D72"/>
    <w:rsid w:val="00B30240"/>
    <w:rsid w:val="00B30AF7"/>
    <w:rsid w:val="00B30C33"/>
    <w:rsid w:val="00B30E59"/>
    <w:rsid w:val="00B30F38"/>
    <w:rsid w:val="00B31052"/>
    <w:rsid w:val="00B310F0"/>
    <w:rsid w:val="00B315A8"/>
    <w:rsid w:val="00B31740"/>
    <w:rsid w:val="00B31DC6"/>
    <w:rsid w:val="00B3227E"/>
    <w:rsid w:val="00B325D7"/>
    <w:rsid w:val="00B33319"/>
    <w:rsid w:val="00B33945"/>
    <w:rsid w:val="00B33A90"/>
    <w:rsid w:val="00B34308"/>
    <w:rsid w:val="00B34402"/>
    <w:rsid w:val="00B34DF0"/>
    <w:rsid w:val="00B34F1C"/>
    <w:rsid w:val="00B35587"/>
    <w:rsid w:val="00B355D8"/>
    <w:rsid w:val="00B35643"/>
    <w:rsid w:val="00B369F0"/>
    <w:rsid w:val="00B36C6F"/>
    <w:rsid w:val="00B36F8F"/>
    <w:rsid w:val="00B37161"/>
    <w:rsid w:val="00B372AE"/>
    <w:rsid w:val="00B37C38"/>
    <w:rsid w:val="00B37CC3"/>
    <w:rsid w:val="00B40071"/>
    <w:rsid w:val="00B400E7"/>
    <w:rsid w:val="00B4015C"/>
    <w:rsid w:val="00B40374"/>
    <w:rsid w:val="00B4092B"/>
    <w:rsid w:val="00B40C6C"/>
    <w:rsid w:val="00B40F9B"/>
    <w:rsid w:val="00B40FAC"/>
    <w:rsid w:val="00B41133"/>
    <w:rsid w:val="00B412EB"/>
    <w:rsid w:val="00B415E7"/>
    <w:rsid w:val="00B4160C"/>
    <w:rsid w:val="00B41C3A"/>
    <w:rsid w:val="00B421E6"/>
    <w:rsid w:val="00B42DAD"/>
    <w:rsid w:val="00B43680"/>
    <w:rsid w:val="00B436D0"/>
    <w:rsid w:val="00B43B39"/>
    <w:rsid w:val="00B43FD5"/>
    <w:rsid w:val="00B44903"/>
    <w:rsid w:val="00B45724"/>
    <w:rsid w:val="00B45B8C"/>
    <w:rsid w:val="00B46043"/>
    <w:rsid w:val="00B46703"/>
    <w:rsid w:val="00B468FE"/>
    <w:rsid w:val="00B46AF0"/>
    <w:rsid w:val="00B46CB9"/>
    <w:rsid w:val="00B46DE3"/>
    <w:rsid w:val="00B46EEA"/>
    <w:rsid w:val="00B47172"/>
    <w:rsid w:val="00B4718B"/>
    <w:rsid w:val="00B47316"/>
    <w:rsid w:val="00B47438"/>
    <w:rsid w:val="00B478C4"/>
    <w:rsid w:val="00B47AFA"/>
    <w:rsid w:val="00B47B65"/>
    <w:rsid w:val="00B5005D"/>
    <w:rsid w:val="00B500DB"/>
    <w:rsid w:val="00B50821"/>
    <w:rsid w:val="00B509CE"/>
    <w:rsid w:val="00B50D6C"/>
    <w:rsid w:val="00B51201"/>
    <w:rsid w:val="00B51363"/>
    <w:rsid w:val="00B514E1"/>
    <w:rsid w:val="00B51564"/>
    <w:rsid w:val="00B525CA"/>
    <w:rsid w:val="00B5286D"/>
    <w:rsid w:val="00B5320F"/>
    <w:rsid w:val="00B532E5"/>
    <w:rsid w:val="00B53889"/>
    <w:rsid w:val="00B53B17"/>
    <w:rsid w:val="00B53DFE"/>
    <w:rsid w:val="00B54071"/>
    <w:rsid w:val="00B544D0"/>
    <w:rsid w:val="00B54568"/>
    <w:rsid w:val="00B54786"/>
    <w:rsid w:val="00B54A2A"/>
    <w:rsid w:val="00B54B80"/>
    <w:rsid w:val="00B5504E"/>
    <w:rsid w:val="00B550D0"/>
    <w:rsid w:val="00B55171"/>
    <w:rsid w:val="00B55535"/>
    <w:rsid w:val="00B55B1F"/>
    <w:rsid w:val="00B55E29"/>
    <w:rsid w:val="00B560BB"/>
    <w:rsid w:val="00B56AB9"/>
    <w:rsid w:val="00B56D06"/>
    <w:rsid w:val="00B5799C"/>
    <w:rsid w:val="00B60203"/>
    <w:rsid w:val="00B60447"/>
    <w:rsid w:val="00B60919"/>
    <w:rsid w:val="00B60DD7"/>
    <w:rsid w:val="00B60EB7"/>
    <w:rsid w:val="00B61462"/>
    <w:rsid w:val="00B619D6"/>
    <w:rsid w:val="00B61C80"/>
    <w:rsid w:val="00B61CC0"/>
    <w:rsid w:val="00B6249A"/>
    <w:rsid w:val="00B63657"/>
    <w:rsid w:val="00B63A6B"/>
    <w:rsid w:val="00B63AC1"/>
    <w:rsid w:val="00B63DCA"/>
    <w:rsid w:val="00B6474E"/>
    <w:rsid w:val="00B648EF"/>
    <w:rsid w:val="00B64AB3"/>
    <w:rsid w:val="00B64C05"/>
    <w:rsid w:val="00B65122"/>
    <w:rsid w:val="00B65C21"/>
    <w:rsid w:val="00B66F07"/>
    <w:rsid w:val="00B6711A"/>
    <w:rsid w:val="00B67271"/>
    <w:rsid w:val="00B677E5"/>
    <w:rsid w:val="00B701D7"/>
    <w:rsid w:val="00B708C5"/>
    <w:rsid w:val="00B714BD"/>
    <w:rsid w:val="00B7159E"/>
    <w:rsid w:val="00B71636"/>
    <w:rsid w:val="00B71645"/>
    <w:rsid w:val="00B721DB"/>
    <w:rsid w:val="00B72A13"/>
    <w:rsid w:val="00B72D82"/>
    <w:rsid w:val="00B734EE"/>
    <w:rsid w:val="00B7353A"/>
    <w:rsid w:val="00B735DB"/>
    <w:rsid w:val="00B737F3"/>
    <w:rsid w:val="00B739A3"/>
    <w:rsid w:val="00B73AB2"/>
    <w:rsid w:val="00B74334"/>
    <w:rsid w:val="00B74CBA"/>
    <w:rsid w:val="00B74CC6"/>
    <w:rsid w:val="00B74DC4"/>
    <w:rsid w:val="00B74FBD"/>
    <w:rsid w:val="00B75B65"/>
    <w:rsid w:val="00B75C5A"/>
    <w:rsid w:val="00B761F6"/>
    <w:rsid w:val="00B76303"/>
    <w:rsid w:val="00B76A36"/>
    <w:rsid w:val="00B76F4E"/>
    <w:rsid w:val="00B77B1E"/>
    <w:rsid w:val="00B77DBA"/>
    <w:rsid w:val="00B800E8"/>
    <w:rsid w:val="00B8049F"/>
    <w:rsid w:val="00B804C1"/>
    <w:rsid w:val="00B81098"/>
    <w:rsid w:val="00B81F64"/>
    <w:rsid w:val="00B81FED"/>
    <w:rsid w:val="00B827E0"/>
    <w:rsid w:val="00B8292A"/>
    <w:rsid w:val="00B82A4C"/>
    <w:rsid w:val="00B82CAB"/>
    <w:rsid w:val="00B82FC7"/>
    <w:rsid w:val="00B830AC"/>
    <w:rsid w:val="00B8328D"/>
    <w:rsid w:val="00B83638"/>
    <w:rsid w:val="00B836D4"/>
    <w:rsid w:val="00B83A94"/>
    <w:rsid w:val="00B83AEF"/>
    <w:rsid w:val="00B83EF6"/>
    <w:rsid w:val="00B83F48"/>
    <w:rsid w:val="00B84755"/>
    <w:rsid w:val="00B847F2"/>
    <w:rsid w:val="00B84BDE"/>
    <w:rsid w:val="00B8566E"/>
    <w:rsid w:val="00B85AA2"/>
    <w:rsid w:val="00B85EF7"/>
    <w:rsid w:val="00B86404"/>
    <w:rsid w:val="00B8676C"/>
    <w:rsid w:val="00B869FE"/>
    <w:rsid w:val="00B86F64"/>
    <w:rsid w:val="00B86F8F"/>
    <w:rsid w:val="00B87271"/>
    <w:rsid w:val="00B87574"/>
    <w:rsid w:val="00B8780E"/>
    <w:rsid w:val="00B87AA1"/>
    <w:rsid w:val="00B902D1"/>
    <w:rsid w:val="00B90342"/>
    <w:rsid w:val="00B9053A"/>
    <w:rsid w:val="00B90A57"/>
    <w:rsid w:val="00B90EDA"/>
    <w:rsid w:val="00B911C2"/>
    <w:rsid w:val="00B91BCD"/>
    <w:rsid w:val="00B92363"/>
    <w:rsid w:val="00B92A08"/>
    <w:rsid w:val="00B92F0A"/>
    <w:rsid w:val="00B9321E"/>
    <w:rsid w:val="00B93906"/>
    <w:rsid w:val="00B93C97"/>
    <w:rsid w:val="00B93EF7"/>
    <w:rsid w:val="00B9458D"/>
    <w:rsid w:val="00B94590"/>
    <w:rsid w:val="00B94A55"/>
    <w:rsid w:val="00B94F08"/>
    <w:rsid w:val="00B95384"/>
    <w:rsid w:val="00B958B1"/>
    <w:rsid w:val="00B95E12"/>
    <w:rsid w:val="00B96107"/>
    <w:rsid w:val="00B96196"/>
    <w:rsid w:val="00B96393"/>
    <w:rsid w:val="00B9674B"/>
    <w:rsid w:val="00B96CF4"/>
    <w:rsid w:val="00B96E2A"/>
    <w:rsid w:val="00B97AEE"/>
    <w:rsid w:val="00BA03A2"/>
    <w:rsid w:val="00BA0781"/>
    <w:rsid w:val="00BA09F5"/>
    <w:rsid w:val="00BA0D69"/>
    <w:rsid w:val="00BA14C3"/>
    <w:rsid w:val="00BA1599"/>
    <w:rsid w:val="00BA169A"/>
    <w:rsid w:val="00BA17AD"/>
    <w:rsid w:val="00BA17D8"/>
    <w:rsid w:val="00BA1BA6"/>
    <w:rsid w:val="00BA1CDA"/>
    <w:rsid w:val="00BA1EC3"/>
    <w:rsid w:val="00BA2223"/>
    <w:rsid w:val="00BA26A2"/>
    <w:rsid w:val="00BA273D"/>
    <w:rsid w:val="00BA2991"/>
    <w:rsid w:val="00BA2F43"/>
    <w:rsid w:val="00BA2FE5"/>
    <w:rsid w:val="00BA3BFA"/>
    <w:rsid w:val="00BA4083"/>
    <w:rsid w:val="00BA442F"/>
    <w:rsid w:val="00BA44CE"/>
    <w:rsid w:val="00BA44D1"/>
    <w:rsid w:val="00BA45CA"/>
    <w:rsid w:val="00BA4919"/>
    <w:rsid w:val="00BA4C29"/>
    <w:rsid w:val="00BA6160"/>
    <w:rsid w:val="00BA6A55"/>
    <w:rsid w:val="00BA6B01"/>
    <w:rsid w:val="00BA72A9"/>
    <w:rsid w:val="00BA7680"/>
    <w:rsid w:val="00BA78B6"/>
    <w:rsid w:val="00BA7C75"/>
    <w:rsid w:val="00BB0A5D"/>
    <w:rsid w:val="00BB0C4C"/>
    <w:rsid w:val="00BB0F4F"/>
    <w:rsid w:val="00BB1110"/>
    <w:rsid w:val="00BB1210"/>
    <w:rsid w:val="00BB169B"/>
    <w:rsid w:val="00BB1761"/>
    <w:rsid w:val="00BB25D5"/>
    <w:rsid w:val="00BB2D08"/>
    <w:rsid w:val="00BB2FCC"/>
    <w:rsid w:val="00BB4489"/>
    <w:rsid w:val="00BB4646"/>
    <w:rsid w:val="00BB48B1"/>
    <w:rsid w:val="00BB49D3"/>
    <w:rsid w:val="00BB4B73"/>
    <w:rsid w:val="00BB4CFA"/>
    <w:rsid w:val="00BB4D64"/>
    <w:rsid w:val="00BB520B"/>
    <w:rsid w:val="00BB5581"/>
    <w:rsid w:val="00BB56EE"/>
    <w:rsid w:val="00BB5A62"/>
    <w:rsid w:val="00BB63D8"/>
    <w:rsid w:val="00BB7392"/>
    <w:rsid w:val="00BB7C0E"/>
    <w:rsid w:val="00BB7CD6"/>
    <w:rsid w:val="00BC0C61"/>
    <w:rsid w:val="00BC21FD"/>
    <w:rsid w:val="00BC3404"/>
    <w:rsid w:val="00BC3581"/>
    <w:rsid w:val="00BC3954"/>
    <w:rsid w:val="00BC3D0A"/>
    <w:rsid w:val="00BC3D3C"/>
    <w:rsid w:val="00BC3F18"/>
    <w:rsid w:val="00BC40CA"/>
    <w:rsid w:val="00BC40D2"/>
    <w:rsid w:val="00BC4394"/>
    <w:rsid w:val="00BC47E2"/>
    <w:rsid w:val="00BC4A1F"/>
    <w:rsid w:val="00BC50D7"/>
    <w:rsid w:val="00BC5E3F"/>
    <w:rsid w:val="00BC6048"/>
    <w:rsid w:val="00BC6579"/>
    <w:rsid w:val="00BC6A6C"/>
    <w:rsid w:val="00BC6AA4"/>
    <w:rsid w:val="00BC7344"/>
    <w:rsid w:val="00BC738A"/>
    <w:rsid w:val="00BC7ADC"/>
    <w:rsid w:val="00BC7AF4"/>
    <w:rsid w:val="00BC7CD9"/>
    <w:rsid w:val="00BD09FF"/>
    <w:rsid w:val="00BD0C28"/>
    <w:rsid w:val="00BD14A0"/>
    <w:rsid w:val="00BD17A8"/>
    <w:rsid w:val="00BD2742"/>
    <w:rsid w:val="00BD2845"/>
    <w:rsid w:val="00BD292D"/>
    <w:rsid w:val="00BD2B1C"/>
    <w:rsid w:val="00BD2B5E"/>
    <w:rsid w:val="00BD2E49"/>
    <w:rsid w:val="00BD2FDF"/>
    <w:rsid w:val="00BD32C6"/>
    <w:rsid w:val="00BD34A6"/>
    <w:rsid w:val="00BD34E5"/>
    <w:rsid w:val="00BD402D"/>
    <w:rsid w:val="00BD4318"/>
    <w:rsid w:val="00BD4677"/>
    <w:rsid w:val="00BD544F"/>
    <w:rsid w:val="00BD55D9"/>
    <w:rsid w:val="00BD619D"/>
    <w:rsid w:val="00BD6528"/>
    <w:rsid w:val="00BD6BBA"/>
    <w:rsid w:val="00BD6F7F"/>
    <w:rsid w:val="00BD6FF3"/>
    <w:rsid w:val="00BD72DB"/>
    <w:rsid w:val="00BD7301"/>
    <w:rsid w:val="00BD76E6"/>
    <w:rsid w:val="00BD7BD4"/>
    <w:rsid w:val="00BD7D54"/>
    <w:rsid w:val="00BE0065"/>
    <w:rsid w:val="00BE14C1"/>
    <w:rsid w:val="00BE16A2"/>
    <w:rsid w:val="00BE187A"/>
    <w:rsid w:val="00BE1A14"/>
    <w:rsid w:val="00BE1CC5"/>
    <w:rsid w:val="00BE1F3D"/>
    <w:rsid w:val="00BE1F6F"/>
    <w:rsid w:val="00BE2740"/>
    <w:rsid w:val="00BE2A7C"/>
    <w:rsid w:val="00BE30C5"/>
    <w:rsid w:val="00BE33A4"/>
    <w:rsid w:val="00BE379F"/>
    <w:rsid w:val="00BE3C4A"/>
    <w:rsid w:val="00BE3DCC"/>
    <w:rsid w:val="00BE48B8"/>
    <w:rsid w:val="00BE5E52"/>
    <w:rsid w:val="00BE611E"/>
    <w:rsid w:val="00BE6BB3"/>
    <w:rsid w:val="00BE6D66"/>
    <w:rsid w:val="00BE6EEA"/>
    <w:rsid w:val="00BE7874"/>
    <w:rsid w:val="00BE78AA"/>
    <w:rsid w:val="00BE799D"/>
    <w:rsid w:val="00BE7A2A"/>
    <w:rsid w:val="00BF0352"/>
    <w:rsid w:val="00BF0FB6"/>
    <w:rsid w:val="00BF1124"/>
    <w:rsid w:val="00BF14A4"/>
    <w:rsid w:val="00BF18AD"/>
    <w:rsid w:val="00BF19DC"/>
    <w:rsid w:val="00BF2037"/>
    <w:rsid w:val="00BF240F"/>
    <w:rsid w:val="00BF2505"/>
    <w:rsid w:val="00BF386D"/>
    <w:rsid w:val="00BF49DA"/>
    <w:rsid w:val="00BF4A05"/>
    <w:rsid w:val="00BF4A97"/>
    <w:rsid w:val="00BF4FE7"/>
    <w:rsid w:val="00BF5885"/>
    <w:rsid w:val="00BF62AE"/>
    <w:rsid w:val="00BF663F"/>
    <w:rsid w:val="00BF6928"/>
    <w:rsid w:val="00BF713F"/>
    <w:rsid w:val="00BF7A2D"/>
    <w:rsid w:val="00BF7CDD"/>
    <w:rsid w:val="00C000EB"/>
    <w:rsid w:val="00C0025A"/>
    <w:rsid w:val="00C006CC"/>
    <w:rsid w:val="00C009F7"/>
    <w:rsid w:val="00C00B0C"/>
    <w:rsid w:val="00C015BE"/>
    <w:rsid w:val="00C019B7"/>
    <w:rsid w:val="00C01EA7"/>
    <w:rsid w:val="00C022A9"/>
    <w:rsid w:val="00C0250F"/>
    <w:rsid w:val="00C02E36"/>
    <w:rsid w:val="00C03504"/>
    <w:rsid w:val="00C039D7"/>
    <w:rsid w:val="00C03BCC"/>
    <w:rsid w:val="00C043B9"/>
    <w:rsid w:val="00C04CAE"/>
    <w:rsid w:val="00C0534D"/>
    <w:rsid w:val="00C053C1"/>
    <w:rsid w:val="00C05453"/>
    <w:rsid w:val="00C05656"/>
    <w:rsid w:val="00C05881"/>
    <w:rsid w:val="00C05F17"/>
    <w:rsid w:val="00C06C86"/>
    <w:rsid w:val="00C073B7"/>
    <w:rsid w:val="00C07557"/>
    <w:rsid w:val="00C078A6"/>
    <w:rsid w:val="00C079A7"/>
    <w:rsid w:val="00C07C32"/>
    <w:rsid w:val="00C07D36"/>
    <w:rsid w:val="00C10055"/>
    <w:rsid w:val="00C10062"/>
    <w:rsid w:val="00C10559"/>
    <w:rsid w:val="00C108A9"/>
    <w:rsid w:val="00C10B0F"/>
    <w:rsid w:val="00C10FCF"/>
    <w:rsid w:val="00C110F6"/>
    <w:rsid w:val="00C11C01"/>
    <w:rsid w:val="00C11F3B"/>
    <w:rsid w:val="00C122EC"/>
    <w:rsid w:val="00C124FB"/>
    <w:rsid w:val="00C1268D"/>
    <w:rsid w:val="00C129BC"/>
    <w:rsid w:val="00C12C7C"/>
    <w:rsid w:val="00C13296"/>
    <w:rsid w:val="00C13713"/>
    <w:rsid w:val="00C13A20"/>
    <w:rsid w:val="00C14516"/>
    <w:rsid w:val="00C14596"/>
    <w:rsid w:val="00C1505F"/>
    <w:rsid w:val="00C1539D"/>
    <w:rsid w:val="00C15476"/>
    <w:rsid w:val="00C1580C"/>
    <w:rsid w:val="00C158A4"/>
    <w:rsid w:val="00C15997"/>
    <w:rsid w:val="00C15B55"/>
    <w:rsid w:val="00C16F46"/>
    <w:rsid w:val="00C170D1"/>
    <w:rsid w:val="00C1737E"/>
    <w:rsid w:val="00C173B7"/>
    <w:rsid w:val="00C17C26"/>
    <w:rsid w:val="00C17C88"/>
    <w:rsid w:val="00C200A7"/>
    <w:rsid w:val="00C2024B"/>
    <w:rsid w:val="00C20429"/>
    <w:rsid w:val="00C20754"/>
    <w:rsid w:val="00C2079E"/>
    <w:rsid w:val="00C20977"/>
    <w:rsid w:val="00C20BB4"/>
    <w:rsid w:val="00C20E35"/>
    <w:rsid w:val="00C20E91"/>
    <w:rsid w:val="00C219DC"/>
    <w:rsid w:val="00C21E4F"/>
    <w:rsid w:val="00C229B2"/>
    <w:rsid w:val="00C23187"/>
    <w:rsid w:val="00C23244"/>
    <w:rsid w:val="00C23284"/>
    <w:rsid w:val="00C2331D"/>
    <w:rsid w:val="00C2356F"/>
    <w:rsid w:val="00C23A18"/>
    <w:rsid w:val="00C23A80"/>
    <w:rsid w:val="00C23CB0"/>
    <w:rsid w:val="00C23D9A"/>
    <w:rsid w:val="00C24079"/>
    <w:rsid w:val="00C24354"/>
    <w:rsid w:val="00C24384"/>
    <w:rsid w:val="00C243DD"/>
    <w:rsid w:val="00C2477D"/>
    <w:rsid w:val="00C254DD"/>
    <w:rsid w:val="00C256D0"/>
    <w:rsid w:val="00C25B4A"/>
    <w:rsid w:val="00C25B62"/>
    <w:rsid w:val="00C25CA2"/>
    <w:rsid w:val="00C2608F"/>
    <w:rsid w:val="00C260A1"/>
    <w:rsid w:val="00C260B6"/>
    <w:rsid w:val="00C26C44"/>
    <w:rsid w:val="00C270F0"/>
    <w:rsid w:val="00C271A5"/>
    <w:rsid w:val="00C273CD"/>
    <w:rsid w:val="00C27B48"/>
    <w:rsid w:val="00C27D17"/>
    <w:rsid w:val="00C300B9"/>
    <w:rsid w:val="00C30208"/>
    <w:rsid w:val="00C30281"/>
    <w:rsid w:val="00C30E3B"/>
    <w:rsid w:val="00C30FE1"/>
    <w:rsid w:val="00C31368"/>
    <w:rsid w:val="00C31E15"/>
    <w:rsid w:val="00C3241D"/>
    <w:rsid w:val="00C329E3"/>
    <w:rsid w:val="00C32F14"/>
    <w:rsid w:val="00C32FDB"/>
    <w:rsid w:val="00C3333C"/>
    <w:rsid w:val="00C33883"/>
    <w:rsid w:val="00C33A90"/>
    <w:rsid w:val="00C3489C"/>
    <w:rsid w:val="00C34BB9"/>
    <w:rsid w:val="00C34C35"/>
    <w:rsid w:val="00C34F40"/>
    <w:rsid w:val="00C3585D"/>
    <w:rsid w:val="00C36D1F"/>
    <w:rsid w:val="00C36FFC"/>
    <w:rsid w:val="00C372BF"/>
    <w:rsid w:val="00C37310"/>
    <w:rsid w:val="00C37F0D"/>
    <w:rsid w:val="00C37F13"/>
    <w:rsid w:val="00C405BF"/>
    <w:rsid w:val="00C40C1C"/>
    <w:rsid w:val="00C412AF"/>
    <w:rsid w:val="00C41992"/>
    <w:rsid w:val="00C41F3C"/>
    <w:rsid w:val="00C4204B"/>
    <w:rsid w:val="00C42127"/>
    <w:rsid w:val="00C428C5"/>
    <w:rsid w:val="00C42B57"/>
    <w:rsid w:val="00C42D13"/>
    <w:rsid w:val="00C43D72"/>
    <w:rsid w:val="00C443BB"/>
    <w:rsid w:val="00C443C3"/>
    <w:rsid w:val="00C443E7"/>
    <w:rsid w:val="00C44490"/>
    <w:rsid w:val="00C448C7"/>
    <w:rsid w:val="00C45834"/>
    <w:rsid w:val="00C463B8"/>
    <w:rsid w:val="00C4662A"/>
    <w:rsid w:val="00C46C0A"/>
    <w:rsid w:val="00C46D55"/>
    <w:rsid w:val="00C47460"/>
    <w:rsid w:val="00C47AE9"/>
    <w:rsid w:val="00C47C9F"/>
    <w:rsid w:val="00C5021A"/>
    <w:rsid w:val="00C50233"/>
    <w:rsid w:val="00C50238"/>
    <w:rsid w:val="00C5081A"/>
    <w:rsid w:val="00C5101E"/>
    <w:rsid w:val="00C521E4"/>
    <w:rsid w:val="00C522A4"/>
    <w:rsid w:val="00C523B6"/>
    <w:rsid w:val="00C526EE"/>
    <w:rsid w:val="00C527A7"/>
    <w:rsid w:val="00C530B8"/>
    <w:rsid w:val="00C53197"/>
    <w:rsid w:val="00C533FA"/>
    <w:rsid w:val="00C53519"/>
    <w:rsid w:val="00C5387A"/>
    <w:rsid w:val="00C538EB"/>
    <w:rsid w:val="00C53E72"/>
    <w:rsid w:val="00C5423C"/>
    <w:rsid w:val="00C54A4B"/>
    <w:rsid w:val="00C54EA8"/>
    <w:rsid w:val="00C54FAD"/>
    <w:rsid w:val="00C55214"/>
    <w:rsid w:val="00C558F9"/>
    <w:rsid w:val="00C5590D"/>
    <w:rsid w:val="00C55D9C"/>
    <w:rsid w:val="00C55DC4"/>
    <w:rsid w:val="00C561A6"/>
    <w:rsid w:val="00C56269"/>
    <w:rsid w:val="00C5644E"/>
    <w:rsid w:val="00C56653"/>
    <w:rsid w:val="00C56E88"/>
    <w:rsid w:val="00C57398"/>
    <w:rsid w:val="00C57C3A"/>
    <w:rsid w:val="00C60358"/>
    <w:rsid w:val="00C60520"/>
    <w:rsid w:val="00C60993"/>
    <w:rsid w:val="00C609AF"/>
    <w:rsid w:val="00C60B27"/>
    <w:rsid w:val="00C60D14"/>
    <w:rsid w:val="00C60FBA"/>
    <w:rsid w:val="00C612F8"/>
    <w:rsid w:val="00C61A25"/>
    <w:rsid w:val="00C6236F"/>
    <w:rsid w:val="00C62494"/>
    <w:rsid w:val="00C629CB"/>
    <w:rsid w:val="00C63072"/>
    <w:rsid w:val="00C6398F"/>
    <w:rsid w:val="00C63BE3"/>
    <w:rsid w:val="00C63CEE"/>
    <w:rsid w:val="00C64213"/>
    <w:rsid w:val="00C6438D"/>
    <w:rsid w:val="00C6453D"/>
    <w:rsid w:val="00C651BA"/>
    <w:rsid w:val="00C653EB"/>
    <w:rsid w:val="00C663E6"/>
    <w:rsid w:val="00C6663B"/>
    <w:rsid w:val="00C6677E"/>
    <w:rsid w:val="00C66825"/>
    <w:rsid w:val="00C66F01"/>
    <w:rsid w:val="00C675B6"/>
    <w:rsid w:val="00C67722"/>
    <w:rsid w:val="00C702E8"/>
    <w:rsid w:val="00C70478"/>
    <w:rsid w:val="00C70938"/>
    <w:rsid w:val="00C70B39"/>
    <w:rsid w:val="00C70C8F"/>
    <w:rsid w:val="00C711A4"/>
    <w:rsid w:val="00C71A44"/>
    <w:rsid w:val="00C72505"/>
    <w:rsid w:val="00C72D5E"/>
    <w:rsid w:val="00C72FD5"/>
    <w:rsid w:val="00C73984"/>
    <w:rsid w:val="00C73B0A"/>
    <w:rsid w:val="00C73D82"/>
    <w:rsid w:val="00C741E7"/>
    <w:rsid w:val="00C747CA"/>
    <w:rsid w:val="00C750DF"/>
    <w:rsid w:val="00C75250"/>
    <w:rsid w:val="00C75516"/>
    <w:rsid w:val="00C75BFA"/>
    <w:rsid w:val="00C76698"/>
    <w:rsid w:val="00C76793"/>
    <w:rsid w:val="00C770F4"/>
    <w:rsid w:val="00C77124"/>
    <w:rsid w:val="00C7739A"/>
    <w:rsid w:val="00C7771D"/>
    <w:rsid w:val="00C77731"/>
    <w:rsid w:val="00C77A4B"/>
    <w:rsid w:val="00C80190"/>
    <w:rsid w:val="00C80537"/>
    <w:rsid w:val="00C81D50"/>
    <w:rsid w:val="00C82C21"/>
    <w:rsid w:val="00C83444"/>
    <w:rsid w:val="00C8367E"/>
    <w:rsid w:val="00C83BD7"/>
    <w:rsid w:val="00C83BF2"/>
    <w:rsid w:val="00C83F29"/>
    <w:rsid w:val="00C83FF0"/>
    <w:rsid w:val="00C84610"/>
    <w:rsid w:val="00C846B5"/>
    <w:rsid w:val="00C84A46"/>
    <w:rsid w:val="00C84B46"/>
    <w:rsid w:val="00C84BB9"/>
    <w:rsid w:val="00C84C1D"/>
    <w:rsid w:val="00C84EEF"/>
    <w:rsid w:val="00C84F2A"/>
    <w:rsid w:val="00C85528"/>
    <w:rsid w:val="00C857BE"/>
    <w:rsid w:val="00C85886"/>
    <w:rsid w:val="00C858D4"/>
    <w:rsid w:val="00C858F8"/>
    <w:rsid w:val="00C861F4"/>
    <w:rsid w:val="00C86C09"/>
    <w:rsid w:val="00C879CC"/>
    <w:rsid w:val="00C87B29"/>
    <w:rsid w:val="00C87BC0"/>
    <w:rsid w:val="00C87C03"/>
    <w:rsid w:val="00C87C33"/>
    <w:rsid w:val="00C9094D"/>
    <w:rsid w:val="00C90A60"/>
    <w:rsid w:val="00C90C5A"/>
    <w:rsid w:val="00C90EA1"/>
    <w:rsid w:val="00C90F26"/>
    <w:rsid w:val="00C91088"/>
    <w:rsid w:val="00C91CA3"/>
    <w:rsid w:val="00C920AA"/>
    <w:rsid w:val="00C92156"/>
    <w:rsid w:val="00C925A2"/>
    <w:rsid w:val="00C933A8"/>
    <w:rsid w:val="00C939E9"/>
    <w:rsid w:val="00C93BD8"/>
    <w:rsid w:val="00C93E7C"/>
    <w:rsid w:val="00C93F69"/>
    <w:rsid w:val="00C942B5"/>
    <w:rsid w:val="00C94430"/>
    <w:rsid w:val="00C9446C"/>
    <w:rsid w:val="00C9466D"/>
    <w:rsid w:val="00C95F25"/>
    <w:rsid w:val="00C973F5"/>
    <w:rsid w:val="00C97B34"/>
    <w:rsid w:val="00C97C35"/>
    <w:rsid w:val="00C97C8B"/>
    <w:rsid w:val="00CA0A45"/>
    <w:rsid w:val="00CA0D34"/>
    <w:rsid w:val="00CA0F08"/>
    <w:rsid w:val="00CA1135"/>
    <w:rsid w:val="00CA1646"/>
    <w:rsid w:val="00CA1671"/>
    <w:rsid w:val="00CA1922"/>
    <w:rsid w:val="00CA1B05"/>
    <w:rsid w:val="00CA1BCB"/>
    <w:rsid w:val="00CA1EB3"/>
    <w:rsid w:val="00CA1F23"/>
    <w:rsid w:val="00CA207B"/>
    <w:rsid w:val="00CA2923"/>
    <w:rsid w:val="00CA3734"/>
    <w:rsid w:val="00CA3845"/>
    <w:rsid w:val="00CA3F0F"/>
    <w:rsid w:val="00CA4D40"/>
    <w:rsid w:val="00CA52A4"/>
    <w:rsid w:val="00CA5808"/>
    <w:rsid w:val="00CA596A"/>
    <w:rsid w:val="00CA5ADA"/>
    <w:rsid w:val="00CA5D8A"/>
    <w:rsid w:val="00CA5EBA"/>
    <w:rsid w:val="00CA61AD"/>
    <w:rsid w:val="00CA6A6D"/>
    <w:rsid w:val="00CA7234"/>
    <w:rsid w:val="00CA7294"/>
    <w:rsid w:val="00CA751C"/>
    <w:rsid w:val="00CA79C5"/>
    <w:rsid w:val="00CA7B2B"/>
    <w:rsid w:val="00CB04A5"/>
    <w:rsid w:val="00CB06A4"/>
    <w:rsid w:val="00CB2121"/>
    <w:rsid w:val="00CB22AF"/>
    <w:rsid w:val="00CB2391"/>
    <w:rsid w:val="00CB2DF0"/>
    <w:rsid w:val="00CB320C"/>
    <w:rsid w:val="00CB3335"/>
    <w:rsid w:val="00CB3732"/>
    <w:rsid w:val="00CB3746"/>
    <w:rsid w:val="00CB44EE"/>
    <w:rsid w:val="00CB4678"/>
    <w:rsid w:val="00CB4682"/>
    <w:rsid w:val="00CB4C3B"/>
    <w:rsid w:val="00CB5B3D"/>
    <w:rsid w:val="00CB5BFC"/>
    <w:rsid w:val="00CB5F3C"/>
    <w:rsid w:val="00CB6466"/>
    <w:rsid w:val="00CB64EE"/>
    <w:rsid w:val="00CB6740"/>
    <w:rsid w:val="00CB6EB8"/>
    <w:rsid w:val="00CB766F"/>
    <w:rsid w:val="00CB7718"/>
    <w:rsid w:val="00CC0076"/>
    <w:rsid w:val="00CC0183"/>
    <w:rsid w:val="00CC01CD"/>
    <w:rsid w:val="00CC09B0"/>
    <w:rsid w:val="00CC0E02"/>
    <w:rsid w:val="00CC1758"/>
    <w:rsid w:val="00CC21C4"/>
    <w:rsid w:val="00CC21EC"/>
    <w:rsid w:val="00CC22DA"/>
    <w:rsid w:val="00CC2444"/>
    <w:rsid w:val="00CC24A1"/>
    <w:rsid w:val="00CC2934"/>
    <w:rsid w:val="00CC2E0B"/>
    <w:rsid w:val="00CC343A"/>
    <w:rsid w:val="00CC3C02"/>
    <w:rsid w:val="00CC4385"/>
    <w:rsid w:val="00CC43E9"/>
    <w:rsid w:val="00CC4993"/>
    <w:rsid w:val="00CC49DF"/>
    <w:rsid w:val="00CC4C5B"/>
    <w:rsid w:val="00CC4D86"/>
    <w:rsid w:val="00CC5085"/>
    <w:rsid w:val="00CC586C"/>
    <w:rsid w:val="00CC683C"/>
    <w:rsid w:val="00CC6A9F"/>
    <w:rsid w:val="00CC727D"/>
    <w:rsid w:val="00CC75CE"/>
    <w:rsid w:val="00CC7C50"/>
    <w:rsid w:val="00CC7F47"/>
    <w:rsid w:val="00CD053B"/>
    <w:rsid w:val="00CD1012"/>
    <w:rsid w:val="00CD1530"/>
    <w:rsid w:val="00CD1B04"/>
    <w:rsid w:val="00CD1C22"/>
    <w:rsid w:val="00CD21AA"/>
    <w:rsid w:val="00CD2700"/>
    <w:rsid w:val="00CD2A69"/>
    <w:rsid w:val="00CD2BCB"/>
    <w:rsid w:val="00CD2D09"/>
    <w:rsid w:val="00CD3AF5"/>
    <w:rsid w:val="00CD3B7A"/>
    <w:rsid w:val="00CD3CEF"/>
    <w:rsid w:val="00CD4538"/>
    <w:rsid w:val="00CD466E"/>
    <w:rsid w:val="00CD4890"/>
    <w:rsid w:val="00CD4A33"/>
    <w:rsid w:val="00CD5343"/>
    <w:rsid w:val="00CD58CD"/>
    <w:rsid w:val="00CD58F6"/>
    <w:rsid w:val="00CD58FE"/>
    <w:rsid w:val="00CD73A8"/>
    <w:rsid w:val="00CD7CB2"/>
    <w:rsid w:val="00CD7FD9"/>
    <w:rsid w:val="00CE01E9"/>
    <w:rsid w:val="00CE0956"/>
    <w:rsid w:val="00CE0E9E"/>
    <w:rsid w:val="00CE13CC"/>
    <w:rsid w:val="00CE14E2"/>
    <w:rsid w:val="00CE15C2"/>
    <w:rsid w:val="00CE1C0C"/>
    <w:rsid w:val="00CE1D2A"/>
    <w:rsid w:val="00CE23D5"/>
    <w:rsid w:val="00CE2451"/>
    <w:rsid w:val="00CE24F8"/>
    <w:rsid w:val="00CE30D1"/>
    <w:rsid w:val="00CE3551"/>
    <w:rsid w:val="00CE36F1"/>
    <w:rsid w:val="00CE3CA9"/>
    <w:rsid w:val="00CE455D"/>
    <w:rsid w:val="00CE46D2"/>
    <w:rsid w:val="00CE541C"/>
    <w:rsid w:val="00CE578E"/>
    <w:rsid w:val="00CE61EE"/>
    <w:rsid w:val="00CE6529"/>
    <w:rsid w:val="00CE66B8"/>
    <w:rsid w:val="00CE706D"/>
    <w:rsid w:val="00CE72FE"/>
    <w:rsid w:val="00CE7676"/>
    <w:rsid w:val="00CF0399"/>
    <w:rsid w:val="00CF04ED"/>
    <w:rsid w:val="00CF0513"/>
    <w:rsid w:val="00CF1B33"/>
    <w:rsid w:val="00CF207B"/>
    <w:rsid w:val="00CF210D"/>
    <w:rsid w:val="00CF220B"/>
    <w:rsid w:val="00CF23B7"/>
    <w:rsid w:val="00CF32F9"/>
    <w:rsid w:val="00CF3622"/>
    <w:rsid w:val="00CF39B5"/>
    <w:rsid w:val="00CF3B88"/>
    <w:rsid w:val="00CF3C2D"/>
    <w:rsid w:val="00CF48AC"/>
    <w:rsid w:val="00CF48B8"/>
    <w:rsid w:val="00CF4EB0"/>
    <w:rsid w:val="00CF55F7"/>
    <w:rsid w:val="00CF616C"/>
    <w:rsid w:val="00CF62F7"/>
    <w:rsid w:val="00CF63AC"/>
    <w:rsid w:val="00CF697E"/>
    <w:rsid w:val="00CF6C64"/>
    <w:rsid w:val="00CF6F57"/>
    <w:rsid w:val="00CF7A09"/>
    <w:rsid w:val="00CF7DDC"/>
    <w:rsid w:val="00CF7FF8"/>
    <w:rsid w:val="00D002CD"/>
    <w:rsid w:val="00D00328"/>
    <w:rsid w:val="00D00DE3"/>
    <w:rsid w:val="00D00E19"/>
    <w:rsid w:val="00D00F72"/>
    <w:rsid w:val="00D0197A"/>
    <w:rsid w:val="00D01A08"/>
    <w:rsid w:val="00D01B8D"/>
    <w:rsid w:val="00D01D8E"/>
    <w:rsid w:val="00D01EBA"/>
    <w:rsid w:val="00D01EF5"/>
    <w:rsid w:val="00D0258E"/>
    <w:rsid w:val="00D02CCB"/>
    <w:rsid w:val="00D037CF"/>
    <w:rsid w:val="00D03D75"/>
    <w:rsid w:val="00D04006"/>
    <w:rsid w:val="00D04347"/>
    <w:rsid w:val="00D04F7A"/>
    <w:rsid w:val="00D0519E"/>
    <w:rsid w:val="00D051E6"/>
    <w:rsid w:val="00D05A45"/>
    <w:rsid w:val="00D05E77"/>
    <w:rsid w:val="00D06873"/>
    <w:rsid w:val="00D07607"/>
    <w:rsid w:val="00D078CC"/>
    <w:rsid w:val="00D07F47"/>
    <w:rsid w:val="00D10416"/>
    <w:rsid w:val="00D107A1"/>
    <w:rsid w:val="00D107B4"/>
    <w:rsid w:val="00D10C4E"/>
    <w:rsid w:val="00D10FDC"/>
    <w:rsid w:val="00D114C6"/>
    <w:rsid w:val="00D1167A"/>
    <w:rsid w:val="00D1173A"/>
    <w:rsid w:val="00D119BA"/>
    <w:rsid w:val="00D11EB7"/>
    <w:rsid w:val="00D121B5"/>
    <w:rsid w:val="00D124D0"/>
    <w:rsid w:val="00D12EDF"/>
    <w:rsid w:val="00D13804"/>
    <w:rsid w:val="00D13812"/>
    <w:rsid w:val="00D13AE6"/>
    <w:rsid w:val="00D13C4B"/>
    <w:rsid w:val="00D14948"/>
    <w:rsid w:val="00D14BBF"/>
    <w:rsid w:val="00D14BEB"/>
    <w:rsid w:val="00D14C7B"/>
    <w:rsid w:val="00D14E44"/>
    <w:rsid w:val="00D14FE4"/>
    <w:rsid w:val="00D152C5"/>
    <w:rsid w:val="00D15A0D"/>
    <w:rsid w:val="00D15E38"/>
    <w:rsid w:val="00D16067"/>
    <w:rsid w:val="00D1627C"/>
    <w:rsid w:val="00D1641A"/>
    <w:rsid w:val="00D16964"/>
    <w:rsid w:val="00D1697B"/>
    <w:rsid w:val="00D1753B"/>
    <w:rsid w:val="00D17829"/>
    <w:rsid w:val="00D178FC"/>
    <w:rsid w:val="00D17969"/>
    <w:rsid w:val="00D17AB6"/>
    <w:rsid w:val="00D17E82"/>
    <w:rsid w:val="00D2033A"/>
    <w:rsid w:val="00D2066A"/>
    <w:rsid w:val="00D20969"/>
    <w:rsid w:val="00D209B0"/>
    <w:rsid w:val="00D20A52"/>
    <w:rsid w:val="00D20C1B"/>
    <w:rsid w:val="00D20EF8"/>
    <w:rsid w:val="00D21150"/>
    <w:rsid w:val="00D212E7"/>
    <w:rsid w:val="00D21463"/>
    <w:rsid w:val="00D21846"/>
    <w:rsid w:val="00D21966"/>
    <w:rsid w:val="00D21E8D"/>
    <w:rsid w:val="00D22310"/>
    <w:rsid w:val="00D223C7"/>
    <w:rsid w:val="00D22632"/>
    <w:rsid w:val="00D22A96"/>
    <w:rsid w:val="00D23756"/>
    <w:rsid w:val="00D23B9B"/>
    <w:rsid w:val="00D23E14"/>
    <w:rsid w:val="00D243C6"/>
    <w:rsid w:val="00D24B64"/>
    <w:rsid w:val="00D24E3C"/>
    <w:rsid w:val="00D24E68"/>
    <w:rsid w:val="00D256E2"/>
    <w:rsid w:val="00D25B13"/>
    <w:rsid w:val="00D25E64"/>
    <w:rsid w:val="00D25F7E"/>
    <w:rsid w:val="00D2644B"/>
    <w:rsid w:val="00D265F7"/>
    <w:rsid w:val="00D26926"/>
    <w:rsid w:val="00D26B0B"/>
    <w:rsid w:val="00D26B85"/>
    <w:rsid w:val="00D26E28"/>
    <w:rsid w:val="00D26E54"/>
    <w:rsid w:val="00D27717"/>
    <w:rsid w:val="00D2777B"/>
    <w:rsid w:val="00D27EE0"/>
    <w:rsid w:val="00D27F59"/>
    <w:rsid w:val="00D27FBA"/>
    <w:rsid w:val="00D302D7"/>
    <w:rsid w:val="00D30434"/>
    <w:rsid w:val="00D304DD"/>
    <w:rsid w:val="00D30E32"/>
    <w:rsid w:val="00D311E3"/>
    <w:rsid w:val="00D31D96"/>
    <w:rsid w:val="00D31F46"/>
    <w:rsid w:val="00D32512"/>
    <w:rsid w:val="00D32553"/>
    <w:rsid w:val="00D32D14"/>
    <w:rsid w:val="00D32D51"/>
    <w:rsid w:val="00D32E25"/>
    <w:rsid w:val="00D339F6"/>
    <w:rsid w:val="00D34CFC"/>
    <w:rsid w:val="00D34EA4"/>
    <w:rsid w:val="00D35549"/>
    <w:rsid w:val="00D35EFB"/>
    <w:rsid w:val="00D36273"/>
    <w:rsid w:val="00D36915"/>
    <w:rsid w:val="00D36DF6"/>
    <w:rsid w:val="00D36FE4"/>
    <w:rsid w:val="00D3709F"/>
    <w:rsid w:val="00D37583"/>
    <w:rsid w:val="00D37636"/>
    <w:rsid w:val="00D37B00"/>
    <w:rsid w:val="00D37B26"/>
    <w:rsid w:val="00D37D26"/>
    <w:rsid w:val="00D40172"/>
    <w:rsid w:val="00D409F3"/>
    <w:rsid w:val="00D412F0"/>
    <w:rsid w:val="00D414DE"/>
    <w:rsid w:val="00D41680"/>
    <w:rsid w:val="00D416BB"/>
    <w:rsid w:val="00D4186E"/>
    <w:rsid w:val="00D41BB7"/>
    <w:rsid w:val="00D41C7C"/>
    <w:rsid w:val="00D41CD7"/>
    <w:rsid w:val="00D423AB"/>
    <w:rsid w:val="00D42751"/>
    <w:rsid w:val="00D42887"/>
    <w:rsid w:val="00D42F94"/>
    <w:rsid w:val="00D4309A"/>
    <w:rsid w:val="00D4311A"/>
    <w:rsid w:val="00D43410"/>
    <w:rsid w:val="00D43535"/>
    <w:rsid w:val="00D43B96"/>
    <w:rsid w:val="00D4437B"/>
    <w:rsid w:val="00D44841"/>
    <w:rsid w:val="00D45102"/>
    <w:rsid w:val="00D4513F"/>
    <w:rsid w:val="00D456DC"/>
    <w:rsid w:val="00D469F5"/>
    <w:rsid w:val="00D46FA7"/>
    <w:rsid w:val="00D4720A"/>
    <w:rsid w:val="00D474CA"/>
    <w:rsid w:val="00D47826"/>
    <w:rsid w:val="00D47894"/>
    <w:rsid w:val="00D47CF2"/>
    <w:rsid w:val="00D50993"/>
    <w:rsid w:val="00D50E12"/>
    <w:rsid w:val="00D514E9"/>
    <w:rsid w:val="00D515BF"/>
    <w:rsid w:val="00D51766"/>
    <w:rsid w:val="00D51896"/>
    <w:rsid w:val="00D52610"/>
    <w:rsid w:val="00D52EF1"/>
    <w:rsid w:val="00D531B7"/>
    <w:rsid w:val="00D53C92"/>
    <w:rsid w:val="00D5447B"/>
    <w:rsid w:val="00D54575"/>
    <w:rsid w:val="00D54BEC"/>
    <w:rsid w:val="00D5500D"/>
    <w:rsid w:val="00D5502C"/>
    <w:rsid w:val="00D555A7"/>
    <w:rsid w:val="00D5586E"/>
    <w:rsid w:val="00D55888"/>
    <w:rsid w:val="00D559A3"/>
    <w:rsid w:val="00D55D2B"/>
    <w:rsid w:val="00D55F1E"/>
    <w:rsid w:val="00D55F70"/>
    <w:rsid w:val="00D56029"/>
    <w:rsid w:val="00D561CF"/>
    <w:rsid w:val="00D561F5"/>
    <w:rsid w:val="00D56282"/>
    <w:rsid w:val="00D56653"/>
    <w:rsid w:val="00D5668F"/>
    <w:rsid w:val="00D57103"/>
    <w:rsid w:val="00D5756C"/>
    <w:rsid w:val="00D577B0"/>
    <w:rsid w:val="00D60081"/>
    <w:rsid w:val="00D60999"/>
    <w:rsid w:val="00D60C1C"/>
    <w:rsid w:val="00D60D53"/>
    <w:rsid w:val="00D60E1F"/>
    <w:rsid w:val="00D61193"/>
    <w:rsid w:val="00D61292"/>
    <w:rsid w:val="00D616DE"/>
    <w:rsid w:val="00D619A6"/>
    <w:rsid w:val="00D61EE2"/>
    <w:rsid w:val="00D61F7A"/>
    <w:rsid w:val="00D6227F"/>
    <w:rsid w:val="00D626CA"/>
    <w:rsid w:val="00D629E0"/>
    <w:rsid w:val="00D638E4"/>
    <w:rsid w:val="00D64652"/>
    <w:rsid w:val="00D646A2"/>
    <w:rsid w:val="00D64776"/>
    <w:rsid w:val="00D649FA"/>
    <w:rsid w:val="00D64BD3"/>
    <w:rsid w:val="00D64C22"/>
    <w:rsid w:val="00D64F92"/>
    <w:rsid w:val="00D6532D"/>
    <w:rsid w:val="00D65FF2"/>
    <w:rsid w:val="00D6643E"/>
    <w:rsid w:val="00D66613"/>
    <w:rsid w:val="00D66657"/>
    <w:rsid w:val="00D66813"/>
    <w:rsid w:val="00D66E41"/>
    <w:rsid w:val="00D66F4C"/>
    <w:rsid w:val="00D67499"/>
    <w:rsid w:val="00D675C0"/>
    <w:rsid w:val="00D677AF"/>
    <w:rsid w:val="00D679C1"/>
    <w:rsid w:val="00D67E52"/>
    <w:rsid w:val="00D712E4"/>
    <w:rsid w:val="00D714EE"/>
    <w:rsid w:val="00D71AD6"/>
    <w:rsid w:val="00D71B2D"/>
    <w:rsid w:val="00D71B34"/>
    <w:rsid w:val="00D721AE"/>
    <w:rsid w:val="00D722A8"/>
    <w:rsid w:val="00D7242E"/>
    <w:rsid w:val="00D725F0"/>
    <w:rsid w:val="00D72673"/>
    <w:rsid w:val="00D728B5"/>
    <w:rsid w:val="00D7314D"/>
    <w:rsid w:val="00D734DB"/>
    <w:rsid w:val="00D7369D"/>
    <w:rsid w:val="00D73826"/>
    <w:rsid w:val="00D73D52"/>
    <w:rsid w:val="00D73F8E"/>
    <w:rsid w:val="00D74C36"/>
    <w:rsid w:val="00D75059"/>
    <w:rsid w:val="00D7556F"/>
    <w:rsid w:val="00D75921"/>
    <w:rsid w:val="00D75A87"/>
    <w:rsid w:val="00D760A9"/>
    <w:rsid w:val="00D7618A"/>
    <w:rsid w:val="00D76384"/>
    <w:rsid w:val="00D76D79"/>
    <w:rsid w:val="00D77529"/>
    <w:rsid w:val="00D776DF"/>
    <w:rsid w:val="00D77900"/>
    <w:rsid w:val="00D779CF"/>
    <w:rsid w:val="00D77A21"/>
    <w:rsid w:val="00D80A1A"/>
    <w:rsid w:val="00D80BDF"/>
    <w:rsid w:val="00D80C30"/>
    <w:rsid w:val="00D80DDF"/>
    <w:rsid w:val="00D812D7"/>
    <w:rsid w:val="00D81F3E"/>
    <w:rsid w:val="00D82220"/>
    <w:rsid w:val="00D827F1"/>
    <w:rsid w:val="00D8284D"/>
    <w:rsid w:val="00D82E0A"/>
    <w:rsid w:val="00D83670"/>
    <w:rsid w:val="00D84530"/>
    <w:rsid w:val="00D851FC"/>
    <w:rsid w:val="00D855C3"/>
    <w:rsid w:val="00D85A41"/>
    <w:rsid w:val="00D85E46"/>
    <w:rsid w:val="00D85FF8"/>
    <w:rsid w:val="00D8677A"/>
    <w:rsid w:val="00D87056"/>
    <w:rsid w:val="00D873B2"/>
    <w:rsid w:val="00D87B64"/>
    <w:rsid w:val="00D87E45"/>
    <w:rsid w:val="00D87E50"/>
    <w:rsid w:val="00D9002B"/>
    <w:rsid w:val="00D905F8"/>
    <w:rsid w:val="00D90799"/>
    <w:rsid w:val="00D91AB3"/>
    <w:rsid w:val="00D91FB4"/>
    <w:rsid w:val="00D9287B"/>
    <w:rsid w:val="00D929AA"/>
    <w:rsid w:val="00D93022"/>
    <w:rsid w:val="00D933CA"/>
    <w:rsid w:val="00D9356C"/>
    <w:rsid w:val="00D9372C"/>
    <w:rsid w:val="00D93817"/>
    <w:rsid w:val="00D93AC3"/>
    <w:rsid w:val="00D93CC2"/>
    <w:rsid w:val="00D94286"/>
    <w:rsid w:val="00D94887"/>
    <w:rsid w:val="00D948F9"/>
    <w:rsid w:val="00D94AA9"/>
    <w:rsid w:val="00D958C9"/>
    <w:rsid w:val="00D95B2B"/>
    <w:rsid w:val="00D95D6F"/>
    <w:rsid w:val="00D964FA"/>
    <w:rsid w:val="00D96761"/>
    <w:rsid w:val="00D9694C"/>
    <w:rsid w:val="00D970B1"/>
    <w:rsid w:val="00D970C2"/>
    <w:rsid w:val="00D974F4"/>
    <w:rsid w:val="00D9752E"/>
    <w:rsid w:val="00D978B7"/>
    <w:rsid w:val="00D97E1F"/>
    <w:rsid w:val="00D97F03"/>
    <w:rsid w:val="00DA016B"/>
    <w:rsid w:val="00DA0260"/>
    <w:rsid w:val="00DA03A9"/>
    <w:rsid w:val="00DA0491"/>
    <w:rsid w:val="00DA068F"/>
    <w:rsid w:val="00DA0755"/>
    <w:rsid w:val="00DA0B5A"/>
    <w:rsid w:val="00DA168C"/>
    <w:rsid w:val="00DA17EC"/>
    <w:rsid w:val="00DA1A4F"/>
    <w:rsid w:val="00DA1AE3"/>
    <w:rsid w:val="00DA1CD8"/>
    <w:rsid w:val="00DA1E8D"/>
    <w:rsid w:val="00DA1EF9"/>
    <w:rsid w:val="00DA227C"/>
    <w:rsid w:val="00DA2BCA"/>
    <w:rsid w:val="00DA2CE4"/>
    <w:rsid w:val="00DA323A"/>
    <w:rsid w:val="00DA35AB"/>
    <w:rsid w:val="00DA3695"/>
    <w:rsid w:val="00DA3B06"/>
    <w:rsid w:val="00DA41AD"/>
    <w:rsid w:val="00DA44CC"/>
    <w:rsid w:val="00DA4602"/>
    <w:rsid w:val="00DA4615"/>
    <w:rsid w:val="00DA4CDF"/>
    <w:rsid w:val="00DA4F9E"/>
    <w:rsid w:val="00DA4FB8"/>
    <w:rsid w:val="00DA5275"/>
    <w:rsid w:val="00DA5881"/>
    <w:rsid w:val="00DA5B2A"/>
    <w:rsid w:val="00DA5EF3"/>
    <w:rsid w:val="00DA6579"/>
    <w:rsid w:val="00DA659A"/>
    <w:rsid w:val="00DA70AB"/>
    <w:rsid w:val="00DA775C"/>
    <w:rsid w:val="00DA7959"/>
    <w:rsid w:val="00DA7991"/>
    <w:rsid w:val="00DA7BD5"/>
    <w:rsid w:val="00DA7EC9"/>
    <w:rsid w:val="00DB192C"/>
    <w:rsid w:val="00DB1A7F"/>
    <w:rsid w:val="00DB1E53"/>
    <w:rsid w:val="00DB2412"/>
    <w:rsid w:val="00DB2642"/>
    <w:rsid w:val="00DB2854"/>
    <w:rsid w:val="00DB2872"/>
    <w:rsid w:val="00DB28C0"/>
    <w:rsid w:val="00DB2CAD"/>
    <w:rsid w:val="00DB2E0A"/>
    <w:rsid w:val="00DB3650"/>
    <w:rsid w:val="00DB3713"/>
    <w:rsid w:val="00DB3940"/>
    <w:rsid w:val="00DB3E96"/>
    <w:rsid w:val="00DB4046"/>
    <w:rsid w:val="00DB416B"/>
    <w:rsid w:val="00DB4C53"/>
    <w:rsid w:val="00DB5072"/>
    <w:rsid w:val="00DB5746"/>
    <w:rsid w:val="00DB57F3"/>
    <w:rsid w:val="00DB5977"/>
    <w:rsid w:val="00DB5AB0"/>
    <w:rsid w:val="00DB664F"/>
    <w:rsid w:val="00DB684D"/>
    <w:rsid w:val="00DB6A67"/>
    <w:rsid w:val="00DB6F7E"/>
    <w:rsid w:val="00DB6FEF"/>
    <w:rsid w:val="00DB702C"/>
    <w:rsid w:val="00DB7636"/>
    <w:rsid w:val="00DB790E"/>
    <w:rsid w:val="00DC052B"/>
    <w:rsid w:val="00DC06A5"/>
    <w:rsid w:val="00DC0BF3"/>
    <w:rsid w:val="00DC0C1B"/>
    <w:rsid w:val="00DC0F1B"/>
    <w:rsid w:val="00DC1885"/>
    <w:rsid w:val="00DC1AEA"/>
    <w:rsid w:val="00DC1AFC"/>
    <w:rsid w:val="00DC1C07"/>
    <w:rsid w:val="00DC1D87"/>
    <w:rsid w:val="00DC1E1E"/>
    <w:rsid w:val="00DC236D"/>
    <w:rsid w:val="00DC23D2"/>
    <w:rsid w:val="00DC27C5"/>
    <w:rsid w:val="00DC450A"/>
    <w:rsid w:val="00DC5353"/>
    <w:rsid w:val="00DC5B80"/>
    <w:rsid w:val="00DC6214"/>
    <w:rsid w:val="00DC701B"/>
    <w:rsid w:val="00DC7252"/>
    <w:rsid w:val="00DC761E"/>
    <w:rsid w:val="00DC7999"/>
    <w:rsid w:val="00DC7DF3"/>
    <w:rsid w:val="00DC7E61"/>
    <w:rsid w:val="00DC7F08"/>
    <w:rsid w:val="00DC7F81"/>
    <w:rsid w:val="00DD0830"/>
    <w:rsid w:val="00DD0B3A"/>
    <w:rsid w:val="00DD0E01"/>
    <w:rsid w:val="00DD12BD"/>
    <w:rsid w:val="00DD1714"/>
    <w:rsid w:val="00DD2960"/>
    <w:rsid w:val="00DD389F"/>
    <w:rsid w:val="00DD38D4"/>
    <w:rsid w:val="00DD3B29"/>
    <w:rsid w:val="00DD3E1A"/>
    <w:rsid w:val="00DD40A3"/>
    <w:rsid w:val="00DD431B"/>
    <w:rsid w:val="00DD4BD3"/>
    <w:rsid w:val="00DD51D5"/>
    <w:rsid w:val="00DD55A4"/>
    <w:rsid w:val="00DD587B"/>
    <w:rsid w:val="00DD68BF"/>
    <w:rsid w:val="00DD6962"/>
    <w:rsid w:val="00DD6A76"/>
    <w:rsid w:val="00DD6DA7"/>
    <w:rsid w:val="00DD7063"/>
    <w:rsid w:val="00DD77EE"/>
    <w:rsid w:val="00DD7920"/>
    <w:rsid w:val="00DD79D1"/>
    <w:rsid w:val="00DE1241"/>
    <w:rsid w:val="00DE1701"/>
    <w:rsid w:val="00DE17A1"/>
    <w:rsid w:val="00DE28D9"/>
    <w:rsid w:val="00DE2F18"/>
    <w:rsid w:val="00DE3074"/>
    <w:rsid w:val="00DE31AE"/>
    <w:rsid w:val="00DE3423"/>
    <w:rsid w:val="00DE3746"/>
    <w:rsid w:val="00DE3A66"/>
    <w:rsid w:val="00DE3AE1"/>
    <w:rsid w:val="00DE3BE6"/>
    <w:rsid w:val="00DE3DAD"/>
    <w:rsid w:val="00DE3EF3"/>
    <w:rsid w:val="00DE441E"/>
    <w:rsid w:val="00DE4C2E"/>
    <w:rsid w:val="00DE51AB"/>
    <w:rsid w:val="00DE5402"/>
    <w:rsid w:val="00DE5430"/>
    <w:rsid w:val="00DE55E1"/>
    <w:rsid w:val="00DE563C"/>
    <w:rsid w:val="00DE58C5"/>
    <w:rsid w:val="00DE5AE1"/>
    <w:rsid w:val="00DE5AE3"/>
    <w:rsid w:val="00DE5B1E"/>
    <w:rsid w:val="00DE60A9"/>
    <w:rsid w:val="00DE61E2"/>
    <w:rsid w:val="00DE639B"/>
    <w:rsid w:val="00DE6ABA"/>
    <w:rsid w:val="00DE6B91"/>
    <w:rsid w:val="00DE6F54"/>
    <w:rsid w:val="00DE7294"/>
    <w:rsid w:val="00DE7337"/>
    <w:rsid w:val="00DE7649"/>
    <w:rsid w:val="00DE7A82"/>
    <w:rsid w:val="00DE7AD7"/>
    <w:rsid w:val="00DE7DCE"/>
    <w:rsid w:val="00DF08CE"/>
    <w:rsid w:val="00DF0BE1"/>
    <w:rsid w:val="00DF0C0E"/>
    <w:rsid w:val="00DF141C"/>
    <w:rsid w:val="00DF1979"/>
    <w:rsid w:val="00DF1EF8"/>
    <w:rsid w:val="00DF248C"/>
    <w:rsid w:val="00DF2B92"/>
    <w:rsid w:val="00DF2DD1"/>
    <w:rsid w:val="00DF391C"/>
    <w:rsid w:val="00DF3ABA"/>
    <w:rsid w:val="00DF3AC9"/>
    <w:rsid w:val="00DF3B7D"/>
    <w:rsid w:val="00DF43F7"/>
    <w:rsid w:val="00DF4822"/>
    <w:rsid w:val="00DF5046"/>
    <w:rsid w:val="00DF5479"/>
    <w:rsid w:val="00DF54C0"/>
    <w:rsid w:val="00DF5B72"/>
    <w:rsid w:val="00DF6178"/>
    <w:rsid w:val="00DF653A"/>
    <w:rsid w:val="00DF661F"/>
    <w:rsid w:val="00DF6F5F"/>
    <w:rsid w:val="00DF704C"/>
    <w:rsid w:val="00DF70DD"/>
    <w:rsid w:val="00DF72C3"/>
    <w:rsid w:val="00DF784F"/>
    <w:rsid w:val="00DF7B7B"/>
    <w:rsid w:val="00DF7D7E"/>
    <w:rsid w:val="00DF7DA6"/>
    <w:rsid w:val="00DF7E7B"/>
    <w:rsid w:val="00DF7ECD"/>
    <w:rsid w:val="00E0053D"/>
    <w:rsid w:val="00E0087C"/>
    <w:rsid w:val="00E00FEF"/>
    <w:rsid w:val="00E011B2"/>
    <w:rsid w:val="00E012E3"/>
    <w:rsid w:val="00E01812"/>
    <w:rsid w:val="00E01B7E"/>
    <w:rsid w:val="00E01D33"/>
    <w:rsid w:val="00E01F65"/>
    <w:rsid w:val="00E020EC"/>
    <w:rsid w:val="00E020FC"/>
    <w:rsid w:val="00E02CF0"/>
    <w:rsid w:val="00E02DC6"/>
    <w:rsid w:val="00E02F64"/>
    <w:rsid w:val="00E03A2F"/>
    <w:rsid w:val="00E04156"/>
    <w:rsid w:val="00E04848"/>
    <w:rsid w:val="00E04B53"/>
    <w:rsid w:val="00E04CE2"/>
    <w:rsid w:val="00E04DB4"/>
    <w:rsid w:val="00E052F1"/>
    <w:rsid w:val="00E0564E"/>
    <w:rsid w:val="00E05A3B"/>
    <w:rsid w:val="00E05EC6"/>
    <w:rsid w:val="00E061A0"/>
    <w:rsid w:val="00E0623F"/>
    <w:rsid w:val="00E063BE"/>
    <w:rsid w:val="00E06412"/>
    <w:rsid w:val="00E064C6"/>
    <w:rsid w:val="00E067DC"/>
    <w:rsid w:val="00E069C4"/>
    <w:rsid w:val="00E06AC1"/>
    <w:rsid w:val="00E06D79"/>
    <w:rsid w:val="00E06DD3"/>
    <w:rsid w:val="00E07280"/>
    <w:rsid w:val="00E072B8"/>
    <w:rsid w:val="00E07A11"/>
    <w:rsid w:val="00E102D4"/>
    <w:rsid w:val="00E108FC"/>
    <w:rsid w:val="00E10B22"/>
    <w:rsid w:val="00E10EA4"/>
    <w:rsid w:val="00E11370"/>
    <w:rsid w:val="00E11F7E"/>
    <w:rsid w:val="00E123F2"/>
    <w:rsid w:val="00E1244C"/>
    <w:rsid w:val="00E126D5"/>
    <w:rsid w:val="00E13459"/>
    <w:rsid w:val="00E13771"/>
    <w:rsid w:val="00E1427C"/>
    <w:rsid w:val="00E14A24"/>
    <w:rsid w:val="00E14E39"/>
    <w:rsid w:val="00E14E5C"/>
    <w:rsid w:val="00E14EF0"/>
    <w:rsid w:val="00E155EB"/>
    <w:rsid w:val="00E15A3D"/>
    <w:rsid w:val="00E15EA6"/>
    <w:rsid w:val="00E1602C"/>
    <w:rsid w:val="00E160F4"/>
    <w:rsid w:val="00E1677B"/>
    <w:rsid w:val="00E16ADF"/>
    <w:rsid w:val="00E16BF6"/>
    <w:rsid w:val="00E17115"/>
    <w:rsid w:val="00E17428"/>
    <w:rsid w:val="00E17514"/>
    <w:rsid w:val="00E17C24"/>
    <w:rsid w:val="00E204E5"/>
    <w:rsid w:val="00E2061C"/>
    <w:rsid w:val="00E2075F"/>
    <w:rsid w:val="00E20F43"/>
    <w:rsid w:val="00E21172"/>
    <w:rsid w:val="00E215C3"/>
    <w:rsid w:val="00E2165B"/>
    <w:rsid w:val="00E21934"/>
    <w:rsid w:val="00E21C9B"/>
    <w:rsid w:val="00E21E0E"/>
    <w:rsid w:val="00E22998"/>
    <w:rsid w:val="00E22B1B"/>
    <w:rsid w:val="00E22BB7"/>
    <w:rsid w:val="00E22C50"/>
    <w:rsid w:val="00E232E4"/>
    <w:rsid w:val="00E23D22"/>
    <w:rsid w:val="00E23FB4"/>
    <w:rsid w:val="00E240C3"/>
    <w:rsid w:val="00E2478E"/>
    <w:rsid w:val="00E24C94"/>
    <w:rsid w:val="00E254D3"/>
    <w:rsid w:val="00E259BD"/>
    <w:rsid w:val="00E25F4F"/>
    <w:rsid w:val="00E261B0"/>
    <w:rsid w:val="00E26285"/>
    <w:rsid w:val="00E26576"/>
    <w:rsid w:val="00E26B31"/>
    <w:rsid w:val="00E27059"/>
    <w:rsid w:val="00E3028A"/>
    <w:rsid w:val="00E3072C"/>
    <w:rsid w:val="00E30BA7"/>
    <w:rsid w:val="00E30CC7"/>
    <w:rsid w:val="00E30E07"/>
    <w:rsid w:val="00E30F9C"/>
    <w:rsid w:val="00E310A5"/>
    <w:rsid w:val="00E311A1"/>
    <w:rsid w:val="00E317A5"/>
    <w:rsid w:val="00E317D8"/>
    <w:rsid w:val="00E31840"/>
    <w:rsid w:val="00E31DD2"/>
    <w:rsid w:val="00E31DF6"/>
    <w:rsid w:val="00E31E33"/>
    <w:rsid w:val="00E322E4"/>
    <w:rsid w:val="00E3273B"/>
    <w:rsid w:val="00E32964"/>
    <w:rsid w:val="00E3299C"/>
    <w:rsid w:val="00E32B74"/>
    <w:rsid w:val="00E32CC2"/>
    <w:rsid w:val="00E33017"/>
    <w:rsid w:val="00E336C6"/>
    <w:rsid w:val="00E338CA"/>
    <w:rsid w:val="00E33A1B"/>
    <w:rsid w:val="00E34428"/>
    <w:rsid w:val="00E356A2"/>
    <w:rsid w:val="00E356B1"/>
    <w:rsid w:val="00E3629E"/>
    <w:rsid w:val="00E3686A"/>
    <w:rsid w:val="00E36BEA"/>
    <w:rsid w:val="00E3736C"/>
    <w:rsid w:val="00E378BC"/>
    <w:rsid w:val="00E40839"/>
    <w:rsid w:val="00E40BC5"/>
    <w:rsid w:val="00E410B0"/>
    <w:rsid w:val="00E410D7"/>
    <w:rsid w:val="00E41B82"/>
    <w:rsid w:val="00E41DDE"/>
    <w:rsid w:val="00E41FDF"/>
    <w:rsid w:val="00E424BE"/>
    <w:rsid w:val="00E426D9"/>
    <w:rsid w:val="00E42B72"/>
    <w:rsid w:val="00E42C54"/>
    <w:rsid w:val="00E43118"/>
    <w:rsid w:val="00E4344B"/>
    <w:rsid w:val="00E43D40"/>
    <w:rsid w:val="00E441B6"/>
    <w:rsid w:val="00E448F8"/>
    <w:rsid w:val="00E44A94"/>
    <w:rsid w:val="00E44BBD"/>
    <w:rsid w:val="00E44C05"/>
    <w:rsid w:val="00E44F4A"/>
    <w:rsid w:val="00E4523C"/>
    <w:rsid w:val="00E4525A"/>
    <w:rsid w:val="00E45565"/>
    <w:rsid w:val="00E458E7"/>
    <w:rsid w:val="00E459F1"/>
    <w:rsid w:val="00E45A0D"/>
    <w:rsid w:val="00E45A7A"/>
    <w:rsid w:val="00E45B11"/>
    <w:rsid w:val="00E45B51"/>
    <w:rsid w:val="00E45D66"/>
    <w:rsid w:val="00E461BF"/>
    <w:rsid w:val="00E46332"/>
    <w:rsid w:val="00E464E6"/>
    <w:rsid w:val="00E468A9"/>
    <w:rsid w:val="00E46E9D"/>
    <w:rsid w:val="00E473AB"/>
    <w:rsid w:val="00E47632"/>
    <w:rsid w:val="00E5027A"/>
    <w:rsid w:val="00E502D2"/>
    <w:rsid w:val="00E508C3"/>
    <w:rsid w:val="00E50E54"/>
    <w:rsid w:val="00E51842"/>
    <w:rsid w:val="00E51D24"/>
    <w:rsid w:val="00E51D4D"/>
    <w:rsid w:val="00E5227A"/>
    <w:rsid w:val="00E52615"/>
    <w:rsid w:val="00E52925"/>
    <w:rsid w:val="00E537BD"/>
    <w:rsid w:val="00E53867"/>
    <w:rsid w:val="00E53E60"/>
    <w:rsid w:val="00E53F39"/>
    <w:rsid w:val="00E5486F"/>
    <w:rsid w:val="00E54B61"/>
    <w:rsid w:val="00E54BE8"/>
    <w:rsid w:val="00E55319"/>
    <w:rsid w:val="00E557C3"/>
    <w:rsid w:val="00E55A6E"/>
    <w:rsid w:val="00E55B28"/>
    <w:rsid w:val="00E56362"/>
    <w:rsid w:val="00E5636C"/>
    <w:rsid w:val="00E56585"/>
    <w:rsid w:val="00E56780"/>
    <w:rsid w:val="00E56EB6"/>
    <w:rsid w:val="00E57299"/>
    <w:rsid w:val="00E601AF"/>
    <w:rsid w:val="00E60AD2"/>
    <w:rsid w:val="00E61356"/>
    <w:rsid w:val="00E618BD"/>
    <w:rsid w:val="00E61F35"/>
    <w:rsid w:val="00E62945"/>
    <w:rsid w:val="00E632B0"/>
    <w:rsid w:val="00E633A9"/>
    <w:rsid w:val="00E63A98"/>
    <w:rsid w:val="00E63AE3"/>
    <w:rsid w:val="00E63FBA"/>
    <w:rsid w:val="00E64253"/>
    <w:rsid w:val="00E64388"/>
    <w:rsid w:val="00E6585D"/>
    <w:rsid w:val="00E66C4F"/>
    <w:rsid w:val="00E66D75"/>
    <w:rsid w:val="00E672F2"/>
    <w:rsid w:val="00E70332"/>
    <w:rsid w:val="00E704D6"/>
    <w:rsid w:val="00E70901"/>
    <w:rsid w:val="00E70AC6"/>
    <w:rsid w:val="00E71864"/>
    <w:rsid w:val="00E71C28"/>
    <w:rsid w:val="00E71EF6"/>
    <w:rsid w:val="00E71FF0"/>
    <w:rsid w:val="00E72084"/>
    <w:rsid w:val="00E7210C"/>
    <w:rsid w:val="00E725C7"/>
    <w:rsid w:val="00E72835"/>
    <w:rsid w:val="00E736B3"/>
    <w:rsid w:val="00E73D64"/>
    <w:rsid w:val="00E73DBB"/>
    <w:rsid w:val="00E73E6E"/>
    <w:rsid w:val="00E740C6"/>
    <w:rsid w:val="00E741EB"/>
    <w:rsid w:val="00E74F0D"/>
    <w:rsid w:val="00E75139"/>
    <w:rsid w:val="00E75392"/>
    <w:rsid w:val="00E75ACA"/>
    <w:rsid w:val="00E7607A"/>
    <w:rsid w:val="00E7612C"/>
    <w:rsid w:val="00E76269"/>
    <w:rsid w:val="00E7651E"/>
    <w:rsid w:val="00E76906"/>
    <w:rsid w:val="00E779A2"/>
    <w:rsid w:val="00E77CD4"/>
    <w:rsid w:val="00E77FA0"/>
    <w:rsid w:val="00E8023B"/>
    <w:rsid w:val="00E804D2"/>
    <w:rsid w:val="00E80FB0"/>
    <w:rsid w:val="00E81059"/>
    <w:rsid w:val="00E811BC"/>
    <w:rsid w:val="00E818E6"/>
    <w:rsid w:val="00E821F0"/>
    <w:rsid w:val="00E8288D"/>
    <w:rsid w:val="00E82A18"/>
    <w:rsid w:val="00E83480"/>
    <w:rsid w:val="00E83491"/>
    <w:rsid w:val="00E834FE"/>
    <w:rsid w:val="00E839BC"/>
    <w:rsid w:val="00E83A26"/>
    <w:rsid w:val="00E83FA4"/>
    <w:rsid w:val="00E844E4"/>
    <w:rsid w:val="00E84914"/>
    <w:rsid w:val="00E84CB8"/>
    <w:rsid w:val="00E85013"/>
    <w:rsid w:val="00E85E2C"/>
    <w:rsid w:val="00E86A79"/>
    <w:rsid w:val="00E8729C"/>
    <w:rsid w:val="00E87A48"/>
    <w:rsid w:val="00E87F3B"/>
    <w:rsid w:val="00E90468"/>
    <w:rsid w:val="00E90BA0"/>
    <w:rsid w:val="00E90FBF"/>
    <w:rsid w:val="00E91286"/>
    <w:rsid w:val="00E91676"/>
    <w:rsid w:val="00E916E7"/>
    <w:rsid w:val="00E91A12"/>
    <w:rsid w:val="00E91F0C"/>
    <w:rsid w:val="00E92231"/>
    <w:rsid w:val="00E924F2"/>
    <w:rsid w:val="00E92A37"/>
    <w:rsid w:val="00E92AC0"/>
    <w:rsid w:val="00E92F91"/>
    <w:rsid w:val="00E93117"/>
    <w:rsid w:val="00E936F1"/>
    <w:rsid w:val="00E93AEC"/>
    <w:rsid w:val="00E93B94"/>
    <w:rsid w:val="00E93D1F"/>
    <w:rsid w:val="00E94641"/>
    <w:rsid w:val="00E949FB"/>
    <w:rsid w:val="00E94D00"/>
    <w:rsid w:val="00E95569"/>
    <w:rsid w:val="00E95753"/>
    <w:rsid w:val="00E9582E"/>
    <w:rsid w:val="00E95E8A"/>
    <w:rsid w:val="00E95E90"/>
    <w:rsid w:val="00E966E4"/>
    <w:rsid w:val="00E96715"/>
    <w:rsid w:val="00E969D4"/>
    <w:rsid w:val="00E96A8A"/>
    <w:rsid w:val="00E96FD4"/>
    <w:rsid w:val="00E971BE"/>
    <w:rsid w:val="00E971E6"/>
    <w:rsid w:val="00E97E1F"/>
    <w:rsid w:val="00E97F4D"/>
    <w:rsid w:val="00EA020F"/>
    <w:rsid w:val="00EA0699"/>
    <w:rsid w:val="00EA0A54"/>
    <w:rsid w:val="00EA0B35"/>
    <w:rsid w:val="00EA0D37"/>
    <w:rsid w:val="00EA18A1"/>
    <w:rsid w:val="00EA1A3B"/>
    <w:rsid w:val="00EA26C3"/>
    <w:rsid w:val="00EA3194"/>
    <w:rsid w:val="00EA31BB"/>
    <w:rsid w:val="00EA342C"/>
    <w:rsid w:val="00EA3FAD"/>
    <w:rsid w:val="00EA5871"/>
    <w:rsid w:val="00EA5C13"/>
    <w:rsid w:val="00EA5C9C"/>
    <w:rsid w:val="00EA5EA9"/>
    <w:rsid w:val="00EA5FE3"/>
    <w:rsid w:val="00EA68D6"/>
    <w:rsid w:val="00EA6A39"/>
    <w:rsid w:val="00EA6A86"/>
    <w:rsid w:val="00EA7A48"/>
    <w:rsid w:val="00EA7A83"/>
    <w:rsid w:val="00EA7BC6"/>
    <w:rsid w:val="00EA7D36"/>
    <w:rsid w:val="00EA7E64"/>
    <w:rsid w:val="00EB069F"/>
    <w:rsid w:val="00EB09A0"/>
    <w:rsid w:val="00EB0EB7"/>
    <w:rsid w:val="00EB14CD"/>
    <w:rsid w:val="00EB178D"/>
    <w:rsid w:val="00EB1A51"/>
    <w:rsid w:val="00EB1DE3"/>
    <w:rsid w:val="00EB23D3"/>
    <w:rsid w:val="00EB25C3"/>
    <w:rsid w:val="00EB2719"/>
    <w:rsid w:val="00EB27DB"/>
    <w:rsid w:val="00EB2F3E"/>
    <w:rsid w:val="00EB2FF3"/>
    <w:rsid w:val="00EB3012"/>
    <w:rsid w:val="00EB32C6"/>
    <w:rsid w:val="00EB32FE"/>
    <w:rsid w:val="00EB34EC"/>
    <w:rsid w:val="00EB3979"/>
    <w:rsid w:val="00EB39AC"/>
    <w:rsid w:val="00EB3E17"/>
    <w:rsid w:val="00EB3F26"/>
    <w:rsid w:val="00EB4722"/>
    <w:rsid w:val="00EB48EA"/>
    <w:rsid w:val="00EB4B64"/>
    <w:rsid w:val="00EB51E2"/>
    <w:rsid w:val="00EB5448"/>
    <w:rsid w:val="00EB580B"/>
    <w:rsid w:val="00EB59FE"/>
    <w:rsid w:val="00EB5C1B"/>
    <w:rsid w:val="00EB5C91"/>
    <w:rsid w:val="00EB5CA5"/>
    <w:rsid w:val="00EB5F22"/>
    <w:rsid w:val="00EB7D43"/>
    <w:rsid w:val="00EB7EFA"/>
    <w:rsid w:val="00EC0168"/>
    <w:rsid w:val="00EC12E9"/>
    <w:rsid w:val="00EC1A6C"/>
    <w:rsid w:val="00EC1C98"/>
    <w:rsid w:val="00EC23EA"/>
    <w:rsid w:val="00EC350E"/>
    <w:rsid w:val="00EC37C9"/>
    <w:rsid w:val="00EC3E55"/>
    <w:rsid w:val="00EC3F2E"/>
    <w:rsid w:val="00EC4A39"/>
    <w:rsid w:val="00EC4D7C"/>
    <w:rsid w:val="00EC4E4F"/>
    <w:rsid w:val="00EC61E3"/>
    <w:rsid w:val="00EC6AAE"/>
    <w:rsid w:val="00EC6D35"/>
    <w:rsid w:val="00EC6EBC"/>
    <w:rsid w:val="00EC6F96"/>
    <w:rsid w:val="00EC70FA"/>
    <w:rsid w:val="00ED015B"/>
    <w:rsid w:val="00ED05A5"/>
    <w:rsid w:val="00ED1322"/>
    <w:rsid w:val="00ED173C"/>
    <w:rsid w:val="00ED2089"/>
    <w:rsid w:val="00ED2812"/>
    <w:rsid w:val="00ED2B8B"/>
    <w:rsid w:val="00ED3C34"/>
    <w:rsid w:val="00ED3D69"/>
    <w:rsid w:val="00ED3F71"/>
    <w:rsid w:val="00ED3FD4"/>
    <w:rsid w:val="00ED4044"/>
    <w:rsid w:val="00ED470E"/>
    <w:rsid w:val="00ED4A90"/>
    <w:rsid w:val="00ED4CCC"/>
    <w:rsid w:val="00ED550B"/>
    <w:rsid w:val="00ED5F70"/>
    <w:rsid w:val="00ED5FB4"/>
    <w:rsid w:val="00ED64A6"/>
    <w:rsid w:val="00ED7E05"/>
    <w:rsid w:val="00ED7E08"/>
    <w:rsid w:val="00EE0AB2"/>
    <w:rsid w:val="00EE1263"/>
    <w:rsid w:val="00EE17A5"/>
    <w:rsid w:val="00EE180B"/>
    <w:rsid w:val="00EE1E1B"/>
    <w:rsid w:val="00EE2296"/>
    <w:rsid w:val="00EE2B91"/>
    <w:rsid w:val="00EE4400"/>
    <w:rsid w:val="00EE442A"/>
    <w:rsid w:val="00EE4731"/>
    <w:rsid w:val="00EE4C45"/>
    <w:rsid w:val="00EE51AC"/>
    <w:rsid w:val="00EE524A"/>
    <w:rsid w:val="00EE5618"/>
    <w:rsid w:val="00EE569A"/>
    <w:rsid w:val="00EE57FE"/>
    <w:rsid w:val="00EE5913"/>
    <w:rsid w:val="00EE5F6C"/>
    <w:rsid w:val="00EE62AB"/>
    <w:rsid w:val="00EE6375"/>
    <w:rsid w:val="00EE75ED"/>
    <w:rsid w:val="00EE7BD4"/>
    <w:rsid w:val="00EF0183"/>
    <w:rsid w:val="00EF04C1"/>
    <w:rsid w:val="00EF066A"/>
    <w:rsid w:val="00EF0948"/>
    <w:rsid w:val="00EF0AE5"/>
    <w:rsid w:val="00EF0FE9"/>
    <w:rsid w:val="00EF1459"/>
    <w:rsid w:val="00EF156C"/>
    <w:rsid w:val="00EF15DE"/>
    <w:rsid w:val="00EF1806"/>
    <w:rsid w:val="00EF1A01"/>
    <w:rsid w:val="00EF1C74"/>
    <w:rsid w:val="00EF1CB1"/>
    <w:rsid w:val="00EF267C"/>
    <w:rsid w:val="00EF2BD9"/>
    <w:rsid w:val="00EF2C6D"/>
    <w:rsid w:val="00EF30FF"/>
    <w:rsid w:val="00EF3326"/>
    <w:rsid w:val="00EF3498"/>
    <w:rsid w:val="00EF3523"/>
    <w:rsid w:val="00EF3648"/>
    <w:rsid w:val="00EF3781"/>
    <w:rsid w:val="00EF38F3"/>
    <w:rsid w:val="00EF3CD1"/>
    <w:rsid w:val="00EF3FE4"/>
    <w:rsid w:val="00EF40B1"/>
    <w:rsid w:val="00EF41B3"/>
    <w:rsid w:val="00EF49A8"/>
    <w:rsid w:val="00EF4E3A"/>
    <w:rsid w:val="00EF5AD5"/>
    <w:rsid w:val="00EF6AA2"/>
    <w:rsid w:val="00EF7212"/>
    <w:rsid w:val="00F004BF"/>
    <w:rsid w:val="00F00996"/>
    <w:rsid w:val="00F00A89"/>
    <w:rsid w:val="00F00C84"/>
    <w:rsid w:val="00F00FDA"/>
    <w:rsid w:val="00F0172A"/>
    <w:rsid w:val="00F01C22"/>
    <w:rsid w:val="00F01D80"/>
    <w:rsid w:val="00F01F45"/>
    <w:rsid w:val="00F02AF8"/>
    <w:rsid w:val="00F0318E"/>
    <w:rsid w:val="00F031C7"/>
    <w:rsid w:val="00F03241"/>
    <w:rsid w:val="00F0404B"/>
    <w:rsid w:val="00F041EC"/>
    <w:rsid w:val="00F04641"/>
    <w:rsid w:val="00F049D4"/>
    <w:rsid w:val="00F04E78"/>
    <w:rsid w:val="00F05C02"/>
    <w:rsid w:val="00F05C20"/>
    <w:rsid w:val="00F05DBB"/>
    <w:rsid w:val="00F05E21"/>
    <w:rsid w:val="00F05F6C"/>
    <w:rsid w:val="00F077E8"/>
    <w:rsid w:val="00F07960"/>
    <w:rsid w:val="00F07C40"/>
    <w:rsid w:val="00F104F3"/>
    <w:rsid w:val="00F105D7"/>
    <w:rsid w:val="00F107A8"/>
    <w:rsid w:val="00F1080C"/>
    <w:rsid w:val="00F10E9F"/>
    <w:rsid w:val="00F10F12"/>
    <w:rsid w:val="00F11378"/>
    <w:rsid w:val="00F11560"/>
    <w:rsid w:val="00F11593"/>
    <w:rsid w:val="00F11658"/>
    <w:rsid w:val="00F117D6"/>
    <w:rsid w:val="00F118C0"/>
    <w:rsid w:val="00F12287"/>
    <w:rsid w:val="00F122B9"/>
    <w:rsid w:val="00F12332"/>
    <w:rsid w:val="00F1291D"/>
    <w:rsid w:val="00F129B9"/>
    <w:rsid w:val="00F12C13"/>
    <w:rsid w:val="00F12CFC"/>
    <w:rsid w:val="00F13593"/>
    <w:rsid w:val="00F13F66"/>
    <w:rsid w:val="00F14218"/>
    <w:rsid w:val="00F158F4"/>
    <w:rsid w:val="00F1668D"/>
    <w:rsid w:val="00F1677B"/>
    <w:rsid w:val="00F16A23"/>
    <w:rsid w:val="00F16C0B"/>
    <w:rsid w:val="00F16F88"/>
    <w:rsid w:val="00F17490"/>
    <w:rsid w:val="00F17BB9"/>
    <w:rsid w:val="00F17D69"/>
    <w:rsid w:val="00F200F6"/>
    <w:rsid w:val="00F203D9"/>
    <w:rsid w:val="00F204B1"/>
    <w:rsid w:val="00F2072F"/>
    <w:rsid w:val="00F2083A"/>
    <w:rsid w:val="00F20A0A"/>
    <w:rsid w:val="00F20FAF"/>
    <w:rsid w:val="00F2132B"/>
    <w:rsid w:val="00F21A42"/>
    <w:rsid w:val="00F21A9C"/>
    <w:rsid w:val="00F21BA9"/>
    <w:rsid w:val="00F21ECB"/>
    <w:rsid w:val="00F22538"/>
    <w:rsid w:val="00F23362"/>
    <w:rsid w:val="00F237B0"/>
    <w:rsid w:val="00F239A9"/>
    <w:rsid w:val="00F24128"/>
    <w:rsid w:val="00F242C7"/>
    <w:rsid w:val="00F24BEE"/>
    <w:rsid w:val="00F25275"/>
    <w:rsid w:val="00F25660"/>
    <w:rsid w:val="00F25D30"/>
    <w:rsid w:val="00F25F60"/>
    <w:rsid w:val="00F26021"/>
    <w:rsid w:val="00F26E70"/>
    <w:rsid w:val="00F27449"/>
    <w:rsid w:val="00F278D2"/>
    <w:rsid w:val="00F279C9"/>
    <w:rsid w:val="00F30080"/>
    <w:rsid w:val="00F314EE"/>
    <w:rsid w:val="00F31FB5"/>
    <w:rsid w:val="00F322A7"/>
    <w:rsid w:val="00F324C9"/>
    <w:rsid w:val="00F326B4"/>
    <w:rsid w:val="00F329C8"/>
    <w:rsid w:val="00F32A10"/>
    <w:rsid w:val="00F338B6"/>
    <w:rsid w:val="00F33A82"/>
    <w:rsid w:val="00F33ABE"/>
    <w:rsid w:val="00F33AE8"/>
    <w:rsid w:val="00F33D81"/>
    <w:rsid w:val="00F350C4"/>
    <w:rsid w:val="00F3524B"/>
    <w:rsid w:val="00F35302"/>
    <w:rsid w:val="00F353F9"/>
    <w:rsid w:val="00F35A29"/>
    <w:rsid w:val="00F36038"/>
    <w:rsid w:val="00F36215"/>
    <w:rsid w:val="00F3678C"/>
    <w:rsid w:val="00F36813"/>
    <w:rsid w:val="00F369BA"/>
    <w:rsid w:val="00F375AD"/>
    <w:rsid w:val="00F40D24"/>
    <w:rsid w:val="00F4126E"/>
    <w:rsid w:val="00F41330"/>
    <w:rsid w:val="00F41B04"/>
    <w:rsid w:val="00F41E83"/>
    <w:rsid w:val="00F428AE"/>
    <w:rsid w:val="00F42D1D"/>
    <w:rsid w:val="00F43277"/>
    <w:rsid w:val="00F4363A"/>
    <w:rsid w:val="00F43A46"/>
    <w:rsid w:val="00F43B20"/>
    <w:rsid w:val="00F4432F"/>
    <w:rsid w:val="00F4494C"/>
    <w:rsid w:val="00F449F2"/>
    <w:rsid w:val="00F45366"/>
    <w:rsid w:val="00F45A11"/>
    <w:rsid w:val="00F45D10"/>
    <w:rsid w:val="00F45DDD"/>
    <w:rsid w:val="00F4601E"/>
    <w:rsid w:val="00F46999"/>
    <w:rsid w:val="00F46A22"/>
    <w:rsid w:val="00F46AAB"/>
    <w:rsid w:val="00F46AD5"/>
    <w:rsid w:val="00F46AEC"/>
    <w:rsid w:val="00F46DEE"/>
    <w:rsid w:val="00F46F84"/>
    <w:rsid w:val="00F473A3"/>
    <w:rsid w:val="00F478AF"/>
    <w:rsid w:val="00F4796A"/>
    <w:rsid w:val="00F479E7"/>
    <w:rsid w:val="00F5036A"/>
    <w:rsid w:val="00F50397"/>
    <w:rsid w:val="00F50514"/>
    <w:rsid w:val="00F51115"/>
    <w:rsid w:val="00F5148E"/>
    <w:rsid w:val="00F515D5"/>
    <w:rsid w:val="00F517B8"/>
    <w:rsid w:val="00F51D17"/>
    <w:rsid w:val="00F51D23"/>
    <w:rsid w:val="00F51D5B"/>
    <w:rsid w:val="00F51E7F"/>
    <w:rsid w:val="00F51F1F"/>
    <w:rsid w:val="00F52184"/>
    <w:rsid w:val="00F52FFA"/>
    <w:rsid w:val="00F53629"/>
    <w:rsid w:val="00F53F70"/>
    <w:rsid w:val="00F54B84"/>
    <w:rsid w:val="00F5510C"/>
    <w:rsid w:val="00F56942"/>
    <w:rsid w:val="00F56BB5"/>
    <w:rsid w:val="00F56CC3"/>
    <w:rsid w:val="00F56D30"/>
    <w:rsid w:val="00F574B4"/>
    <w:rsid w:val="00F57620"/>
    <w:rsid w:val="00F57924"/>
    <w:rsid w:val="00F57EAF"/>
    <w:rsid w:val="00F60056"/>
    <w:rsid w:val="00F60624"/>
    <w:rsid w:val="00F60AE7"/>
    <w:rsid w:val="00F6119A"/>
    <w:rsid w:val="00F615D2"/>
    <w:rsid w:val="00F618F1"/>
    <w:rsid w:val="00F620FE"/>
    <w:rsid w:val="00F624F1"/>
    <w:rsid w:val="00F62639"/>
    <w:rsid w:val="00F626F4"/>
    <w:rsid w:val="00F62CF5"/>
    <w:rsid w:val="00F63080"/>
    <w:rsid w:val="00F6334B"/>
    <w:rsid w:val="00F63354"/>
    <w:rsid w:val="00F6347E"/>
    <w:rsid w:val="00F6363A"/>
    <w:rsid w:val="00F63741"/>
    <w:rsid w:val="00F6406D"/>
    <w:rsid w:val="00F642AD"/>
    <w:rsid w:val="00F6445B"/>
    <w:rsid w:val="00F647E5"/>
    <w:rsid w:val="00F64ADB"/>
    <w:rsid w:val="00F64BB0"/>
    <w:rsid w:val="00F64D4A"/>
    <w:rsid w:val="00F64EDB"/>
    <w:rsid w:val="00F64EF1"/>
    <w:rsid w:val="00F64FD0"/>
    <w:rsid w:val="00F659E0"/>
    <w:rsid w:val="00F662FE"/>
    <w:rsid w:val="00F663E2"/>
    <w:rsid w:val="00F66AB6"/>
    <w:rsid w:val="00F66DFF"/>
    <w:rsid w:val="00F66EB6"/>
    <w:rsid w:val="00F671E9"/>
    <w:rsid w:val="00F67690"/>
    <w:rsid w:val="00F67808"/>
    <w:rsid w:val="00F67CE7"/>
    <w:rsid w:val="00F70435"/>
    <w:rsid w:val="00F70A66"/>
    <w:rsid w:val="00F70A67"/>
    <w:rsid w:val="00F70CC2"/>
    <w:rsid w:val="00F70E64"/>
    <w:rsid w:val="00F710B4"/>
    <w:rsid w:val="00F71721"/>
    <w:rsid w:val="00F71955"/>
    <w:rsid w:val="00F71B7A"/>
    <w:rsid w:val="00F71C15"/>
    <w:rsid w:val="00F71DFD"/>
    <w:rsid w:val="00F72093"/>
    <w:rsid w:val="00F72492"/>
    <w:rsid w:val="00F729D5"/>
    <w:rsid w:val="00F72FF9"/>
    <w:rsid w:val="00F7402B"/>
    <w:rsid w:val="00F741C3"/>
    <w:rsid w:val="00F743EE"/>
    <w:rsid w:val="00F745FC"/>
    <w:rsid w:val="00F74D69"/>
    <w:rsid w:val="00F75134"/>
    <w:rsid w:val="00F753EF"/>
    <w:rsid w:val="00F75469"/>
    <w:rsid w:val="00F766A7"/>
    <w:rsid w:val="00F76804"/>
    <w:rsid w:val="00F76B0A"/>
    <w:rsid w:val="00F7766E"/>
    <w:rsid w:val="00F77BC5"/>
    <w:rsid w:val="00F8017B"/>
    <w:rsid w:val="00F80396"/>
    <w:rsid w:val="00F80AE6"/>
    <w:rsid w:val="00F80D7C"/>
    <w:rsid w:val="00F81D36"/>
    <w:rsid w:val="00F8247B"/>
    <w:rsid w:val="00F8360F"/>
    <w:rsid w:val="00F83745"/>
    <w:rsid w:val="00F83AB5"/>
    <w:rsid w:val="00F83F63"/>
    <w:rsid w:val="00F848DC"/>
    <w:rsid w:val="00F84948"/>
    <w:rsid w:val="00F84968"/>
    <w:rsid w:val="00F84E2D"/>
    <w:rsid w:val="00F84FC5"/>
    <w:rsid w:val="00F851E8"/>
    <w:rsid w:val="00F85C57"/>
    <w:rsid w:val="00F8677E"/>
    <w:rsid w:val="00F86FDF"/>
    <w:rsid w:val="00F87334"/>
    <w:rsid w:val="00F87401"/>
    <w:rsid w:val="00F874CA"/>
    <w:rsid w:val="00F87C9F"/>
    <w:rsid w:val="00F9007C"/>
    <w:rsid w:val="00F90790"/>
    <w:rsid w:val="00F911CE"/>
    <w:rsid w:val="00F914CF"/>
    <w:rsid w:val="00F91B1E"/>
    <w:rsid w:val="00F91B34"/>
    <w:rsid w:val="00F92430"/>
    <w:rsid w:val="00F92673"/>
    <w:rsid w:val="00F929C9"/>
    <w:rsid w:val="00F92F05"/>
    <w:rsid w:val="00F9350B"/>
    <w:rsid w:val="00F93702"/>
    <w:rsid w:val="00F9373A"/>
    <w:rsid w:val="00F93E48"/>
    <w:rsid w:val="00F93EC0"/>
    <w:rsid w:val="00F94AEB"/>
    <w:rsid w:val="00F95167"/>
    <w:rsid w:val="00F95577"/>
    <w:rsid w:val="00F956FD"/>
    <w:rsid w:val="00F9580A"/>
    <w:rsid w:val="00F95BB5"/>
    <w:rsid w:val="00F95ED7"/>
    <w:rsid w:val="00F9617D"/>
    <w:rsid w:val="00F961EC"/>
    <w:rsid w:val="00F9663C"/>
    <w:rsid w:val="00F96703"/>
    <w:rsid w:val="00F96C12"/>
    <w:rsid w:val="00F96E07"/>
    <w:rsid w:val="00F971FE"/>
    <w:rsid w:val="00F9738C"/>
    <w:rsid w:val="00F97478"/>
    <w:rsid w:val="00FA0187"/>
    <w:rsid w:val="00FA018A"/>
    <w:rsid w:val="00FA04BB"/>
    <w:rsid w:val="00FA05B2"/>
    <w:rsid w:val="00FA18B9"/>
    <w:rsid w:val="00FA2094"/>
    <w:rsid w:val="00FA20DF"/>
    <w:rsid w:val="00FA21E9"/>
    <w:rsid w:val="00FA22D1"/>
    <w:rsid w:val="00FA2609"/>
    <w:rsid w:val="00FA2A74"/>
    <w:rsid w:val="00FA34FA"/>
    <w:rsid w:val="00FA3523"/>
    <w:rsid w:val="00FA3695"/>
    <w:rsid w:val="00FA3753"/>
    <w:rsid w:val="00FA4625"/>
    <w:rsid w:val="00FA4641"/>
    <w:rsid w:val="00FA46C5"/>
    <w:rsid w:val="00FA4985"/>
    <w:rsid w:val="00FA49DA"/>
    <w:rsid w:val="00FA4A4C"/>
    <w:rsid w:val="00FA4B7A"/>
    <w:rsid w:val="00FA544F"/>
    <w:rsid w:val="00FA54BE"/>
    <w:rsid w:val="00FA5984"/>
    <w:rsid w:val="00FA59F1"/>
    <w:rsid w:val="00FA611F"/>
    <w:rsid w:val="00FA61FC"/>
    <w:rsid w:val="00FA67AB"/>
    <w:rsid w:val="00FA6999"/>
    <w:rsid w:val="00FA6A51"/>
    <w:rsid w:val="00FA6B38"/>
    <w:rsid w:val="00FA6FE0"/>
    <w:rsid w:val="00FA73F3"/>
    <w:rsid w:val="00FA7BA3"/>
    <w:rsid w:val="00FA7C7A"/>
    <w:rsid w:val="00FA7FC0"/>
    <w:rsid w:val="00FB0055"/>
    <w:rsid w:val="00FB04A7"/>
    <w:rsid w:val="00FB07AF"/>
    <w:rsid w:val="00FB080F"/>
    <w:rsid w:val="00FB10D2"/>
    <w:rsid w:val="00FB1EA6"/>
    <w:rsid w:val="00FB1F01"/>
    <w:rsid w:val="00FB2137"/>
    <w:rsid w:val="00FB2B40"/>
    <w:rsid w:val="00FB2F31"/>
    <w:rsid w:val="00FB2FD6"/>
    <w:rsid w:val="00FB30A1"/>
    <w:rsid w:val="00FB3419"/>
    <w:rsid w:val="00FB3993"/>
    <w:rsid w:val="00FB3AF9"/>
    <w:rsid w:val="00FB3C02"/>
    <w:rsid w:val="00FB3FEE"/>
    <w:rsid w:val="00FB4607"/>
    <w:rsid w:val="00FB4E00"/>
    <w:rsid w:val="00FB4FA5"/>
    <w:rsid w:val="00FB5805"/>
    <w:rsid w:val="00FB583C"/>
    <w:rsid w:val="00FB5B46"/>
    <w:rsid w:val="00FB5D8A"/>
    <w:rsid w:val="00FB6809"/>
    <w:rsid w:val="00FB6B45"/>
    <w:rsid w:val="00FB6D56"/>
    <w:rsid w:val="00FB6F05"/>
    <w:rsid w:val="00FB7560"/>
    <w:rsid w:val="00FB7679"/>
    <w:rsid w:val="00FB77C0"/>
    <w:rsid w:val="00FC0151"/>
    <w:rsid w:val="00FC032F"/>
    <w:rsid w:val="00FC035F"/>
    <w:rsid w:val="00FC0610"/>
    <w:rsid w:val="00FC0905"/>
    <w:rsid w:val="00FC0E12"/>
    <w:rsid w:val="00FC20D4"/>
    <w:rsid w:val="00FC20FE"/>
    <w:rsid w:val="00FC2377"/>
    <w:rsid w:val="00FC25B5"/>
    <w:rsid w:val="00FC2D0D"/>
    <w:rsid w:val="00FC2E53"/>
    <w:rsid w:val="00FC30E0"/>
    <w:rsid w:val="00FC35CF"/>
    <w:rsid w:val="00FC361F"/>
    <w:rsid w:val="00FC3E59"/>
    <w:rsid w:val="00FC428C"/>
    <w:rsid w:val="00FC4408"/>
    <w:rsid w:val="00FC4767"/>
    <w:rsid w:val="00FC4BA1"/>
    <w:rsid w:val="00FC59BF"/>
    <w:rsid w:val="00FC5A20"/>
    <w:rsid w:val="00FC5B36"/>
    <w:rsid w:val="00FC6516"/>
    <w:rsid w:val="00FC6534"/>
    <w:rsid w:val="00FC6982"/>
    <w:rsid w:val="00FC6F9C"/>
    <w:rsid w:val="00FC7492"/>
    <w:rsid w:val="00FC7956"/>
    <w:rsid w:val="00FC79C8"/>
    <w:rsid w:val="00FC7E9B"/>
    <w:rsid w:val="00FD011A"/>
    <w:rsid w:val="00FD0235"/>
    <w:rsid w:val="00FD038C"/>
    <w:rsid w:val="00FD0DE6"/>
    <w:rsid w:val="00FD138D"/>
    <w:rsid w:val="00FD1407"/>
    <w:rsid w:val="00FD181E"/>
    <w:rsid w:val="00FD1A56"/>
    <w:rsid w:val="00FD26C8"/>
    <w:rsid w:val="00FD2D5F"/>
    <w:rsid w:val="00FD43C6"/>
    <w:rsid w:val="00FD49E2"/>
    <w:rsid w:val="00FD4FE5"/>
    <w:rsid w:val="00FD514D"/>
    <w:rsid w:val="00FD52E9"/>
    <w:rsid w:val="00FD564A"/>
    <w:rsid w:val="00FD5958"/>
    <w:rsid w:val="00FD6184"/>
    <w:rsid w:val="00FD7399"/>
    <w:rsid w:val="00FD774D"/>
    <w:rsid w:val="00FD77F1"/>
    <w:rsid w:val="00FD7945"/>
    <w:rsid w:val="00FE0285"/>
    <w:rsid w:val="00FE02B0"/>
    <w:rsid w:val="00FE09BC"/>
    <w:rsid w:val="00FE0B4A"/>
    <w:rsid w:val="00FE1104"/>
    <w:rsid w:val="00FE14B1"/>
    <w:rsid w:val="00FE1A06"/>
    <w:rsid w:val="00FE20C7"/>
    <w:rsid w:val="00FE2CB4"/>
    <w:rsid w:val="00FE2DC7"/>
    <w:rsid w:val="00FE35DE"/>
    <w:rsid w:val="00FE3738"/>
    <w:rsid w:val="00FE43D4"/>
    <w:rsid w:val="00FE43F5"/>
    <w:rsid w:val="00FE48F4"/>
    <w:rsid w:val="00FE5534"/>
    <w:rsid w:val="00FE622F"/>
    <w:rsid w:val="00FE6300"/>
    <w:rsid w:val="00FE6509"/>
    <w:rsid w:val="00FE6BD8"/>
    <w:rsid w:val="00FE6DB7"/>
    <w:rsid w:val="00FE7033"/>
    <w:rsid w:val="00FE74FF"/>
    <w:rsid w:val="00FE797B"/>
    <w:rsid w:val="00FE7D51"/>
    <w:rsid w:val="00FF01C3"/>
    <w:rsid w:val="00FF0391"/>
    <w:rsid w:val="00FF03B8"/>
    <w:rsid w:val="00FF042B"/>
    <w:rsid w:val="00FF07B8"/>
    <w:rsid w:val="00FF07F9"/>
    <w:rsid w:val="00FF0E8A"/>
    <w:rsid w:val="00FF1510"/>
    <w:rsid w:val="00FF1653"/>
    <w:rsid w:val="00FF18A7"/>
    <w:rsid w:val="00FF1B29"/>
    <w:rsid w:val="00FF1E8A"/>
    <w:rsid w:val="00FF2030"/>
    <w:rsid w:val="00FF2111"/>
    <w:rsid w:val="00FF2289"/>
    <w:rsid w:val="00FF24CF"/>
    <w:rsid w:val="00FF27D3"/>
    <w:rsid w:val="00FF285D"/>
    <w:rsid w:val="00FF2A19"/>
    <w:rsid w:val="00FF2A73"/>
    <w:rsid w:val="00FF2D53"/>
    <w:rsid w:val="00FF33DA"/>
    <w:rsid w:val="00FF3935"/>
    <w:rsid w:val="00FF3A1D"/>
    <w:rsid w:val="00FF3AE7"/>
    <w:rsid w:val="00FF3C8B"/>
    <w:rsid w:val="00FF3FA3"/>
    <w:rsid w:val="00FF4329"/>
    <w:rsid w:val="00FF451F"/>
    <w:rsid w:val="00FF4B6F"/>
    <w:rsid w:val="00FF4BFE"/>
    <w:rsid w:val="00FF562B"/>
    <w:rsid w:val="00FF5CC2"/>
    <w:rsid w:val="00FF5D1C"/>
    <w:rsid w:val="00FF5D4E"/>
    <w:rsid w:val="00FF5F8D"/>
    <w:rsid w:val="00FF66E3"/>
    <w:rsid w:val="00FF674C"/>
    <w:rsid w:val="00FF6E63"/>
    <w:rsid w:val="00FF70F2"/>
    <w:rsid w:val="00FF7998"/>
    <w:rsid w:val="45D6072B"/>
    <w:rsid w:val="6CB636DB"/>
    <w:rsid w:val="6F0197F2"/>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8DB79F7"/>
  <w15:docId w15:val="{2543B628-C912-4028-BFED-57B44F7C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imes New Roman" w:hAnsi="Tahoma" w:cs="Times New Roman"/>
        <w:color w:val="1F497D" w:themeColor="text2"/>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B320C"/>
    <w:pPr>
      <w:spacing w:line="360" w:lineRule="auto"/>
      <w:jc w:val="both"/>
    </w:pPr>
  </w:style>
  <w:style w:type="paragraph" w:styleId="10">
    <w:name w:val="heading 1"/>
    <w:basedOn w:val="a0"/>
    <w:next w:val="a0"/>
    <w:qFormat/>
    <w:rsid w:val="00B6711A"/>
    <w:pPr>
      <w:keepNext/>
      <w:jc w:val="left"/>
      <w:outlineLvl w:val="0"/>
    </w:pPr>
    <w:rPr>
      <w:b/>
      <w:lang w:val="en-GB"/>
    </w:rPr>
  </w:style>
  <w:style w:type="paragraph" w:styleId="21">
    <w:name w:val="heading 2"/>
    <w:basedOn w:val="a0"/>
    <w:next w:val="a0"/>
    <w:qFormat/>
    <w:rsid w:val="00B6711A"/>
    <w:pPr>
      <w:keepNext/>
      <w:spacing w:before="240" w:after="60"/>
      <w:outlineLvl w:val="1"/>
    </w:pPr>
    <w:rPr>
      <w:rFonts w:cs="Arial"/>
      <w:b/>
      <w:bCs/>
      <w:iCs/>
      <w:szCs w:val="28"/>
    </w:rPr>
  </w:style>
  <w:style w:type="paragraph" w:styleId="3">
    <w:name w:val="heading 3"/>
    <w:basedOn w:val="a0"/>
    <w:next w:val="a0"/>
    <w:link w:val="3Char"/>
    <w:unhideWhenUsed/>
    <w:qFormat/>
    <w:rsid w:val="00631E6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Char"/>
    <w:unhideWhenUsed/>
    <w:qFormat/>
    <w:rsid w:val="00B734E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qFormat/>
    <w:rsid w:val="00E063BE"/>
    <w:pPr>
      <w:keepNext/>
      <w:keepLines/>
      <w:spacing w:before="200" w:after="120" w:line="280" w:lineRule="exact"/>
      <w:ind w:left="1008" w:hanging="1008"/>
      <w:outlineLvl w:val="4"/>
    </w:pPr>
    <w:rPr>
      <w:color w:val="auto"/>
      <w:szCs w:val="24"/>
    </w:rPr>
  </w:style>
  <w:style w:type="paragraph" w:styleId="6">
    <w:name w:val="heading 6"/>
    <w:basedOn w:val="a0"/>
    <w:next w:val="a0"/>
    <w:link w:val="6Char"/>
    <w:qFormat/>
    <w:rsid w:val="00E063BE"/>
    <w:pPr>
      <w:keepNext/>
      <w:keepLines/>
      <w:spacing w:before="200" w:after="120" w:line="280" w:lineRule="exact"/>
      <w:ind w:left="1152" w:hanging="1152"/>
      <w:outlineLvl w:val="5"/>
    </w:pPr>
    <w:rPr>
      <w:rFonts w:ascii="Cambria" w:hAnsi="Cambria"/>
      <w:i/>
      <w:iCs/>
      <w:color w:val="243F60"/>
      <w:sz w:val="22"/>
      <w:szCs w:val="24"/>
    </w:rPr>
  </w:style>
  <w:style w:type="paragraph" w:styleId="7">
    <w:name w:val="heading 7"/>
    <w:aliases w:val="not Kinhill1,not Kinhill11,not Kinhill,Heading 7 (emphasis),Legal Level 1.1."/>
    <w:basedOn w:val="a0"/>
    <w:next w:val="a0"/>
    <w:link w:val="7Char"/>
    <w:qFormat/>
    <w:rsid w:val="00E063BE"/>
    <w:pPr>
      <w:keepNext/>
      <w:keepLines/>
      <w:spacing w:before="200" w:after="120" w:line="280" w:lineRule="exact"/>
      <w:ind w:left="1296" w:hanging="1296"/>
      <w:outlineLvl w:val="6"/>
    </w:pPr>
    <w:rPr>
      <w:rFonts w:ascii="Cambria" w:hAnsi="Cambria"/>
      <w:i/>
      <w:iCs/>
      <w:color w:val="404040"/>
      <w:sz w:val="22"/>
      <w:szCs w:val="24"/>
    </w:rPr>
  </w:style>
  <w:style w:type="paragraph" w:styleId="8">
    <w:name w:val="heading 8"/>
    <w:basedOn w:val="a0"/>
    <w:next w:val="a0"/>
    <w:link w:val="8Char"/>
    <w:qFormat/>
    <w:rsid w:val="00E063BE"/>
    <w:pPr>
      <w:keepNext/>
      <w:keepLines/>
      <w:spacing w:before="200" w:after="120" w:line="280" w:lineRule="exact"/>
      <w:ind w:left="1440" w:hanging="1440"/>
      <w:outlineLvl w:val="7"/>
    </w:pPr>
    <w:rPr>
      <w:rFonts w:ascii="Cambria" w:hAnsi="Cambria"/>
      <w:color w:val="404040"/>
    </w:rPr>
  </w:style>
  <w:style w:type="paragraph" w:styleId="9">
    <w:name w:val="heading 9"/>
    <w:basedOn w:val="a0"/>
    <w:next w:val="a0"/>
    <w:link w:val="9Char"/>
    <w:qFormat/>
    <w:rsid w:val="00E063BE"/>
    <w:pPr>
      <w:keepNext/>
      <w:keepLines/>
      <w:spacing w:before="200" w:after="120" w:line="280" w:lineRule="exact"/>
      <w:ind w:left="1584" w:hanging="1584"/>
      <w:outlineLvl w:val="8"/>
    </w:pPr>
    <w:rPr>
      <w:rFonts w:ascii="Cambria" w:hAnsi="Cambria"/>
      <w:i/>
      <w:iCs/>
      <w:color w:val="40404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3F4231"/>
    <w:pPr>
      <w:tabs>
        <w:tab w:val="center" w:pos="4153"/>
        <w:tab w:val="right" w:pos="8306"/>
      </w:tabs>
    </w:pPr>
    <w:rPr>
      <w:rFonts w:ascii="Arial" w:hAnsi="Arial"/>
    </w:rPr>
  </w:style>
  <w:style w:type="character" w:styleId="a5">
    <w:name w:val="page number"/>
    <w:basedOn w:val="a1"/>
    <w:rsid w:val="003F4231"/>
  </w:style>
  <w:style w:type="paragraph" w:styleId="22">
    <w:name w:val="Body Text 2"/>
    <w:basedOn w:val="a0"/>
    <w:link w:val="2Char"/>
    <w:rsid w:val="003F4231"/>
    <w:pPr>
      <w:tabs>
        <w:tab w:val="left" w:pos="426"/>
      </w:tabs>
    </w:pPr>
  </w:style>
  <w:style w:type="table" w:styleId="a6">
    <w:name w:val="Table Grid"/>
    <w:basedOn w:val="a2"/>
    <w:uiPriority w:val="59"/>
    <w:rsid w:val="003F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0"/>
    <w:rsid w:val="003F4231"/>
    <w:pPr>
      <w:spacing w:after="120"/>
    </w:pPr>
    <w:rPr>
      <w:sz w:val="16"/>
      <w:szCs w:val="16"/>
    </w:rPr>
  </w:style>
  <w:style w:type="paragraph" w:styleId="a7">
    <w:name w:val="annotation text"/>
    <w:basedOn w:val="a0"/>
    <w:link w:val="Char0"/>
    <w:uiPriority w:val="99"/>
    <w:rsid w:val="003F4231"/>
  </w:style>
  <w:style w:type="paragraph" w:styleId="a8">
    <w:name w:val="header"/>
    <w:aliases w:val="hd"/>
    <w:basedOn w:val="a0"/>
    <w:rsid w:val="00C925A2"/>
    <w:pPr>
      <w:tabs>
        <w:tab w:val="center" w:pos="4153"/>
        <w:tab w:val="right" w:pos="8306"/>
      </w:tabs>
    </w:pPr>
  </w:style>
  <w:style w:type="paragraph" w:styleId="a9">
    <w:name w:val="Document Map"/>
    <w:basedOn w:val="a0"/>
    <w:semiHidden/>
    <w:rsid w:val="00F961EC"/>
    <w:pPr>
      <w:shd w:val="clear" w:color="auto" w:fill="000080"/>
    </w:pPr>
    <w:rPr>
      <w:rFonts w:cs="Tahoma"/>
    </w:rPr>
  </w:style>
  <w:style w:type="paragraph" w:styleId="aa">
    <w:name w:val="List Paragraph"/>
    <w:basedOn w:val="a0"/>
    <w:uiPriority w:val="34"/>
    <w:qFormat/>
    <w:rsid w:val="00F80D7C"/>
    <w:pPr>
      <w:spacing w:before="60" w:after="60" w:line="240" w:lineRule="auto"/>
      <w:ind w:left="720"/>
      <w:contextualSpacing/>
    </w:pPr>
    <w:rPr>
      <w:rFonts w:ascii="Verdana" w:hAnsi="Verdana"/>
      <w:sz w:val="16"/>
      <w:szCs w:val="16"/>
    </w:rPr>
  </w:style>
  <w:style w:type="paragraph" w:styleId="ab">
    <w:name w:val="Balloon Text"/>
    <w:basedOn w:val="a0"/>
    <w:link w:val="Char1"/>
    <w:rsid w:val="00F80D7C"/>
    <w:pPr>
      <w:spacing w:line="240" w:lineRule="auto"/>
    </w:pPr>
    <w:rPr>
      <w:rFonts w:cs="Tahoma"/>
      <w:sz w:val="16"/>
      <w:szCs w:val="16"/>
    </w:rPr>
  </w:style>
  <w:style w:type="character" w:customStyle="1" w:styleId="Char1">
    <w:name w:val="Κείμενο πλαισίου Char"/>
    <w:link w:val="ab"/>
    <w:rsid w:val="00F80D7C"/>
    <w:rPr>
      <w:rFonts w:ascii="Tahoma" w:hAnsi="Tahoma" w:cs="Tahoma"/>
      <w:sz w:val="16"/>
      <w:szCs w:val="16"/>
    </w:rPr>
  </w:style>
  <w:style w:type="character" w:customStyle="1" w:styleId="WW8Num3z3">
    <w:name w:val="WW8Num3z3"/>
    <w:rsid w:val="00D456DC"/>
    <w:rPr>
      <w:rFonts w:ascii="Symbol" w:hAnsi="Symbol"/>
    </w:rPr>
  </w:style>
  <w:style w:type="character" w:customStyle="1" w:styleId="4Char">
    <w:name w:val="Επικεφαλίδα 4 Char"/>
    <w:basedOn w:val="a1"/>
    <w:link w:val="4"/>
    <w:semiHidden/>
    <w:rsid w:val="00B734EE"/>
    <w:rPr>
      <w:rFonts w:asciiTheme="majorHAnsi" w:eastAsiaTheme="majorEastAsia" w:hAnsiTheme="majorHAnsi" w:cstheme="majorBidi"/>
      <w:b/>
      <w:bCs/>
      <w:i/>
      <w:iCs/>
      <w:color w:val="4F81BD" w:themeColor="accent1"/>
      <w:sz w:val="22"/>
    </w:rPr>
  </w:style>
  <w:style w:type="paragraph" w:customStyle="1" w:styleId="Default">
    <w:name w:val="Default"/>
    <w:uiPriority w:val="99"/>
    <w:rsid w:val="00B734EE"/>
    <w:pPr>
      <w:autoSpaceDE w:val="0"/>
      <w:autoSpaceDN w:val="0"/>
      <w:adjustRightInd w:val="0"/>
    </w:pPr>
    <w:rPr>
      <w:color w:val="000000"/>
      <w:sz w:val="24"/>
      <w:szCs w:val="24"/>
    </w:rPr>
  </w:style>
  <w:style w:type="paragraph" w:customStyle="1" w:styleId="CM4">
    <w:name w:val="CM4"/>
    <w:basedOn w:val="Default"/>
    <w:next w:val="Default"/>
    <w:uiPriority w:val="99"/>
    <w:rsid w:val="00B734EE"/>
    <w:pPr>
      <w:spacing w:before="60" w:after="60"/>
    </w:pPr>
    <w:rPr>
      <w:rFonts w:ascii="EU Albertina" w:eastAsiaTheme="minorHAnsi" w:hAnsi="EU Albertina" w:cstheme="minorBidi"/>
      <w:color w:val="auto"/>
      <w:lang w:eastAsia="en-US"/>
    </w:rPr>
  </w:style>
  <w:style w:type="paragraph" w:styleId="ac">
    <w:name w:val="footnote text"/>
    <w:basedOn w:val="a0"/>
    <w:link w:val="Char2"/>
    <w:uiPriority w:val="99"/>
    <w:unhideWhenUsed/>
    <w:rsid w:val="00B734EE"/>
    <w:pPr>
      <w:spacing w:line="240" w:lineRule="auto"/>
      <w:jc w:val="left"/>
    </w:pPr>
    <w:rPr>
      <w:rFonts w:asciiTheme="minorHAnsi" w:eastAsiaTheme="minorHAnsi" w:hAnsiTheme="minorHAnsi" w:cstheme="minorBidi"/>
      <w:lang w:eastAsia="en-US"/>
    </w:rPr>
  </w:style>
  <w:style w:type="character" w:customStyle="1" w:styleId="Char2">
    <w:name w:val="Κείμενο υποσημείωσης Char"/>
    <w:basedOn w:val="a1"/>
    <w:link w:val="ac"/>
    <w:uiPriority w:val="99"/>
    <w:rsid w:val="00B734EE"/>
    <w:rPr>
      <w:rFonts w:asciiTheme="minorHAnsi" w:eastAsiaTheme="minorHAnsi" w:hAnsiTheme="minorHAnsi" w:cstheme="minorBidi"/>
      <w:lang w:eastAsia="en-US"/>
    </w:rPr>
  </w:style>
  <w:style w:type="character" w:styleId="ad">
    <w:name w:val="footnote reference"/>
    <w:basedOn w:val="a1"/>
    <w:uiPriority w:val="99"/>
    <w:unhideWhenUsed/>
    <w:rsid w:val="00B734EE"/>
    <w:rPr>
      <w:vertAlign w:val="superscript"/>
    </w:rPr>
  </w:style>
  <w:style w:type="character" w:styleId="-">
    <w:name w:val="Hyperlink"/>
    <w:uiPriority w:val="99"/>
    <w:rsid w:val="00201FA1"/>
    <w:rPr>
      <w:color w:val="0000FF"/>
      <w:u w:val="single"/>
    </w:rPr>
  </w:style>
  <w:style w:type="character" w:customStyle="1" w:styleId="2Char">
    <w:name w:val="Σώμα κείμενου 2 Char"/>
    <w:basedOn w:val="a1"/>
    <w:link w:val="22"/>
    <w:rsid w:val="007F470D"/>
    <w:rPr>
      <w:sz w:val="22"/>
    </w:rPr>
  </w:style>
  <w:style w:type="character" w:customStyle="1" w:styleId="Char">
    <w:name w:val="Υποσέλιδο Char"/>
    <w:basedOn w:val="a1"/>
    <w:link w:val="a4"/>
    <w:uiPriority w:val="99"/>
    <w:rsid w:val="008C0061"/>
    <w:rPr>
      <w:rFonts w:ascii="Arial" w:hAnsi="Arial"/>
      <w:sz w:val="22"/>
    </w:rPr>
  </w:style>
  <w:style w:type="character" w:styleId="ae">
    <w:name w:val="annotation reference"/>
    <w:basedOn w:val="a1"/>
    <w:uiPriority w:val="99"/>
    <w:rsid w:val="0030024B"/>
    <w:rPr>
      <w:sz w:val="16"/>
      <w:szCs w:val="16"/>
    </w:rPr>
  </w:style>
  <w:style w:type="paragraph" w:styleId="af">
    <w:name w:val="annotation subject"/>
    <w:basedOn w:val="a7"/>
    <w:next w:val="a7"/>
    <w:link w:val="Char3"/>
    <w:rsid w:val="0030024B"/>
    <w:pPr>
      <w:spacing w:line="240" w:lineRule="auto"/>
    </w:pPr>
    <w:rPr>
      <w:b/>
      <w:bCs/>
    </w:rPr>
  </w:style>
  <w:style w:type="character" w:customStyle="1" w:styleId="Char0">
    <w:name w:val="Κείμενο σχολίου Char"/>
    <w:basedOn w:val="a1"/>
    <w:link w:val="a7"/>
    <w:uiPriority w:val="99"/>
    <w:rsid w:val="0030024B"/>
  </w:style>
  <w:style w:type="character" w:customStyle="1" w:styleId="Char3">
    <w:name w:val="Θέμα σχολίου Char"/>
    <w:basedOn w:val="Char0"/>
    <w:link w:val="af"/>
    <w:rsid w:val="0030024B"/>
    <w:rPr>
      <w:b/>
      <w:bCs/>
    </w:rPr>
  </w:style>
  <w:style w:type="paragraph" w:styleId="af0">
    <w:name w:val="Revision"/>
    <w:hidden/>
    <w:uiPriority w:val="99"/>
    <w:semiHidden/>
    <w:rsid w:val="00A611CA"/>
    <w:rPr>
      <w:sz w:val="22"/>
    </w:rPr>
  </w:style>
  <w:style w:type="character" w:styleId="-0">
    <w:name w:val="FollowedHyperlink"/>
    <w:basedOn w:val="a1"/>
    <w:rsid w:val="0082017A"/>
    <w:rPr>
      <w:color w:val="800080" w:themeColor="followedHyperlink"/>
      <w:u w:val="single"/>
    </w:rPr>
  </w:style>
  <w:style w:type="paragraph" w:styleId="af1">
    <w:name w:val="Body Text"/>
    <w:basedOn w:val="a0"/>
    <w:link w:val="Char4"/>
    <w:rsid w:val="00003CEB"/>
    <w:pPr>
      <w:spacing w:after="120"/>
    </w:pPr>
  </w:style>
  <w:style w:type="character" w:customStyle="1" w:styleId="Char4">
    <w:name w:val="Σώμα κειμένου Char"/>
    <w:basedOn w:val="a1"/>
    <w:link w:val="af1"/>
    <w:rsid w:val="00003CEB"/>
    <w:rPr>
      <w:sz w:val="22"/>
    </w:rPr>
  </w:style>
  <w:style w:type="paragraph" w:styleId="-HTML">
    <w:name w:val="HTML Preformatted"/>
    <w:basedOn w:val="a0"/>
    <w:link w:val="-HTMLChar"/>
    <w:uiPriority w:val="99"/>
    <w:unhideWhenUsed/>
    <w:rsid w:val="000B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Char">
    <w:name w:val="Προ-διαμορφωμένο HTML Char"/>
    <w:basedOn w:val="a1"/>
    <w:link w:val="-HTML"/>
    <w:uiPriority w:val="99"/>
    <w:rsid w:val="000B1883"/>
    <w:rPr>
      <w:rFonts w:ascii="Courier New" w:hAnsi="Courier New" w:cs="Courier New"/>
    </w:rPr>
  </w:style>
  <w:style w:type="table" w:customStyle="1" w:styleId="11">
    <w:name w:val="Πλέγμα πίνακα1"/>
    <w:basedOn w:val="a2"/>
    <w:next w:val="a6"/>
    <w:rsid w:val="00631E6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1"/>
    <w:link w:val="3"/>
    <w:semiHidden/>
    <w:rsid w:val="00631E65"/>
    <w:rPr>
      <w:rFonts w:asciiTheme="majorHAnsi" w:eastAsiaTheme="majorEastAsia" w:hAnsiTheme="majorHAnsi" w:cstheme="majorBidi"/>
      <w:color w:val="243F60" w:themeColor="accent1" w:themeShade="7F"/>
      <w:sz w:val="24"/>
      <w:szCs w:val="24"/>
    </w:rPr>
  </w:style>
  <w:style w:type="numbering" w:customStyle="1" w:styleId="1">
    <w:name w:val="Στυλ1"/>
    <w:uiPriority w:val="99"/>
    <w:rsid w:val="00DD6A76"/>
    <w:pPr>
      <w:numPr>
        <w:numId w:val="1"/>
      </w:numPr>
    </w:pPr>
  </w:style>
  <w:style w:type="paragraph" w:styleId="23">
    <w:name w:val="toc 2"/>
    <w:basedOn w:val="a0"/>
    <w:next w:val="a0"/>
    <w:autoRedefine/>
    <w:uiPriority w:val="39"/>
    <w:unhideWhenUsed/>
    <w:rsid w:val="00CD3CEF"/>
    <w:pPr>
      <w:tabs>
        <w:tab w:val="left" w:pos="880"/>
        <w:tab w:val="right" w:leader="dot" w:pos="9061"/>
      </w:tabs>
      <w:spacing w:before="60" w:after="60" w:line="240" w:lineRule="exact"/>
      <w:ind w:left="426"/>
    </w:pPr>
  </w:style>
  <w:style w:type="paragraph" w:styleId="af2">
    <w:name w:val="TOC Heading"/>
    <w:basedOn w:val="10"/>
    <w:next w:val="a0"/>
    <w:uiPriority w:val="39"/>
    <w:unhideWhenUsed/>
    <w:qFormat/>
    <w:rsid w:val="00FC6516"/>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l-GR"/>
    </w:rPr>
  </w:style>
  <w:style w:type="numbering" w:customStyle="1" w:styleId="2">
    <w:name w:val="Στυλ2"/>
    <w:uiPriority w:val="99"/>
    <w:rsid w:val="00FC6516"/>
    <w:pPr>
      <w:numPr>
        <w:numId w:val="2"/>
      </w:numPr>
    </w:pPr>
  </w:style>
  <w:style w:type="paragraph" w:styleId="12">
    <w:name w:val="toc 1"/>
    <w:basedOn w:val="a0"/>
    <w:next w:val="a0"/>
    <w:autoRedefine/>
    <w:uiPriority w:val="39"/>
    <w:unhideWhenUsed/>
    <w:rsid w:val="00417B7B"/>
    <w:pPr>
      <w:tabs>
        <w:tab w:val="left" w:pos="142"/>
        <w:tab w:val="left" w:pos="880"/>
        <w:tab w:val="right" w:leader="dot" w:pos="9061"/>
      </w:tabs>
      <w:spacing w:before="120" w:after="120" w:line="240" w:lineRule="exact"/>
      <w:ind w:left="709" w:hanging="709"/>
      <w:jc w:val="left"/>
    </w:pPr>
    <w:rPr>
      <w:rFonts w:eastAsiaTheme="minorEastAsia"/>
      <w:szCs w:val="22"/>
    </w:rPr>
  </w:style>
  <w:style w:type="paragraph" w:styleId="31">
    <w:name w:val="toc 3"/>
    <w:basedOn w:val="a0"/>
    <w:next w:val="a0"/>
    <w:autoRedefine/>
    <w:uiPriority w:val="39"/>
    <w:unhideWhenUsed/>
    <w:rsid w:val="00FC6516"/>
    <w:pPr>
      <w:spacing w:after="100" w:line="259" w:lineRule="auto"/>
      <w:ind w:left="440"/>
      <w:jc w:val="left"/>
    </w:pPr>
    <w:rPr>
      <w:rFonts w:asciiTheme="minorHAnsi" w:eastAsiaTheme="minorEastAsia" w:hAnsiTheme="minorHAnsi"/>
      <w:szCs w:val="22"/>
    </w:rPr>
  </w:style>
  <w:style w:type="character" w:customStyle="1" w:styleId="5Char">
    <w:name w:val="Επικεφαλίδα 5 Char"/>
    <w:basedOn w:val="a1"/>
    <w:link w:val="5"/>
    <w:rsid w:val="00E063BE"/>
    <w:rPr>
      <w:color w:val="auto"/>
      <w:szCs w:val="24"/>
    </w:rPr>
  </w:style>
  <w:style w:type="character" w:customStyle="1" w:styleId="6Char">
    <w:name w:val="Επικεφαλίδα 6 Char"/>
    <w:basedOn w:val="a1"/>
    <w:link w:val="6"/>
    <w:rsid w:val="00E063BE"/>
    <w:rPr>
      <w:rFonts w:ascii="Cambria" w:hAnsi="Cambria"/>
      <w:i/>
      <w:iCs/>
      <w:color w:val="243F60"/>
      <w:sz w:val="22"/>
      <w:szCs w:val="24"/>
    </w:rPr>
  </w:style>
  <w:style w:type="character" w:customStyle="1" w:styleId="7Char">
    <w:name w:val="Επικεφαλίδα 7 Char"/>
    <w:aliases w:val="not Kinhill1 Char,not Kinhill11 Char,not Kinhill Char,Heading 7 (emphasis) Char,Legal Level 1.1. Char"/>
    <w:basedOn w:val="a1"/>
    <w:link w:val="7"/>
    <w:rsid w:val="00E063BE"/>
    <w:rPr>
      <w:rFonts w:ascii="Cambria" w:hAnsi="Cambria"/>
      <w:i/>
      <w:iCs/>
      <w:color w:val="404040"/>
      <w:sz w:val="22"/>
      <w:szCs w:val="24"/>
    </w:rPr>
  </w:style>
  <w:style w:type="character" w:customStyle="1" w:styleId="8Char">
    <w:name w:val="Επικεφαλίδα 8 Char"/>
    <w:basedOn w:val="a1"/>
    <w:link w:val="8"/>
    <w:rsid w:val="00E063BE"/>
    <w:rPr>
      <w:rFonts w:ascii="Cambria" w:hAnsi="Cambria"/>
      <w:color w:val="404040"/>
    </w:rPr>
  </w:style>
  <w:style w:type="character" w:customStyle="1" w:styleId="9Char">
    <w:name w:val="Επικεφαλίδα 9 Char"/>
    <w:basedOn w:val="a1"/>
    <w:link w:val="9"/>
    <w:rsid w:val="00E063BE"/>
    <w:rPr>
      <w:rFonts w:ascii="Cambria" w:hAnsi="Cambria"/>
      <w:i/>
      <w:iCs/>
      <w:color w:val="404040"/>
    </w:rPr>
  </w:style>
  <w:style w:type="paragraph" w:customStyle="1" w:styleId="bullet1">
    <w:name w:val="bullet 1"/>
    <w:basedOn w:val="a0"/>
    <w:rsid w:val="00745578"/>
    <w:pPr>
      <w:numPr>
        <w:numId w:val="12"/>
      </w:numPr>
      <w:spacing w:before="120" w:after="120" w:line="280" w:lineRule="exact"/>
    </w:pPr>
    <w:rPr>
      <w:rFonts w:ascii="Arial Narrow" w:hAnsi="Arial Narrow"/>
      <w:color w:val="auto"/>
      <w:sz w:val="22"/>
      <w:szCs w:val="24"/>
    </w:rPr>
  </w:style>
  <w:style w:type="paragraph" w:customStyle="1" w:styleId="P68B1DB1-a017">
    <w:name w:val="P68B1DB1-a017"/>
    <w:basedOn w:val="a0"/>
    <w:rsid w:val="008B0299"/>
    <w:pPr>
      <w:widowControl w:val="0"/>
      <w:spacing w:line="240" w:lineRule="auto"/>
      <w:jc w:val="left"/>
    </w:pPr>
    <w:rPr>
      <w:rFonts w:ascii="Times New Roman" w:hAnsi="Times New Roman"/>
      <w:color w:val="auto"/>
      <w:sz w:val="24"/>
      <w:lang w:val="el"/>
    </w:rPr>
  </w:style>
  <w:style w:type="paragraph" w:styleId="a">
    <w:name w:val="List Bullet"/>
    <w:basedOn w:val="20"/>
    <w:link w:val="Char5"/>
    <w:rsid w:val="00A44299"/>
    <w:pPr>
      <w:numPr>
        <w:numId w:val="13"/>
      </w:numPr>
      <w:tabs>
        <w:tab w:val="left" w:pos="426"/>
      </w:tabs>
      <w:spacing w:before="120" w:after="120" w:line="280" w:lineRule="exact"/>
      <w:contextualSpacing w:val="0"/>
    </w:pPr>
    <w:rPr>
      <w:rFonts w:ascii="Arial Narrow" w:hAnsi="Arial Narrow"/>
      <w:color w:val="auto"/>
      <w:sz w:val="22"/>
      <w:szCs w:val="24"/>
    </w:rPr>
  </w:style>
  <w:style w:type="character" w:customStyle="1" w:styleId="Char5">
    <w:name w:val="Λίστα με κουκκίδες Char"/>
    <w:link w:val="a"/>
    <w:rsid w:val="00A44299"/>
    <w:rPr>
      <w:rFonts w:ascii="Arial Narrow" w:hAnsi="Arial Narrow"/>
      <w:color w:val="auto"/>
      <w:sz w:val="22"/>
      <w:szCs w:val="24"/>
    </w:rPr>
  </w:style>
  <w:style w:type="paragraph" w:styleId="20">
    <w:name w:val="List Bullet 2"/>
    <w:basedOn w:val="a0"/>
    <w:unhideWhenUsed/>
    <w:rsid w:val="00A44299"/>
    <w:pPr>
      <w:numPr>
        <w:numId w:val="14"/>
      </w:numPr>
      <w:contextualSpacing/>
    </w:pPr>
  </w:style>
  <w:style w:type="paragraph" w:styleId="Web">
    <w:name w:val="Normal (Web)"/>
    <w:basedOn w:val="a0"/>
    <w:uiPriority w:val="99"/>
    <w:rsid w:val="003660C0"/>
    <w:pPr>
      <w:spacing w:before="100" w:beforeAutospacing="1" w:after="100" w:afterAutospacing="1" w:line="240" w:lineRule="auto"/>
      <w:jc w:val="left"/>
    </w:pPr>
    <w:rPr>
      <w:rFonts w:ascii="Times New Roman" w:hAnsi="Times New Roman"/>
      <w:color w:val="auto"/>
      <w:sz w:val="24"/>
      <w:szCs w:val="24"/>
    </w:rPr>
  </w:style>
  <w:style w:type="paragraph" w:customStyle="1" w:styleId="P68B1DB1-Normal15">
    <w:name w:val="P68B1DB1-Normal15"/>
    <w:basedOn w:val="a0"/>
    <w:rsid w:val="00C405BF"/>
    <w:pPr>
      <w:spacing w:after="160" w:line="259" w:lineRule="auto"/>
      <w:jc w:val="left"/>
    </w:pPr>
    <w:rPr>
      <w:rFonts w:ascii="Times New Roman" w:eastAsiaTheme="minorHAnsi" w:hAnsi="Times New Roman"/>
      <w:color w:val="auto"/>
      <w:sz w:val="24"/>
      <w:lang w:val="el"/>
    </w:rPr>
  </w:style>
  <w:style w:type="character" w:customStyle="1" w:styleId="y2iqfc">
    <w:name w:val="y2iqfc"/>
    <w:basedOn w:val="a1"/>
    <w:rsid w:val="00D87056"/>
  </w:style>
  <w:style w:type="character" w:customStyle="1" w:styleId="Bodytext1">
    <w:name w:val="Body text|1_"/>
    <w:basedOn w:val="a1"/>
    <w:link w:val="Bodytext10"/>
    <w:rsid w:val="007D167C"/>
  </w:style>
  <w:style w:type="paragraph" w:customStyle="1" w:styleId="Bodytext10">
    <w:name w:val="Body text|1"/>
    <w:basedOn w:val="a0"/>
    <w:link w:val="Bodytext1"/>
    <w:rsid w:val="007D167C"/>
    <w:pPr>
      <w:widowControl w:val="0"/>
      <w:spacing w:after="120" w:line="276" w:lineRule="auto"/>
      <w:jc w:val="left"/>
    </w:pPr>
  </w:style>
  <w:style w:type="character" w:customStyle="1" w:styleId="Heading21">
    <w:name w:val="Heading #2|1_"/>
    <w:basedOn w:val="a1"/>
    <w:link w:val="Heading210"/>
    <w:rsid w:val="00C54A4B"/>
    <w:rPr>
      <w:rFonts w:ascii="Calibri" w:eastAsia="Calibri" w:hAnsi="Calibri" w:cs="Calibri"/>
      <w:b/>
      <w:color w:val="2E74B5"/>
      <w:sz w:val="32"/>
    </w:rPr>
  </w:style>
  <w:style w:type="character" w:customStyle="1" w:styleId="Heading31">
    <w:name w:val="Heading #3|1_"/>
    <w:basedOn w:val="a1"/>
    <w:link w:val="Heading310"/>
    <w:rsid w:val="00C54A4B"/>
    <w:rPr>
      <w:rFonts w:ascii="Calibri" w:eastAsia="Calibri" w:hAnsi="Calibri" w:cs="Calibri"/>
      <w:b/>
      <w:color w:val="2E74B5"/>
      <w:sz w:val="28"/>
    </w:rPr>
  </w:style>
  <w:style w:type="paragraph" w:customStyle="1" w:styleId="Heading210">
    <w:name w:val="Heading #2|1"/>
    <w:basedOn w:val="a0"/>
    <w:link w:val="Heading21"/>
    <w:rsid w:val="00C54A4B"/>
    <w:pPr>
      <w:widowControl w:val="0"/>
      <w:spacing w:after="240" w:line="240" w:lineRule="auto"/>
      <w:jc w:val="left"/>
      <w:outlineLvl w:val="1"/>
    </w:pPr>
    <w:rPr>
      <w:rFonts w:ascii="Calibri" w:eastAsia="Calibri" w:hAnsi="Calibri" w:cs="Calibri"/>
      <w:b/>
      <w:color w:val="2E74B5"/>
      <w:sz w:val="32"/>
    </w:rPr>
  </w:style>
  <w:style w:type="paragraph" w:customStyle="1" w:styleId="Heading310">
    <w:name w:val="Heading #3|1"/>
    <w:basedOn w:val="a0"/>
    <w:link w:val="Heading31"/>
    <w:rsid w:val="00C54A4B"/>
    <w:pPr>
      <w:widowControl w:val="0"/>
      <w:spacing w:after="160" w:line="240" w:lineRule="auto"/>
      <w:ind w:left="1020"/>
      <w:jc w:val="left"/>
      <w:outlineLvl w:val="2"/>
    </w:pPr>
    <w:rPr>
      <w:rFonts w:ascii="Calibri" w:eastAsia="Calibri" w:hAnsi="Calibri" w:cs="Calibri"/>
      <w:b/>
      <w:color w:val="2E74B5"/>
      <w:sz w:val="28"/>
    </w:rPr>
  </w:style>
  <w:style w:type="character" w:customStyle="1" w:styleId="Other1">
    <w:name w:val="Other|1_"/>
    <w:basedOn w:val="a1"/>
    <w:link w:val="Other10"/>
    <w:rsid w:val="00D81F3E"/>
  </w:style>
  <w:style w:type="paragraph" w:customStyle="1" w:styleId="Other10">
    <w:name w:val="Other|1"/>
    <w:basedOn w:val="a0"/>
    <w:link w:val="Other1"/>
    <w:rsid w:val="00D81F3E"/>
    <w:pPr>
      <w:widowControl w:val="0"/>
      <w:spacing w:line="240" w:lineRule="auto"/>
      <w:jc w:val="left"/>
    </w:pPr>
  </w:style>
  <w:style w:type="paragraph" w:customStyle="1" w:styleId="paragraph">
    <w:name w:val="paragraph"/>
    <w:basedOn w:val="a0"/>
    <w:rsid w:val="00627A62"/>
    <w:pPr>
      <w:spacing w:before="100" w:beforeAutospacing="1" w:after="100" w:afterAutospacing="1" w:line="240" w:lineRule="auto"/>
      <w:jc w:val="left"/>
    </w:pPr>
    <w:rPr>
      <w:rFonts w:ascii="Times New Roman" w:hAnsi="Times New Roman"/>
      <w:color w:val="auto"/>
      <w:sz w:val="24"/>
      <w:szCs w:val="24"/>
    </w:rPr>
  </w:style>
  <w:style w:type="character" w:customStyle="1" w:styleId="normaltextrun">
    <w:name w:val="normaltextrun"/>
    <w:basedOn w:val="a1"/>
    <w:rsid w:val="0062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0469">
      <w:bodyDiv w:val="1"/>
      <w:marLeft w:val="0"/>
      <w:marRight w:val="0"/>
      <w:marTop w:val="0"/>
      <w:marBottom w:val="0"/>
      <w:divBdr>
        <w:top w:val="none" w:sz="0" w:space="0" w:color="auto"/>
        <w:left w:val="none" w:sz="0" w:space="0" w:color="auto"/>
        <w:bottom w:val="none" w:sz="0" w:space="0" w:color="auto"/>
        <w:right w:val="none" w:sz="0" w:space="0" w:color="auto"/>
      </w:divBdr>
    </w:div>
    <w:div w:id="280037355">
      <w:bodyDiv w:val="1"/>
      <w:marLeft w:val="0"/>
      <w:marRight w:val="0"/>
      <w:marTop w:val="0"/>
      <w:marBottom w:val="0"/>
      <w:divBdr>
        <w:top w:val="none" w:sz="0" w:space="0" w:color="auto"/>
        <w:left w:val="none" w:sz="0" w:space="0" w:color="auto"/>
        <w:bottom w:val="none" w:sz="0" w:space="0" w:color="auto"/>
        <w:right w:val="none" w:sz="0" w:space="0" w:color="auto"/>
      </w:divBdr>
    </w:div>
    <w:div w:id="603074018">
      <w:bodyDiv w:val="1"/>
      <w:marLeft w:val="0"/>
      <w:marRight w:val="0"/>
      <w:marTop w:val="0"/>
      <w:marBottom w:val="0"/>
      <w:divBdr>
        <w:top w:val="none" w:sz="0" w:space="0" w:color="auto"/>
        <w:left w:val="none" w:sz="0" w:space="0" w:color="auto"/>
        <w:bottom w:val="none" w:sz="0" w:space="0" w:color="auto"/>
        <w:right w:val="none" w:sz="0" w:space="0" w:color="auto"/>
      </w:divBdr>
    </w:div>
    <w:div w:id="652102314">
      <w:bodyDiv w:val="1"/>
      <w:marLeft w:val="0"/>
      <w:marRight w:val="0"/>
      <w:marTop w:val="0"/>
      <w:marBottom w:val="0"/>
      <w:divBdr>
        <w:top w:val="none" w:sz="0" w:space="0" w:color="auto"/>
        <w:left w:val="none" w:sz="0" w:space="0" w:color="auto"/>
        <w:bottom w:val="none" w:sz="0" w:space="0" w:color="auto"/>
        <w:right w:val="none" w:sz="0" w:space="0" w:color="auto"/>
      </w:divBdr>
    </w:div>
    <w:div w:id="672486592">
      <w:bodyDiv w:val="1"/>
      <w:marLeft w:val="0"/>
      <w:marRight w:val="0"/>
      <w:marTop w:val="0"/>
      <w:marBottom w:val="0"/>
      <w:divBdr>
        <w:top w:val="none" w:sz="0" w:space="0" w:color="auto"/>
        <w:left w:val="none" w:sz="0" w:space="0" w:color="auto"/>
        <w:bottom w:val="none" w:sz="0" w:space="0" w:color="auto"/>
        <w:right w:val="none" w:sz="0" w:space="0" w:color="auto"/>
      </w:divBdr>
    </w:div>
    <w:div w:id="732894232">
      <w:bodyDiv w:val="1"/>
      <w:marLeft w:val="0"/>
      <w:marRight w:val="0"/>
      <w:marTop w:val="0"/>
      <w:marBottom w:val="0"/>
      <w:divBdr>
        <w:top w:val="none" w:sz="0" w:space="0" w:color="auto"/>
        <w:left w:val="none" w:sz="0" w:space="0" w:color="auto"/>
        <w:bottom w:val="none" w:sz="0" w:space="0" w:color="auto"/>
        <w:right w:val="none" w:sz="0" w:space="0" w:color="auto"/>
      </w:divBdr>
    </w:div>
    <w:div w:id="747658845">
      <w:bodyDiv w:val="1"/>
      <w:marLeft w:val="0"/>
      <w:marRight w:val="0"/>
      <w:marTop w:val="0"/>
      <w:marBottom w:val="0"/>
      <w:divBdr>
        <w:top w:val="none" w:sz="0" w:space="0" w:color="auto"/>
        <w:left w:val="none" w:sz="0" w:space="0" w:color="auto"/>
        <w:bottom w:val="none" w:sz="0" w:space="0" w:color="auto"/>
        <w:right w:val="none" w:sz="0" w:space="0" w:color="auto"/>
      </w:divBdr>
    </w:div>
    <w:div w:id="795491419">
      <w:bodyDiv w:val="1"/>
      <w:marLeft w:val="0"/>
      <w:marRight w:val="0"/>
      <w:marTop w:val="0"/>
      <w:marBottom w:val="0"/>
      <w:divBdr>
        <w:top w:val="none" w:sz="0" w:space="0" w:color="auto"/>
        <w:left w:val="none" w:sz="0" w:space="0" w:color="auto"/>
        <w:bottom w:val="none" w:sz="0" w:space="0" w:color="auto"/>
        <w:right w:val="none" w:sz="0" w:space="0" w:color="auto"/>
      </w:divBdr>
    </w:div>
    <w:div w:id="832991044">
      <w:bodyDiv w:val="1"/>
      <w:marLeft w:val="0"/>
      <w:marRight w:val="0"/>
      <w:marTop w:val="0"/>
      <w:marBottom w:val="0"/>
      <w:divBdr>
        <w:top w:val="none" w:sz="0" w:space="0" w:color="auto"/>
        <w:left w:val="none" w:sz="0" w:space="0" w:color="auto"/>
        <w:bottom w:val="none" w:sz="0" w:space="0" w:color="auto"/>
        <w:right w:val="none" w:sz="0" w:space="0" w:color="auto"/>
      </w:divBdr>
      <w:divsChild>
        <w:div w:id="227569036">
          <w:marLeft w:val="590"/>
          <w:marRight w:val="0"/>
          <w:marTop w:val="60"/>
          <w:marBottom w:val="60"/>
          <w:divBdr>
            <w:top w:val="none" w:sz="0" w:space="0" w:color="auto"/>
            <w:left w:val="none" w:sz="0" w:space="0" w:color="auto"/>
            <w:bottom w:val="none" w:sz="0" w:space="0" w:color="auto"/>
            <w:right w:val="none" w:sz="0" w:space="0" w:color="auto"/>
          </w:divBdr>
        </w:div>
        <w:div w:id="1116947129">
          <w:marLeft w:val="590"/>
          <w:marRight w:val="0"/>
          <w:marTop w:val="60"/>
          <w:marBottom w:val="60"/>
          <w:divBdr>
            <w:top w:val="none" w:sz="0" w:space="0" w:color="auto"/>
            <w:left w:val="none" w:sz="0" w:space="0" w:color="auto"/>
            <w:bottom w:val="none" w:sz="0" w:space="0" w:color="auto"/>
            <w:right w:val="none" w:sz="0" w:space="0" w:color="auto"/>
          </w:divBdr>
        </w:div>
        <w:div w:id="479005985">
          <w:marLeft w:val="590"/>
          <w:marRight w:val="0"/>
          <w:marTop w:val="60"/>
          <w:marBottom w:val="60"/>
          <w:divBdr>
            <w:top w:val="none" w:sz="0" w:space="0" w:color="auto"/>
            <w:left w:val="none" w:sz="0" w:space="0" w:color="auto"/>
            <w:bottom w:val="none" w:sz="0" w:space="0" w:color="auto"/>
            <w:right w:val="none" w:sz="0" w:space="0" w:color="auto"/>
          </w:divBdr>
        </w:div>
      </w:divsChild>
    </w:div>
    <w:div w:id="856886380">
      <w:bodyDiv w:val="1"/>
      <w:marLeft w:val="0"/>
      <w:marRight w:val="0"/>
      <w:marTop w:val="0"/>
      <w:marBottom w:val="0"/>
      <w:divBdr>
        <w:top w:val="none" w:sz="0" w:space="0" w:color="auto"/>
        <w:left w:val="none" w:sz="0" w:space="0" w:color="auto"/>
        <w:bottom w:val="none" w:sz="0" w:space="0" w:color="auto"/>
        <w:right w:val="none" w:sz="0" w:space="0" w:color="auto"/>
      </w:divBdr>
    </w:div>
    <w:div w:id="857620791">
      <w:bodyDiv w:val="1"/>
      <w:marLeft w:val="0"/>
      <w:marRight w:val="0"/>
      <w:marTop w:val="0"/>
      <w:marBottom w:val="0"/>
      <w:divBdr>
        <w:top w:val="none" w:sz="0" w:space="0" w:color="auto"/>
        <w:left w:val="none" w:sz="0" w:space="0" w:color="auto"/>
        <w:bottom w:val="none" w:sz="0" w:space="0" w:color="auto"/>
        <w:right w:val="none" w:sz="0" w:space="0" w:color="auto"/>
      </w:divBdr>
    </w:div>
    <w:div w:id="914898348">
      <w:bodyDiv w:val="1"/>
      <w:marLeft w:val="0"/>
      <w:marRight w:val="0"/>
      <w:marTop w:val="0"/>
      <w:marBottom w:val="0"/>
      <w:divBdr>
        <w:top w:val="none" w:sz="0" w:space="0" w:color="auto"/>
        <w:left w:val="none" w:sz="0" w:space="0" w:color="auto"/>
        <w:bottom w:val="none" w:sz="0" w:space="0" w:color="auto"/>
        <w:right w:val="none" w:sz="0" w:space="0" w:color="auto"/>
      </w:divBdr>
    </w:div>
    <w:div w:id="946693108">
      <w:bodyDiv w:val="1"/>
      <w:marLeft w:val="0"/>
      <w:marRight w:val="0"/>
      <w:marTop w:val="0"/>
      <w:marBottom w:val="0"/>
      <w:divBdr>
        <w:top w:val="none" w:sz="0" w:space="0" w:color="auto"/>
        <w:left w:val="none" w:sz="0" w:space="0" w:color="auto"/>
        <w:bottom w:val="none" w:sz="0" w:space="0" w:color="auto"/>
        <w:right w:val="none" w:sz="0" w:space="0" w:color="auto"/>
      </w:divBdr>
    </w:div>
    <w:div w:id="1009677789">
      <w:bodyDiv w:val="1"/>
      <w:marLeft w:val="0"/>
      <w:marRight w:val="0"/>
      <w:marTop w:val="0"/>
      <w:marBottom w:val="0"/>
      <w:divBdr>
        <w:top w:val="none" w:sz="0" w:space="0" w:color="auto"/>
        <w:left w:val="none" w:sz="0" w:space="0" w:color="auto"/>
        <w:bottom w:val="none" w:sz="0" w:space="0" w:color="auto"/>
        <w:right w:val="none" w:sz="0" w:space="0" w:color="auto"/>
      </w:divBdr>
    </w:div>
    <w:div w:id="1025591834">
      <w:bodyDiv w:val="1"/>
      <w:marLeft w:val="0"/>
      <w:marRight w:val="0"/>
      <w:marTop w:val="0"/>
      <w:marBottom w:val="0"/>
      <w:divBdr>
        <w:top w:val="none" w:sz="0" w:space="0" w:color="auto"/>
        <w:left w:val="none" w:sz="0" w:space="0" w:color="auto"/>
        <w:bottom w:val="none" w:sz="0" w:space="0" w:color="auto"/>
        <w:right w:val="none" w:sz="0" w:space="0" w:color="auto"/>
      </w:divBdr>
    </w:div>
    <w:div w:id="1041242857">
      <w:bodyDiv w:val="1"/>
      <w:marLeft w:val="0"/>
      <w:marRight w:val="0"/>
      <w:marTop w:val="0"/>
      <w:marBottom w:val="0"/>
      <w:divBdr>
        <w:top w:val="none" w:sz="0" w:space="0" w:color="auto"/>
        <w:left w:val="none" w:sz="0" w:space="0" w:color="auto"/>
        <w:bottom w:val="none" w:sz="0" w:space="0" w:color="auto"/>
        <w:right w:val="none" w:sz="0" w:space="0" w:color="auto"/>
      </w:divBdr>
    </w:div>
    <w:div w:id="1115171667">
      <w:bodyDiv w:val="1"/>
      <w:marLeft w:val="0"/>
      <w:marRight w:val="0"/>
      <w:marTop w:val="0"/>
      <w:marBottom w:val="0"/>
      <w:divBdr>
        <w:top w:val="none" w:sz="0" w:space="0" w:color="auto"/>
        <w:left w:val="none" w:sz="0" w:space="0" w:color="auto"/>
        <w:bottom w:val="none" w:sz="0" w:space="0" w:color="auto"/>
        <w:right w:val="none" w:sz="0" w:space="0" w:color="auto"/>
      </w:divBdr>
    </w:div>
    <w:div w:id="1154293190">
      <w:bodyDiv w:val="1"/>
      <w:marLeft w:val="0"/>
      <w:marRight w:val="0"/>
      <w:marTop w:val="0"/>
      <w:marBottom w:val="0"/>
      <w:divBdr>
        <w:top w:val="none" w:sz="0" w:space="0" w:color="auto"/>
        <w:left w:val="none" w:sz="0" w:space="0" w:color="auto"/>
        <w:bottom w:val="none" w:sz="0" w:space="0" w:color="auto"/>
        <w:right w:val="none" w:sz="0" w:space="0" w:color="auto"/>
      </w:divBdr>
    </w:div>
    <w:div w:id="1184251546">
      <w:bodyDiv w:val="1"/>
      <w:marLeft w:val="0"/>
      <w:marRight w:val="0"/>
      <w:marTop w:val="0"/>
      <w:marBottom w:val="0"/>
      <w:divBdr>
        <w:top w:val="none" w:sz="0" w:space="0" w:color="auto"/>
        <w:left w:val="none" w:sz="0" w:space="0" w:color="auto"/>
        <w:bottom w:val="none" w:sz="0" w:space="0" w:color="auto"/>
        <w:right w:val="none" w:sz="0" w:space="0" w:color="auto"/>
      </w:divBdr>
    </w:div>
    <w:div w:id="1263076524">
      <w:bodyDiv w:val="1"/>
      <w:marLeft w:val="0"/>
      <w:marRight w:val="0"/>
      <w:marTop w:val="0"/>
      <w:marBottom w:val="0"/>
      <w:divBdr>
        <w:top w:val="none" w:sz="0" w:space="0" w:color="auto"/>
        <w:left w:val="none" w:sz="0" w:space="0" w:color="auto"/>
        <w:bottom w:val="none" w:sz="0" w:space="0" w:color="auto"/>
        <w:right w:val="none" w:sz="0" w:space="0" w:color="auto"/>
      </w:divBdr>
    </w:div>
    <w:div w:id="1342199162">
      <w:bodyDiv w:val="1"/>
      <w:marLeft w:val="0"/>
      <w:marRight w:val="0"/>
      <w:marTop w:val="0"/>
      <w:marBottom w:val="0"/>
      <w:divBdr>
        <w:top w:val="none" w:sz="0" w:space="0" w:color="auto"/>
        <w:left w:val="none" w:sz="0" w:space="0" w:color="auto"/>
        <w:bottom w:val="none" w:sz="0" w:space="0" w:color="auto"/>
        <w:right w:val="none" w:sz="0" w:space="0" w:color="auto"/>
      </w:divBdr>
    </w:div>
    <w:div w:id="1410536881">
      <w:bodyDiv w:val="1"/>
      <w:marLeft w:val="0"/>
      <w:marRight w:val="0"/>
      <w:marTop w:val="0"/>
      <w:marBottom w:val="0"/>
      <w:divBdr>
        <w:top w:val="none" w:sz="0" w:space="0" w:color="auto"/>
        <w:left w:val="none" w:sz="0" w:space="0" w:color="auto"/>
        <w:bottom w:val="none" w:sz="0" w:space="0" w:color="auto"/>
        <w:right w:val="none" w:sz="0" w:space="0" w:color="auto"/>
      </w:divBdr>
    </w:div>
    <w:div w:id="1590431113">
      <w:bodyDiv w:val="1"/>
      <w:marLeft w:val="0"/>
      <w:marRight w:val="0"/>
      <w:marTop w:val="0"/>
      <w:marBottom w:val="0"/>
      <w:divBdr>
        <w:top w:val="none" w:sz="0" w:space="0" w:color="auto"/>
        <w:left w:val="none" w:sz="0" w:space="0" w:color="auto"/>
        <w:bottom w:val="none" w:sz="0" w:space="0" w:color="auto"/>
        <w:right w:val="none" w:sz="0" w:space="0" w:color="auto"/>
      </w:divBdr>
    </w:div>
    <w:div w:id="1639456665">
      <w:bodyDiv w:val="1"/>
      <w:marLeft w:val="0"/>
      <w:marRight w:val="0"/>
      <w:marTop w:val="0"/>
      <w:marBottom w:val="0"/>
      <w:divBdr>
        <w:top w:val="none" w:sz="0" w:space="0" w:color="auto"/>
        <w:left w:val="none" w:sz="0" w:space="0" w:color="auto"/>
        <w:bottom w:val="none" w:sz="0" w:space="0" w:color="auto"/>
        <w:right w:val="none" w:sz="0" w:space="0" w:color="auto"/>
      </w:divBdr>
    </w:div>
    <w:div w:id="1655912695">
      <w:bodyDiv w:val="1"/>
      <w:marLeft w:val="0"/>
      <w:marRight w:val="0"/>
      <w:marTop w:val="0"/>
      <w:marBottom w:val="0"/>
      <w:divBdr>
        <w:top w:val="none" w:sz="0" w:space="0" w:color="auto"/>
        <w:left w:val="none" w:sz="0" w:space="0" w:color="auto"/>
        <w:bottom w:val="none" w:sz="0" w:space="0" w:color="auto"/>
        <w:right w:val="none" w:sz="0" w:space="0" w:color="auto"/>
      </w:divBdr>
    </w:div>
    <w:div w:id="1809199428">
      <w:bodyDiv w:val="1"/>
      <w:marLeft w:val="0"/>
      <w:marRight w:val="0"/>
      <w:marTop w:val="0"/>
      <w:marBottom w:val="0"/>
      <w:divBdr>
        <w:top w:val="none" w:sz="0" w:space="0" w:color="auto"/>
        <w:left w:val="none" w:sz="0" w:space="0" w:color="auto"/>
        <w:bottom w:val="none" w:sz="0" w:space="0" w:color="auto"/>
        <w:right w:val="none" w:sz="0" w:space="0" w:color="auto"/>
      </w:divBdr>
    </w:div>
    <w:div w:id="1845708475">
      <w:bodyDiv w:val="1"/>
      <w:marLeft w:val="0"/>
      <w:marRight w:val="0"/>
      <w:marTop w:val="0"/>
      <w:marBottom w:val="0"/>
      <w:divBdr>
        <w:top w:val="none" w:sz="0" w:space="0" w:color="auto"/>
        <w:left w:val="none" w:sz="0" w:space="0" w:color="auto"/>
        <w:bottom w:val="none" w:sz="0" w:space="0" w:color="auto"/>
        <w:right w:val="none" w:sz="0" w:space="0" w:color="auto"/>
      </w:divBdr>
    </w:div>
    <w:div w:id="1921983855">
      <w:bodyDiv w:val="1"/>
      <w:marLeft w:val="0"/>
      <w:marRight w:val="0"/>
      <w:marTop w:val="0"/>
      <w:marBottom w:val="0"/>
      <w:divBdr>
        <w:top w:val="none" w:sz="0" w:space="0" w:color="auto"/>
        <w:left w:val="none" w:sz="0" w:space="0" w:color="auto"/>
        <w:bottom w:val="none" w:sz="0" w:space="0" w:color="auto"/>
        <w:right w:val="none" w:sz="0" w:space="0" w:color="auto"/>
      </w:divBdr>
    </w:div>
    <w:div w:id="1928612075">
      <w:bodyDiv w:val="1"/>
      <w:marLeft w:val="0"/>
      <w:marRight w:val="0"/>
      <w:marTop w:val="0"/>
      <w:marBottom w:val="0"/>
      <w:divBdr>
        <w:top w:val="none" w:sz="0" w:space="0" w:color="auto"/>
        <w:left w:val="none" w:sz="0" w:space="0" w:color="auto"/>
        <w:bottom w:val="none" w:sz="0" w:space="0" w:color="auto"/>
        <w:right w:val="none" w:sz="0" w:space="0" w:color="auto"/>
      </w:divBdr>
    </w:div>
    <w:div w:id="1965967799">
      <w:bodyDiv w:val="1"/>
      <w:marLeft w:val="0"/>
      <w:marRight w:val="0"/>
      <w:marTop w:val="0"/>
      <w:marBottom w:val="0"/>
      <w:divBdr>
        <w:top w:val="none" w:sz="0" w:space="0" w:color="auto"/>
        <w:left w:val="none" w:sz="0" w:space="0" w:color="auto"/>
        <w:bottom w:val="none" w:sz="0" w:space="0" w:color="auto"/>
        <w:right w:val="none" w:sz="0" w:space="0" w:color="auto"/>
      </w:divBdr>
    </w:div>
    <w:div w:id="1976056590">
      <w:bodyDiv w:val="1"/>
      <w:marLeft w:val="0"/>
      <w:marRight w:val="0"/>
      <w:marTop w:val="0"/>
      <w:marBottom w:val="0"/>
      <w:divBdr>
        <w:top w:val="none" w:sz="0" w:space="0" w:color="auto"/>
        <w:left w:val="none" w:sz="0" w:space="0" w:color="auto"/>
        <w:bottom w:val="none" w:sz="0" w:space="0" w:color="auto"/>
        <w:right w:val="none" w:sz="0" w:space="0" w:color="auto"/>
      </w:divBdr>
    </w:div>
    <w:div w:id="2014068313">
      <w:bodyDiv w:val="1"/>
      <w:marLeft w:val="0"/>
      <w:marRight w:val="0"/>
      <w:marTop w:val="0"/>
      <w:marBottom w:val="0"/>
      <w:divBdr>
        <w:top w:val="none" w:sz="0" w:space="0" w:color="auto"/>
        <w:left w:val="none" w:sz="0" w:space="0" w:color="auto"/>
        <w:bottom w:val="none" w:sz="0" w:space="0" w:color="auto"/>
        <w:right w:val="none" w:sz="0" w:space="0" w:color="auto"/>
      </w:divBdr>
    </w:div>
    <w:div w:id="2136019770">
      <w:bodyDiv w:val="1"/>
      <w:marLeft w:val="0"/>
      <w:marRight w:val="0"/>
      <w:marTop w:val="0"/>
      <w:marBottom w:val="0"/>
      <w:divBdr>
        <w:top w:val="none" w:sz="0" w:space="0" w:color="auto"/>
        <w:left w:val="none" w:sz="0" w:space="0" w:color="auto"/>
        <w:bottom w:val="none" w:sz="0" w:space="0" w:color="auto"/>
        <w:right w:val="none" w:sz="0" w:space="0" w:color="auto"/>
      </w:divBdr>
    </w:div>
    <w:div w:id="2139908228">
      <w:bodyDiv w:val="1"/>
      <w:marLeft w:val="0"/>
      <w:marRight w:val="0"/>
      <w:marTop w:val="0"/>
      <w:marBottom w:val="0"/>
      <w:divBdr>
        <w:top w:val="none" w:sz="0" w:space="0" w:color="auto"/>
        <w:left w:val="none" w:sz="0" w:space="0" w:color="auto"/>
        <w:bottom w:val="none" w:sz="0" w:space="0" w:color="auto"/>
        <w:right w:val="none" w:sz="0" w:space="0" w:color="auto"/>
      </w:divBdr>
    </w:div>
    <w:div w:id="21466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65E29-0B81-48D4-89B5-6D3C91300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A3FC2-880D-4BD2-B0EB-753A59003DA1}">
  <ds:schemaRefs>
    <ds:schemaRef ds:uri="http://schemas.microsoft.com/sharepoint/v3/contenttype/forms"/>
  </ds:schemaRefs>
</ds:datastoreItem>
</file>

<file path=customXml/itemProps3.xml><?xml version="1.0" encoding="utf-8"?>
<ds:datastoreItem xmlns:ds="http://schemas.openxmlformats.org/officeDocument/2006/customXml" ds:itemID="{DAE27BB7-970A-4105-A806-A9EBA517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3998</Words>
  <Characters>24643</Characters>
  <Application>Microsoft Office Word</Application>
  <DocSecurity>0</DocSecurity>
  <Lines>205</Lines>
  <Paragraphs>57</Paragraphs>
  <ScaleCrop>false</ScaleCrop>
  <Company>MOU</Company>
  <LinksUpToDate>false</LinksUpToDate>
  <CharactersWithSpaces>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ΟΔΗΓΙΕΣ ΣΥΜΠΛΗΡΩΣΗΣ</dc:title>
  <dc:creator>Basic User</dc:creator>
  <cp:lastModifiedBy>Dimitra Soulele</cp:lastModifiedBy>
  <cp:revision>66</cp:revision>
  <cp:lastPrinted>2023-06-06T13:36:00Z</cp:lastPrinted>
  <dcterms:created xsi:type="dcterms:W3CDTF">2023-06-23T11:58:00Z</dcterms:created>
  <dcterms:modified xsi:type="dcterms:W3CDTF">2025-05-09T11:40:00Z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y fmtid="{D5CDD505-2E9C-101B-9397-08002B2CF9AE}" pid="4" name="_ip_UnifiedCompliancePolicyUIAction">
    <vt:lpwstr/>
  </property>
  <property fmtid="{D5CDD505-2E9C-101B-9397-08002B2CF9AE}" pid="5" name="TaxCatchAll">
    <vt:lpwstr/>
  </property>
  <property fmtid="{D5CDD505-2E9C-101B-9397-08002B2CF9AE}" pid="6" name="_ip_UnifiedCompliancePolicyProperties">
    <vt:lpwstr/>
  </property>
  <property fmtid="{D5CDD505-2E9C-101B-9397-08002B2CF9AE}" pid="7" name="lcf76f155ced4ddcb4097134ff3c332f">
    <vt:lpwstr/>
  </property>
</Properties>
</file>