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7F" w:rsidTr="00555B86" w14:paraId="26859C09"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20C7F" w:rsidP="00555B86" w:rsidRDefault="00E20C7F" w14:paraId="5046C493"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20C7F" w:rsidP="00555B86" w:rsidRDefault="00E20C7F" w14:paraId="45F015EA"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ID:321180</w:t>
            </w:r>
          </w:p>
        </w:tc>
      </w:tr>
    </w:tbl>
    <w:p w:rsidR="00E20C7F" w:rsidP="00E20C7F" w:rsidRDefault="00E20C7F" w14:paraId="6EBFB991"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7F" w:rsidTr="2DA8D9CF" w14:paraId="24492AB7"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4C3EE7A3"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7F" w:rsidTr="2DA8D9CF" w14:paraId="61097200"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25F8616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4BEA69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E20C7F">
              <w:rPr>
                <w:rFonts w:ascii="Arial" w:hAnsi="Arial" w:cs="Arial"/>
                <w:color w:val="000000"/>
                <w:kern w:val="0"/>
                <w:sz w:val="18"/>
                <w:szCs w:val="18"/>
              </w:rPr>
              <w:t>Id</w:t>
            </w:r>
            <w:r w:rsidR="00E20C7F">
              <w:rPr>
                <w:rFonts w:ascii="Arial" w:hAnsi="Arial" w:cs="Arial"/>
                <w:color w:val="000000"/>
                <w:kern w:val="0"/>
                <w:sz w:val="18"/>
                <w:szCs w:val="18"/>
              </w:rPr>
              <w:t xml:space="preserve"> Μοναδικός : </w:t>
            </w:r>
          </w:p>
        </w:tc>
      </w:tr>
      <w:tr w:rsidR="00E20C7F" w:rsidTr="2DA8D9CF" w14:paraId="123FF72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479C47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r w:rsidRPr="00E20C7F">
              <w:rPr>
                <w:rFonts w:ascii="Arial" w:hAnsi="Arial" w:cs="Arial"/>
                <w:color w:val="000000"/>
                <w:kern w:val="0"/>
                <w:sz w:val="18"/>
                <w:szCs w:val="18"/>
              </w:rPr>
              <w:t>.</w:t>
            </w:r>
          </w:p>
          <w:p w:rsidRPr="00BE0A73" w:rsidR="00BE0A73" w:rsidP="00BE0A73" w:rsidRDefault="00BE0A73" w14:paraId="1CEED9D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 xml:space="preserve">Ως σύσταση αξιολόγησης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νοείται σύσταση που εκδίδεται προς το κράτος μέλος ή τη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15 του κανονισμού αριθ. 1053/2013 του Συμβουλίου για τη θέσπιση μηχανισμού αξιολόγησης και παρακολούθησης για την επαλήθευση της εφαρμογής του κεκτημένου του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Αποκλείει τις συστάσεις στον τομέα της κοινής πολιτικής θεωρήσεων και της αστυνομικής συνεργασίας.</w:t>
            </w:r>
          </w:p>
          <w:p w:rsidR="00E20C7F" w:rsidP="00BE0A73" w:rsidRDefault="00BE0A73" w14:paraId="7FDC569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rPr>
              <w:t xml:space="preserve">Ως σύσταση αξιολόγησης τρωτότητας νοείται μια σύσταση που εκδίδεται σε κράτος μέλος ή σε συνδεδεμένη χώρα </w:t>
            </w:r>
            <w:proofErr w:type="spellStart"/>
            <w:r w:rsidRPr="00BE0A73">
              <w:rPr>
                <w:rFonts w:ascii="Arial" w:hAnsi="Arial" w:cs="Arial"/>
                <w:color w:val="000000"/>
                <w:kern w:val="0"/>
                <w:sz w:val="18"/>
                <w:szCs w:val="18"/>
              </w:rPr>
              <w:t>Σένγκεν</w:t>
            </w:r>
            <w:proofErr w:type="spellEnd"/>
            <w:r w:rsidRPr="00BE0A73">
              <w:rPr>
                <w:rFonts w:ascii="Arial" w:hAnsi="Arial" w:cs="Arial"/>
                <w:color w:val="000000"/>
                <w:kern w:val="0"/>
                <w:sz w:val="18"/>
                <w:szCs w:val="18"/>
              </w:rPr>
              <w:t xml:space="preserve"> σύμφωνα με το άρθρο 32 του Κανονισμού 2019/1896.</w:t>
            </w:r>
          </w:p>
          <w:p w:rsidRPr="00BE0A73" w:rsidR="00BE0A73" w:rsidP="00BE0A73" w:rsidRDefault="00BE0A73" w14:paraId="42675BF7" w14:textId="2AFE1E0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Μόνο συστάσεις με δημοσιονομικές επιπτώσεις στον τομέα της διαχείρισης των συνόρων θα πρέπει να ληφθούν υπόψη για τους σκοπούς του δείκτη.</w:t>
            </w:r>
          </w:p>
        </w:tc>
      </w:tr>
      <w:tr w:rsidRPr="00E20C7F" w:rsidR="00E20C7F" w:rsidTr="2DA8D9CF" w14:paraId="7363681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E41BE4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20C7F">
              <w:rPr>
                <w:rFonts w:ascii="Arial" w:hAnsi="Arial" w:cs="Arial"/>
                <w:color w:val="000000"/>
                <w:kern w:val="0"/>
                <w:sz w:val="18"/>
                <w:szCs w:val="18"/>
                <w:lang w:val="en-US"/>
              </w:rPr>
              <w:t xml:space="preserve"> (ENG):  Number of addressed recommendations from Schengen evaluations and from vulnerability assessments in the area of border management</w:t>
            </w:r>
            <w:r>
              <w:rPr>
                <w:rFonts w:ascii="Arial" w:hAnsi="Arial" w:cs="Arial"/>
                <w:color w:val="000000"/>
                <w:kern w:val="0"/>
                <w:sz w:val="18"/>
                <w:szCs w:val="18"/>
                <w:lang w:val="en-US"/>
              </w:rPr>
              <w:t>.</w:t>
            </w:r>
          </w:p>
          <w:p w:rsidRPr="00BE0A73" w:rsidR="00BE0A73" w:rsidP="00BE0A73" w:rsidRDefault="00BE0A73" w14:paraId="69BEBC0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w:t>
            </w:r>
          </w:p>
          <w:p w:rsidR="00E20C7F" w:rsidP="00BE0A73" w:rsidRDefault="00BE0A73" w14:paraId="5631417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rsidRPr="00E20C7F" w:rsidR="00BE0A73" w:rsidP="00BE0A73" w:rsidRDefault="00BE0A73" w14:paraId="3AF8BC7A" w14:textId="364C973B">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E20C7F" w:rsidTr="2DA8D9CF" w14:paraId="71D6E9D8"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79D170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089CEF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7F" w:rsidTr="2DA8D9CF" w14:paraId="191E31D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5CD6022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7F" w:rsidTr="2DA8D9CF" w14:paraId="1C4DD3C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66A04F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E20C7F" w:rsidTr="2DA8D9CF" w14:paraId="03BB487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0C2FEF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E20C7F" w:rsidTr="2DA8D9CF" w14:paraId="027EAC15"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2D863E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20C7F" w:rsidTr="2DA8D9CF" w14:paraId="18AD7C2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509C5674"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7F" w:rsidTr="2DA8D9CF" w14:paraId="44D3C7D1"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20C7F" w:rsidP="00555B86" w:rsidRDefault="00E20C7F" w14:paraId="5280D71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20C7F" w:rsidP="00555B86" w:rsidRDefault="00E20C7F" w14:paraId="33C9191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7F" w:rsidTr="2DA8D9CF" w14:paraId="2F42E284"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0BA5759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59C10F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7F" w:rsidTr="2DA8D9CF" w14:paraId="65A5AAC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33F8AA2F"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7F" w:rsidTr="2DA8D9CF" w14:paraId="7202DEE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1F96A9F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E20C7F" w:rsidTr="2DA8D9CF" w14:paraId="5DA578E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732E98B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7F" w:rsidTr="2DA8D9CF" w14:paraId="606A5CF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01CEAD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7F" w:rsidTr="2DA8D9CF" w14:paraId="73932B4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B7E9E7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7F" w:rsidTr="2DA8D9CF" w14:paraId="6AC9361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6FF0250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E20C7F" w:rsidTr="2DA8D9CF" w14:paraId="2D6EBB5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442DD5C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E20C7F" w:rsidTr="2DA8D9CF" w14:paraId="10BA45F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0C14B04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20C7F" w:rsidTr="2DA8D9CF" w14:paraId="0570068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20C7F" w:rsidP="00555B86" w:rsidRDefault="00E20C7F" w14:paraId="551AEFD8"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7F" w:rsidTr="2DA8D9CF" w14:paraId="3C7D47E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20C7F" w:rsidP="00555B86" w:rsidRDefault="00E20C7F" w14:paraId="35B6AFA6" w14:textId="77777777">
            <w:pPr>
              <w:widowControl w:val="0"/>
              <w:autoSpaceDE w:val="0"/>
              <w:autoSpaceDN w:val="0"/>
              <w:adjustRightInd w:val="0"/>
              <w:spacing w:after="0" w:line="240" w:lineRule="auto"/>
              <w:rPr>
                <w:rFonts w:ascii="Arial" w:hAnsi="Arial" w:cs="Arial"/>
                <w:kern w:val="0"/>
              </w:rPr>
            </w:pPr>
          </w:p>
        </w:tc>
      </w:tr>
    </w:tbl>
    <w:p w:rsidR="00E20C7F" w:rsidP="00E20C7F" w:rsidRDefault="00E20C7F" w14:paraId="2D3C1F2B"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7F" w:rsidTr="00555B86" w14:paraId="5385B721"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20C7F" w:rsidP="00555B86" w:rsidRDefault="00E20C7F" w14:paraId="76847B93"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7F" w:rsidTr="00555B86" w14:paraId="7AD5443A"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4BCF493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6A39008C"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20C7F" w:rsidP="00555B86" w:rsidRDefault="00E20C7F" w14:paraId="27D6E9D4"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Pr="00CF079B" w:rsidR="00E142A2" w:rsidP="00CF079B" w:rsidRDefault="00E142A2" w14:paraId="6AA35D61" w14:textId="77777777"/>
    <w:sectPr w:rsidRPr="00CF079B"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28A0"/>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6631"/>
    <w:rsid w:val="0038790B"/>
    <w:rsid w:val="003B5450"/>
    <w:rsid w:val="004A7B48"/>
    <w:rsid w:val="004C7F21"/>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05046"/>
    <w:rsid w:val="0081513C"/>
    <w:rsid w:val="008666DA"/>
    <w:rsid w:val="008707DB"/>
    <w:rsid w:val="008E5974"/>
    <w:rsid w:val="00900FEC"/>
    <w:rsid w:val="009240FD"/>
    <w:rsid w:val="00967387"/>
    <w:rsid w:val="009739B0"/>
    <w:rsid w:val="009A681D"/>
    <w:rsid w:val="009C272F"/>
    <w:rsid w:val="009D3368"/>
    <w:rsid w:val="009D7632"/>
    <w:rsid w:val="00A35B19"/>
    <w:rsid w:val="00A521D2"/>
    <w:rsid w:val="00A60BC4"/>
    <w:rsid w:val="00A9329F"/>
    <w:rsid w:val="00AD16CA"/>
    <w:rsid w:val="00B341C6"/>
    <w:rsid w:val="00B453ED"/>
    <w:rsid w:val="00BB586E"/>
    <w:rsid w:val="00BC5563"/>
    <w:rsid w:val="00BE0A73"/>
    <w:rsid w:val="00BE3D53"/>
    <w:rsid w:val="00CD1BD4"/>
    <w:rsid w:val="00CE742B"/>
    <w:rsid w:val="00CF079B"/>
    <w:rsid w:val="00D041C2"/>
    <w:rsid w:val="00D3106C"/>
    <w:rsid w:val="00D32E35"/>
    <w:rsid w:val="00D41EDD"/>
    <w:rsid w:val="00D56596"/>
    <w:rsid w:val="00E142A2"/>
    <w:rsid w:val="00E1799C"/>
    <w:rsid w:val="00E20C7F"/>
    <w:rsid w:val="00E43EB6"/>
    <w:rsid w:val="00E52C25"/>
    <w:rsid w:val="00E648CD"/>
    <w:rsid w:val="00E865D1"/>
    <w:rsid w:val="00EA1861"/>
    <w:rsid w:val="00EB2F79"/>
    <w:rsid w:val="00EB41D4"/>
    <w:rsid w:val="00ED7844"/>
    <w:rsid w:val="00EE163F"/>
    <w:rsid w:val="00EF30FD"/>
    <w:rsid w:val="00F20212"/>
    <w:rsid w:val="00F470C0"/>
    <w:rsid w:val="00F915CE"/>
    <w:rsid w:val="2DA8D9CF"/>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DE516635-D9E9-4C7D-A9DD-F8914D318F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Χρήστος Αβραμίδης</cp:lastModifiedBy>
  <cp:revision>67</cp:revision>
  <dcterms:created xsi:type="dcterms:W3CDTF">2024-06-17T14:05:00Z</dcterms:created>
  <dcterms:modified xsi:type="dcterms:W3CDTF">2024-09-26T07:10:15Z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